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bf04" w14:paraId="768bf0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A2749">
        <w:rPr>
          <w:rFonts w:hAnsi="Times New Roman" w:ascii="Times New Roman"/>
          <w:szCs w:val="24"/>
          <w:lang w:val="hr-HR"/>
        </w:rPr>
        <w:t>RE-KA-TEC d.o.o., Rakitnica 2, 10000 Zagreb, OIB: 59299452157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</w:t>
      </w:r>
      <w:r w:rsidR="006F632B">
        <w:rPr>
          <w:rFonts w:hAnsi="Times New Roman" w:ascii="Times New Roman"/>
          <w:szCs w:val="24"/>
          <w:lang w:val="hr-HR"/>
        </w:rPr>
        <w:t>6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A2749">
        <w:rPr>
          <w:rFonts w:hAnsi="Times New Roman" w:ascii="Times New Roman"/>
          <w:szCs w:val="24"/>
        </w:rPr>
        <w:t>RE-KA-TEC d.o.o., Rakitnica 2, 10000 Zagreb, OIB: 59299452157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</w:t>
      </w:r>
      <w:r w:rsidR="006F632B">
        <w:rPr>
          <w:rFonts w:hAnsi="Times New Roman" w:ascii="Times New Roman"/>
          <w:szCs w:val="24"/>
        </w:rPr>
        <w:t>6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AA274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A2749">
        <w:rPr>
          <w:rFonts w:hAnsi="Times New Roman" w:ascii="Times New Roman"/>
          <w:szCs w:val="24"/>
        </w:rPr>
        <w:t>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AA2749">
        <w:rPr>
          <w:rFonts w:hAnsi="Times New Roman" w:ascii="Times New Roman"/>
          <w:szCs w:val="24"/>
          <w:lang w:val="hr-HR"/>
        </w:rPr>
        <w:t>RE-KA-TEC d.o.o., Rakitnica 2, 10000 Zagreb, OIB: 59299452157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D7AE3">
        <w:rPr>
          <w:rFonts w:hAnsi="Times New Roman" w:ascii="Times New Roman"/>
          <w:lang w:val="hr-HR"/>
        </w:rPr>
        <w:t>23.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D7AE3">
        <w:rPr>
          <w:rFonts w:hAnsi="Times New Roman" w:ascii="Times New Roman"/>
          <w:lang w:val="hr-HR"/>
        </w:rPr>
        <w:t xml:space="preserve">23. veljače </w:t>
      </w:r>
      <w:r w:rsidR="003A602D">
        <w:rPr>
          <w:rFonts w:hAnsi="Times New Roman" w:ascii="Times New Roman"/>
          <w:lang w:val="hr-HR"/>
        </w:rPr>
        <w:t>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DD7AE3">
        <w:rPr>
          <w:rFonts w:hAnsi="Times New Roman" w:ascii="Times New Roman"/>
          <w:lang w:val="hr-HR"/>
        </w:rPr>
        <w:t>3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</w:t>
      </w:r>
      <w:r w:rsidR="006F632B">
        <w:rPr>
          <w:rFonts w:hAnsi="Times New Roman" w:ascii="Times New Roman"/>
          <w:lang w:val="hr-HR"/>
        </w:rPr>
        <w:t>6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A19E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A19E7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otpravka-ovlašeteni službenik:</w:t>
      </w:r>
    </w:p>
    <w:p w:rsidRDefault="007A19E7" w:rsidP="007A19E7" w:rsidR="007A19E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19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DD7AE3">
      <w:rPr>
        <w:rFonts w:hAnsi="Times New Roman" w:ascii="Times New Roman"/>
        <w:lang w:val="hr-HR"/>
      </w:rPr>
      <w:t>5</w:t>
    </w:r>
    <w:r w:rsidR="00AA2749">
      <w:rPr>
        <w:rFonts w:hAnsi="Times New Roman" w:ascii="Times New Roman"/>
        <w:lang w:val="hr-HR"/>
      </w:rPr>
      <w:t>054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DD7AE3">
      <w:rPr>
        <w:rFonts w:hAnsi="Times New Roman" w:ascii="Times New Roman"/>
        <w:color w:themeColor="text1" w:val="000000"/>
        <w:lang w:val="hr-HR"/>
      </w:rPr>
      <w:t>5</w:t>
    </w:r>
    <w:r w:rsidR="00AA2749">
      <w:rPr>
        <w:rFonts w:hAnsi="Times New Roman" w:ascii="Times New Roman"/>
        <w:color w:themeColor="text1" w:val="000000"/>
        <w:lang w:val="hr-HR"/>
      </w:rPr>
      <w:t>054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3F61CF"/>
    <w:rsid w:val="0042162E"/>
    <w:rsid w:val="00481ADF"/>
    <w:rsid w:val="00487422"/>
    <w:rsid w:val="004D2646"/>
    <w:rsid w:val="00532B71"/>
    <w:rsid w:val="005940E9"/>
    <w:rsid w:val="005F734D"/>
    <w:rsid w:val="006125E1"/>
    <w:rsid w:val="006356C5"/>
    <w:rsid w:val="006F632B"/>
    <w:rsid w:val="00703ABB"/>
    <w:rsid w:val="00730EAB"/>
    <w:rsid w:val="007A19E7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10D3"/>
    <w:rsid w:val="00943C78"/>
    <w:rsid w:val="009453E2"/>
    <w:rsid w:val="00997BA9"/>
    <w:rsid w:val="009C2FA7"/>
    <w:rsid w:val="009F5765"/>
    <w:rsid w:val="009F683A"/>
    <w:rsid w:val="00A30F0F"/>
    <w:rsid w:val="00A95334"/>
    <w:rsid w:val="00AA2749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D7AE3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1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9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9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9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9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1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9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9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9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9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5054</izvorni_sadrzaj>
    <derivirana_varijabla naziv="DomainObject.Predmet.Broj_1">5054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St-5054/2015</izvorni_sadrzaj>
    <derivirana_varijabla naziv="DomainObject.Predmet.OznakaBroj_1">St-5054/2015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RE-KA-TEC d.o.o.</izvorni_sadrzaj>
    <derivirana_varijabla naziv="DomainObject.Predmet.ProtustrankaFormated_1">  RE-KA-TEC d.o.o.</derivirana_varijabla>
  </DomainObject.Predmet.ProtustrankaFormated>
  <DomainObject.Predmet.ProtustrankaFormatedOIB>
    <izvorni_sadrzaj>  RE-KA-TEC d.o.o., OIB 59299452157</izvorni_sadrzaj>
    <derivirana_varijabla naziv="DomainObject.Predmet.ProtustrankaFormatedOIB_1">  RE-KA-TEC d.o.o., OIB 59299452157</derivirana_varijabla>
  </DomainObject.Predmet.ProtustrankaFormatedOIB>
  <DomainObject.Predmet.ProtustrankaFormatedWithAdress>
    <izvorni_sadrzaj> RE-KA-TEC d.o.o., Rakitnica 2, 10000 Zagreb</izvorni_sadrzaj>
    <derivirana_varijabla naziv="DomainObject.Predmet.ProtustrankaFormatedWithAdress_1"> RE-KA-TEC d.o.o., Rakitnica 2, 10000 Zagreb</derivirana_varijabla>
  </DomainObject.Predmet.ProtustrankaFormatedWithAdress>
  <DomainObject.Predmet.ProtustrankaFormatedWithAdressOIB>
    <izvorni_sadrzaj> RE-KA-TEC d.o.o., OIB 59299452157, Rakitnica 2, 10000 Zagreb</izvorni_sadrzaj>
    <derivirana_varijabla naziv="DomainObject.Predmet.ProtustrankaFormatedWithAdressOIB_1"> RE-KA-TEC d.o.o., OIB 59299452157, Rakitnica 2, 10000 Zagreb</derivirana_varijabla>
  </DomainObject.Predmet.ProtustrankaFormatedWithAdressOIB>
  <DomainObject.Predmet.ProtustrankaWithAdress>
    <izvorni_sadrzaj>RE-KA-TEC d.o.o. Rakitnica 2, 10000 Zagreb</izvorni_sadrzaj>
    <derivirana_varijabla naziv="DomainObject.Predmet.ProtustrankaWithAdress_1">RE-KA-TEC d.o.o. Rakitnica 2, 10000 Zagreb</derivirana_varijabla>
  </DomainObject.Predmet.ProtustrankaWithAdress>
  <DomainObject.Predmet.ProtustrankaWithAdressOIB>
    <izvorni_sadrzaj>RE-KA-TEC d.o.o., OIB 59299452157, Rakitnica 2, 10000 Zagreb</izvorni_sadrzaj>
    <derivirana_varijabla naziv="DomainObject.Predmet.ProtustrankaWithAdressOIB_1">RE-KA-TEC d.o.o., OIB 59299452157, Rakitnica 2, 10000 Zagreb</derivirana_varijabla>
  </DomainObject.Predmet.ProtustrankaWithAdressOIB>
  <DomainObject.Predmet.ProtustrankaNazivFormated>
    <izvorni_sadrzaj>RE-KA-TEC d.o.o.</izvorni_sadrzaj>
    <derivirana_varijabla naziv="DomainObject.Predmet.ProtustrankaNazivFormated_1">RE-KA-TEC d.o.o.</derivirana_varijabla>
  </DomainObject.Predmet.ProtustrankaNazivFormated>
  <DomainObject.Predmet.ProtustrankaNazivFormatedOIB>
    <izvorni_sadrzaj>RE-KA-TEC d.o.o., OIB 59299452157</izvorni_sadrzaj>
    <derivirana_varijabla naziv="DomainObject.Predmet.ProtustrankaNazivFormatedOIB_1">RE-KA-TEC d.o.o., OIB 59299452157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RE-KA-TEC d.o.o.</item>
    </izvorni_sadrzaj>
    <derivirana_varijabla naziv="DomainObject.Predmet.ProtuStrankaListFormated_1">
      <item>RE-KA-TEC d.o.o.</item>
    </derivirana_varijabla>
  </DomainObject.Predmet.ProtuStrankaListFormated>
  <DomainObject.Predmet.ProtuStrankaListFormatedOIB>
    <izvorni_sadrzaj>
      <item>RE-KA-TEC d.o.o., OIB 59299452157</item>
    </izvorni_sadrzaj>
    <derivirana_varijabla naziv="DomainObject.Predmet.ProtuStrankaListFormatedOIB_1">
      <item>RE-KA-TEC d.o.o., OIB 59299452157</item>
    </derivirana_varijabla>
  </DomainObject.Predmet.ProtuStrankaListFormatedOIB>
  <DomainObject.Predmet.ProtuStrankaListFormatedWithAdress>
    <izvorni_sadrzaj>
      <item>RE-KA-TEC d.o.o., Rakitnica 2, 10000 Zagreb</item>
    </izvorni_sadrzaj>
    <derivirana_varijabla naziv="DomainObject.Predmet.ProtuStrankaListFormatedWithAdress_1">
      <item>RE-KA-TEC d.o.o., Rakitnica 2, 10000 Zagreb</item>
    </derivirana_varijabla>
  </DomainObject.Predmet.ProtuStrankaListFormatedWithAdress>
  <DomainObject.Predmet.ProtuStrankaListFormatedWithAdressOIB>
    <izvorni_sadrzaj>
      <item>RE-KA-TEC d.o.o., OIB 59299452157, Rakitnica 2, 10000 Zagreb</item>
    </izvorni_sadrzaj>
    <derivirana_varijabla naziv="DomainObject.Predmet.ProtuStrankaListFormatedWithAdressOIB_1">
      <item>RE-KA-TEC d.o.o., OIB 59299452157, Rakitnica 2, 10000 Zagreb</item>
    </derivirana_varijabla>
  </DomainObject.Predmet.ProtuStrankaListFormatedWithAdressOIB>
  <DomainObject.Predmet.ProtuStrankaListNazivFormated>
    <izvorni_sadrzaj>
      <item>RE-KA-TEC d.o.o.</item>
    </izvorni_sadrzaj>
    <derivirana_varijabla naziv="DomainObject.Predmet.ProtuStrankaListNazivFormated_1">
      <item>RE-KA-TEC d.o.o.</item>
    </derivirana_varijabla>
  </DomainObject.Predmet.ProtuStrankaListNazivFormated>
  <DomainObject.Predmet.ProtuStrankaListNazivFormatedOIB>
    <izvorni_sadrzaj>
      <item>RE-KA-TEC d.o.o., OIB 59299452157</item>
    </izvorni_sadrzaj>
    <derivirana_varijabla naziv="DomainObject.Predmet.ProtuStrankaListNazivFormatedOIB_1">
      <item>RE-KA-TEC d.o.o., OIB 59299452157</item>
    </derivirana_varijabla>
  </DomainObject.Predmet.ProtuStrankaListNazivFormatedOIB>
  <DomainObject.Predmet.OstaliListFormated>
    <izvorni_sadrzaj>
      <item>Senad Šaškin</item>
    </izvorni_sadrzaj>
    <derivirana_varijabla naziv="DomainObject.Predmet.OstaliListFormated_1">
      <item>Senad Šaškin</item>
    </derivirana_varijabla>
  </DomainObject.Predmet.OstaliListFormated>
  <DomainObject.Predmet.OstaliListFormatedOIB>
    <izvorni_sadrzaj>
      <item>Senad Šaškin, OIB 45303465427</item>
    </izvorni_sadrzaj>
    <derivirana_varijabla naziv="DomainObject.Predmet.OstaliListFormatedOIB_1">
      <item>Senad Šaškin, OIB 45303465427</item>
    </derivirana_varijabla>
  </DomainObject.Predmet.OstaliListFormatedOIB>
  <DomainObject.Predmet.OstaliListFormatedWithAdress>
    <izvorni_sadrzaj>
      <item>Senad Šaškin, Sv. Roka 6, 10000 Zagreb</item>
    </izvorni_sadrzaj>
    <derivirana_varijabla naziv="DomainObject.Predmet.OstaliListFormatedWithAdress_1">
      <item>Senad Šaškin, Sv. Roka 6, 10000 Zagreb</item>
    </derivirana_varijabla>
  </DomainObject.Predmet.OstaliListFormatedWithAdress>
  <DomainObject.Predmet.OstaliListFormatedWithAdressOIB>
    <izvorni_sadrzaj>
      <item>Senad Šaškin, OIB 45303465427, Sv. Roka 6, 10000 Zagreb</item>
    </izvorni_sadrzaj>
    <derivirana_varijabla naziv="DomainObject.Predmet.OstaliListFormatedWithAdressOIB_1">
      <item>Senad Šaškin, OIB 45303465427, Sv. Roka 6, 10000 Zagreb</item>
    </derivirana_varijabla>
  </DomainObject.Predmet.OstaliListFormatedWithAdressOIB>
  <DomainObject.Predmet.OstaliListNazivFormated>
    <izvorni_sadrzaj>
      <item>Senad Šaškin</item>
    </izvorni_sadrzaj>
    <derivirana_varijabla naziv="DomainObject.Predmet.OstaliListNazivFormated_1">
      <item>Senad Šaškin</item>
    </derivirana_varijabla>
  </DomainObject.Predmet.OstaliListNazivFormated>
  <DomainObject.Predmet.OstaliListNazivFormatedOIB>
    <izvorni_sadrzaj>
      <item>Senad Šaškin, OIB 45303465427</item>
    </izvorni_sadrzaj>
    <derivirana_varijabla naziv="DomainObject.Predmet.OstaliListNazivFormatedOIB_1">
      <item>Senad Šaškin, OIB 45303465427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RE-KA-TEC d.o.o.</izvorni_sadrzaj>
    <derivirana_varijabla naziv="DomainObject.Predmet.ProtustrankaIDrugi_1">RE-KA-TEC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RE-KA-TEC d.o.o., OIB 59299452157, Rakitnica 2, 10000 Zagreb</izvorni_sadrzaj>
    <derivirana_varijabla naziv="DomainObject.Predmet.ProtustrankaIDrugiAdressOIB_1">RE-KA-TEC d.o.o., OIB 59299452157, Rakitnica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RE-KA-TEC d.o.o.</item>
      <item>FINA Regionalni centar Zagreb</item>
      <item>Senad Šaškin</item>
    </izvorni_sadrzaj>
    <derivirana_varijabla naziv="DomainObject.Predmet.SudioniciListNaziv_1">
      <item>RE-KA-TEC d.o.o.</item>
      <item>FINA Regionalni centar Zagreb</item>
      <item>Senad Šaškin</item>
    </derivirana_varijabla>
  </DomainObject.Predmet.SudioniciListNaziv>
  <DomainObject.Predmet.SudioniciListAdressOIB>
    <izvorni_sadrzaj>
      <item>RE-KA-TEC d.o.o., OIB 59299452157, Rakitnica 2,10000 Zagreb</item>
      <item>FINA Regionalni centar Zagreb, OIB 85821130368, Trg svibanjskih žrtava 1995. 1,10000 Zagreb</item>
      <item>Senad Šaškin, OIB 45303465427, Sv. Roka 6,10000 Zagreb</item>
    </izvorni_sadrzaj>
    <derivirana_varijabla naziv="DomainObject.Predmet.SudioniciListAdressOIB_1">
      <item>RE-KA-TEC d.o.o., OIB 59299452157, Rakitnica 2,10000 Zagreb</item>
      <item>FINA Regionalni centar Zagreb, OIB 85821130368, Trg svibanjskih žrtava 1995. 1,10000 Zagreb</item>
      <item>Senad Šaškin, OIB 45303465427, Sv. Roka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59299452157</item>
      <item>, OIB 85821130368</item>
      <item>, OIB 45303465427</item>
    </izvorni_sadrzaj>
    <derivirana_varijabla naziv="DomainObject.Predmet.SudioniciListNazivOIB_1">
      <item>, OIB 59299452157</item>
      <item>, OIB 85821130368</item>
      <item>, OIB 45303465427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1884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2016-07-26T09:30:00Z</dcterms:created>
  <dc:creator>Sudsko vijeæe</dc:creator>
  <cp:lastModifiedBy>dvorana100</cp:lastModifiedBy>
  <cp:lastPrinted>2016-07-26T09:32:00Z</cp:lastPrinted>
  <dcterms:modified xmlns:xsi="http://www.w3.org/2001/XMLSchema-instance" xsi:type="dcterms:W3CDTF">2016-07-26T09:32:00Z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