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985dd" w14:paraId="ae985dd" w:rsidRDefault="006A05D0" w:rsidP="00B72803" w:rsidR="006A05D0">
      <w:pPr>
        <w15:collapsed w:val="false"/>
      </w:pPr>
      <w:bookmarkStart w:name="_GoBack" w:id="0"/>
      <w:bookmarkEnd w:id="0"/>
    </w:p>
    <w:p w:rsidRDefault="006B7107" w:rsidP="006B7107" w:rsidR="006B7107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B7107" w:rsidP="006B7107" w:rsidR="006B7107" w:rsidRPr="00D21A2C"/>
    <w:p w:rsidRDefault="006B7107" w:rsidP="006B7107" w:rsidR="006B7107" w:rsidRPr="00065F61">
      <w:pPr>
        <w:ind w:hanging="720" w:left="360"/>
        <w:rPr>
          <w:b/>
        </w:rPr>
      </w:pPr>
      <w:r w:rsidRPr="00065F61">
        <w:rPr>
          <w:b/>
        </w:rPr>
        <w:t xml:space="preserve">     REPUBLIKA HRVATSKA</w:t>
      </w:r>
    </w:p>
    <w:p w:rsidRDefault="006B7107" w:rsidP="006B7107" w:rsidR="006B7107" w:rsidRPr="00065F61">
      <w:pPr>
        <w:ind w:hanging="720" w:left="360"/>
      </w:pPr>
      <w:r w:rsidRPr="00065F61">
        <w:t xml:space="preserve">     TRGOVAČKI SUD U OSIJEKU</w:t>
      </w:r>
    </w:p>
    <w:p w:rsidRDefault="006B7107" w:rsidP="006B7107" w:rsidR="006B7107" w:rsidRPr="00B07079">
      <w:pPr>
        <w:ind w:hanging="720" w:left="360"/>
      </w:pPr>
      <w:r w:rsidRPr="00065F61">
        <w:t xml:space="preserve">    </w:t>
      </w:r>
    </w:p>
    <w:p w:rsidRDefault="006B7107" w:rsidP="006B7107" w:rsidR="006B7107" w:rsidRPr="00B07079"/>
    <w:p w:rsidRDefault="006B7107" w:rsidP="006B7107" w:rsidR="006B7107">
      <w:pPr>
        <w:jc w:val="center"/>
      </w:pPr>
      <w:r w:rsidRPr="00B07079">
        <w:t xml:space="preserve">REPUBLIKA HRVATSKA </w:t>
      </w:r>
    </w:p>
    <w:p w:rsidRDefault="006B7107" w:rsidP="006B7107" w:rsidR="006B7107" w:rsidRPr="00B07079">
      <w:pPr>
        <w:jc w:val="center"/>
      </w:pPr>
    </w:p>
    <w:p w:rsidRDefault="006B7107" w:rsidP="00A24167" w:rsidR="006B7107">
      <w:pPr>
        <w:jc w:val="center"/>
      </w:pPr>
      <w:r w:rsidRPr="00B07079">
        <w:t>R</w:t>
      </w:r>
      <w:r>
        <w:t xml:space="preserve"> </w:t>
      </w:r>
      <w:r w:rsidRPr="00B07079">
        <w:t>J</w:t>
      </w:r>
      <w:r>
        <w:t xml:space="preserve"> </w:t>
      </w:r>
      <w:r w:rsidRPr="00B07079">
        <w:t>E</w:t>
      </w:r>
      <w:r>
        <w:t xml:space="preserve"> </w:t>
      </w:r>
      <w:r w:rsidRPr="00B07079">
        <w:t>Š</w:t>
      </w:r>
      <w:r>
        <w:t xml:space="preserve"> </w:t>
      </w:r>
      <w:r w:rsidRPr="00B07079">
        <w:t>E</w:t>
      </w:r>
      <w:r>
        <w:t xml:space="preserve"> </w:t>
      </w:r>
      <w:r w:rsidRPr="00B07079">
        <w:t>N</w:t>
      </w:r>
      <w:r>
        <w:t xml:space="preserve"> </w:t>
      </w:r>
      <w:r w:rsidRPr="00B07079">
        <w:t>J</w:t>
      </w:r>
      <w:r>
        <w:t xml:space="preserve"> </w:t>
      </w:r>
      <w:r w:rsidRPr="00B07079">
        <w:t xml:space="preserve">E </w:t>
      </w:r>
    </w:p>
    <w:p w:rsidRDefault="006B7107" w:rsidP="006B7107" w:rsidR="006B7107" w:rsidRPr="00B07079">
      <w:pPr>
        <w:jc w:val="center"/>
      </w:pPr>
    </w:p>
    <w:p w:rsidRDefault="006B7107" w:rsidP="006B7107" w:rsidR="006B7107" w:rsidRPr="00B07079">
      <w:pPr>
        <w:jc w:val="both"/>
      </w:pPr>
      <w:r w:rsidRPr="00B07079">
        <w:tab/>
        <w:t xml:space="preserve">Trgovački sud u Osijeku po </w:t>
      </w:r>
      <w:r>
        <w:t>stečajnoj sutkinji</w:t>
      </w:r>
      <w:r w:rsidRPr="00B07079">
        <w:t xml:space="preserve"> Nadi Roso u stečajnom postupku nad dužnikom </w:t>
      </w:r>
      <w:r w:rsidR="00DE3645" w:rsidRPr="00DE3645">
        <w:rPr>
          <w:b/>
        </w:rPr>
        <w:t>BREMSE d.o.o. „u stečaju“ Valpovo, Osječka 37, MBS: 030016510, OIB: 30589159443</w:t>
      </w:r>
      <w:r w:rsidRPr="00C26EF6">
        <w:t>,</w:t>
      </w:r>
      <w:r w:rsidRPr="00B07079">
        <w:t xml:space="preserve"> nakon prvog ispitnog ročišta, održanog dana </w:t>
      </w:r>
      <w:r w:rsidR="00DE3645">
        <w:t>14. rujna</w:t>
      </w:r>
      <w:r w:rsidR="00573376">
        <w:t xml:space="preserve"> 2017. g., dana </w:t>
      </w:r>
      <w:r w:rsidR="00855DCE">
        <w:t>21</w:t>
      </w:r>
      <w:r w:rsidR="00DE3645">
        <w:t>. rujna</w:t>
      </w:r>
      <w:r w:rsidR="00573376">
        <w:t xml:space="preserve"> 2017. g.,</w:t>
      </w:r>
      <w:r w:rsidRPr="00B07079">
        <w:t xml:space="preserve"> </w:t>
      </w:r>
    </w:p>
    <w:p w:rsidRDefault="006B7107" w:rsidP="006B7107" w:rsidR="006B7107" w:rsidRPr="00B07079"/>
    <w:p w:rsidRDefault="006B7107" w:rsidP="006B7107" w:rsidR="006B7107">
      <w:pPr>
        <w:jc w:val="center"/>
      </w:pPr>
      <w:r w:rsidRPr="00B07079">
        <w:t>r</w:t>
      </w:r>
      <w:r>
        <w:t xml:space="preserve"> </w:t>
      </w:r>
      <w:r w:rsidRPr="00B07079">
        <w:t>i</w:t>
      </w:r>
      <w:r>
        <w:t xml:space="preserve"> </w:t>
      </w:r>
      <w:r w:rsidRPr="00B07079">
        <w:t>j</w:t>
      </w:r>
      <w:r>
        <w:t xml:space="preserve"> </w:t>
      </w:r>
      <w:r w:rsidRPr="00B07079">
        <w:t>e</w:t>
      </w:r>
      <w:r>
        <w:t xml:space="preserve"> </w:t>
      </w:r>
      <w:r w:rsidRPr="00B07079">
        <w:t>š</w:t>
      </w:r>
      <w:r>
        <w:t xml:space="preserve"> </w:t>
      </w:r>
      <w:r w:rsidRPr="00B07079">
        <w:t>i</w:t>
      </w:r>
      <w:r>
        <w:t xml:space="preserve"> </w:t>
      </w:r>
      <w:r w:rsidRPr="00B07079">
        <w:t>o</w:t>
      </w:r>
      <w:r>
        <w:t xml:space="preserve"> </w:t>
      </w:r>
      <w:r w:rsidRPr="00B07079">
        <w:t xml:space="preserve"> j</w:t>
      </w:r>
      <w:r>
        <w:t xml:space="preserve"> </w:t>
      </w:r>
      <w:r w:rsidRPr="00B07079">
        <w:t xml:space="preserve">e </w:t>
      </w:r>
    </w:p>
    <w:p w:rsidRDefault="006B7107" w:rsidP="006B7107" w:rsidR="006B7107"/>
    <w:p w:rsidRDefault="006B7107" w:rsidP="006B7107" w:rsidR="006B7107" w:rsidRPr="00B07079">
      <w:pPr>
        <w:jc w:val="center"/>
      </w:pPr>
    </w:p>
    <w:p w:rsidRDefault="006B7107" w:rsidP="006B7107" w:rsidR="006B7107">
      <w:pPr>
        <w:pStyle w:val="Odlomakpopisa"/>
        <w:numPr>
          <w:ilvl w:val="0"/>
          <w:numId w:val="5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B07079">
        <w:rPr>
          <w:rFonts w:hAnsi="Times New Roman" w:ascii="Times New Roman"/>
          <w:sz w:val="24"/>
          <w:szCs w:val="24"/>
        </w:rPr>
        <w:t xml:space="preserve">Utvrđuju se slijedeće tražbine viših isplatnih redova: </w:t>
      </w:r>
    </w:p>
    <w:p w:rsidRDefault="00DE3645" w:rsidP="00DE3645" w:rsidR="00DE3645">
      <w:pPr>
        <w:pStyle w:val="Odlomakpopisa"/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DE3645" w:rsidP="00DE3645" w:rsidR="00DE3645">
      <w:pPr>
        <w:pStyle w:val="Odlomakpopisa"/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DE3645" w:rsidP="00DE3645" w:rsidR="00DE3645" w:rsidRPr="00DE3645">
      <w:pPr>
        <w:pStyle w:val="Odlomakpopisa"/>
        <w:rPr>
          <w:rFonts w:cs="Calibri"/>
          <w:b/>
          <w:bCs/>
          <w:color w:val="000000"/>
        </w:rPr>
      </w:pPr>
      <w:r w:rsidRPr="00DE3645">
        <w:rPr>
          <w:rFonts w:cs="Calibri"/>
          <w:b/>
          <w:bCs/>
          <w:color w:val="000000"/>
        </w:rPr>
        <w:t>1. Prvi viši isplatni red</w:t>
      </w:r>
    </w:p>
    <w:p w:rsidRDefault="00DE3645" w:rsidP="00DE3645" w:rsidR="00DE3645">
      <w:pPr>
        <w:pStyle w:val="Odlomakpopisa"/>
      </w:pPr>
    </w:p>
    <w:tbl>
      <w:tblPr>
        <w:tblW w:type="pct" w:w="5000"/>
        <w:tblLook w:val="04A0" w:noVBand="1" w:noHBand="0" w:lastColumn="0" w:firstColumn="1" w:lastRow="0" w:firstRow="1"/>
      </w:tblPr>
      <w:tblGrid>
        <w:gridCol w:w="470"/>
        <w:gridCol w:w="771"/>
        <w:gridCol w:w="928"/>
        <w:gridCol w:w="834"/>
        <w:gridCol w:w="800"/>
        <w:gridCol w:w="778"/>
        <w:gridCol w:w="800"/>
        <w:gridCol w:w="514"/>
        <w:gridCol w:w="496"/>
        <w:gridCol w:w="662"/>
        <w:gridCol w:w="715"/>
        <w:gridCol w:w="868"/>
        <w:gridCol w:w="652"/>
      </w:tblGrid>
      <w:tr w:rsidTr="00DE3645" w:rsidR="00DE3645">
        <w:trPr>
          <w:trHeight w:val="330"/>
        </w:trPr>
        <w:tc>
          <w:tcPr>
            <w:tcW w:type="pct" w:w="173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DE3645" w:rsidR="00DE3645">
            <w:pPr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  <w:lang w:eastAsia="en-US"/>
              </w:rPr>
              <w:t>R.br.</w:t>
            </w:r>
          </w:p>
        </w:tc>
        <w:tc>
          <w:tcPr>
            <w:tcW w:type="pct" w:w="433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DE3645" w:rsidR="00DE3645">
            <w:pPr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  <w:lang w:eastAsia="en-US"/>
              </w:rPr>
              <w:t>Ime i prezime vjerovnika</w:t>
            </w:r>
          </w:p>
        </w:tc>
        <w:tc>
          <w:tcPr>
            <w:tcW w:type="pct" w:w="359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DE3645" w:rsidR="00DE3645">
            <w:pPr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  <w:lang w:eastAsia="en-US"/>
              </w:rPr>
              <w:t>OIB vjerovnika</w:t>
            </w:r>
          </w:p>
        </w:tc>
        <w:tc>
          <w:tcPr>
            <w:tcW w:type="pct" w:w="39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DE3645" w:rsidR="00DE3645">
            <w:pPr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  <w:lang w:eastAsia="en-US"/>
              </w:rPr>
              <w:t>Adresa / sjedište vjerovnika</w:t>
            </w:r>
          </w:p>
        </w:tc>
        <w:tc>
          <w:tcPr>
            <w:tcW w:type="pct" w:w="390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DE3645" w:rsidR="00DE3645">
            <w:pPr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  <w:lang w:eastAsia="en-US"/>
              </w:rPr>
              <w:t>Iznos prijavljene tražbine (kn)</w:t>
            </w:r>
          </w:p>
        </w:tc>
        <w:tc>
          <w:tcPr>
            <w:tcW w:type="pct" w:w="445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DE3645" w:rsidR="00DE3645">
            <w:pPr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  <w:lang w:eastAsia="en-US"/>
              </w:rPr>
              <w:t>Pravna osnova prijavljene tražbine</w:t>
            </w:r>
          </w:p>
        </w:tc>
        <w:tc>
          <w:tcPr>
            <w:tcW w:type="pct" w:w="1101"/>
            <w:gridSpan w:val="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DE3645" w:rsidR="00DE3645">
            <w:pPr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  <w:lang w:eastAsia="en-US"/>
              </w:rPr>
              <w:t>Iznos priznate tražbine (kn)</w:t>
            </w:r>
          </w:p>
        </w:tc>
        <w:tc>
          <w:tcPr>
            <w:tcW w:type="pct" w:w="512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DE3645" w:rsidR="00DE3645">
            <w:pPr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  <w:lang w:eastAsia="en-US"/>
              </w:rPr>
              <w:t>Pravna osnova priznate tražbine</w:t>
            </w:r>
          </w:p>
        </w:tc>
        <w:tc>
          <w:tcPr>
            <w:tcW w:type="pct" w:w="304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DE3645" w:rsidR="00DE3645">
            <w:pPr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  <w:lang w:eastAsia="en-US"/>
              </w:rPr>
              <w:t>Iznos osporene tražbine (kn)</w:t>
            </w:r>
          </w:p>
        </w:tc>
        <w:tc>
          <w:tcPr>
            <w:tcW w:type="pct" w:w="335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DE3645" w:rsidR="00DE3645">
            <w:pPr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  <w:lang w:eastAsia="en-US"/>
              </w:rPr>
              <w:t>Razlog osporavanja tražbine</w:t>
            </w:r>
          </w:p>
        </w:tc>
        <w:tc>
          <w:tcPr>
            <w:tcW w:type="pct" w:w="557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DE3645" w:rsidR="00DE3645">
            <w:pPr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  <w:lang w:eastAsia="en-US"/>
              </w:rPr>
              <w:t>Oznaka ovršne isprave ako se tražbine zasniva na ovršnoj ispravi</w:t>
            </w:r>
          </w:p>
        </w:tc>
      </w:tr>
      <w:tr w:rsidTr="00DE3645" w:rsidR="00DE3645">
        <w:trPr>
          <w:trHeight w:val="345"/>
        </w:trPr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E3645" w:rsidR="00DE3645">
            <w:pP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E3645" w:rsidR="00DE3645">
            <w:pP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E3645" w:rsidR="00DE3645">
            <w:pP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E3645" w:rsidR="00DE3645">
            <w:pP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E3645" w:rsidR="00DE3645">
            <w:pP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E3645" w:rsidR="00DE3645">
            <w:pP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type="pct" w:w="402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DE3645" w:rsidR="00DE3645">
            <w:pPr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  <w:lang w:eastAsia="en-US"/>
              </w:rPr>
              <w:t>Ukupno</w:t>
            </w:r>
          </w:p>
        </w:tc>
        <w:tc>
          <w:tcPr>
            <w:tcW w:type="pct" w:w="699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DE3645" w:rsidR="00DE3645">
            <w:pPr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  <w:lang w:eastAsia="en-US"/>
              </w:rPr>
              <w:t>Od toga</w:t>
            </w: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E3645" w:rsidR="00DE3645">
            <w:pP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E3645" w:rsidR="00DE3645">
            <w:pP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E3645" w:rsidR="00DE3645">
            <w:pP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E3645" w:rsidR="00DE3645">
            <w:pP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</w:tr>
      <w:tr w:rsidTr="00DE3645" w:rsidR="00DE3645">
        <w:trPr>
          <w:trHeight w:val="315"/>
        </w:trPr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E3645" w:rsidR="00DE3645">
            <w:pP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E3645" w:rsidR="00DE3645">
            <w:pP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E3645" w:rsidR="00DE3645">
            <w:pP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E3645" w:rsidR="00DE3645">
            <w:pP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E3645" w:rsidR="00DE3645">
            <w:pP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E3645" w:rsidR="00DE3645">
            <w:pP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E3645" w:rsidR="00DE3645">
            <w:pP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type="pct" w:w="3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DE3645" w:rsidR="00DE3645">
            <w:pPr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  <w:lang w:eastAsia="en-US"/>
              </w:rPr>
              <w:t>Bruto plaća</w:t>
            </w:r>
          </w:p>
        </w:tc>
        <w:tc>
          <w:tcPr>
            <w:tcW w:type="pct" w:w="3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DE3645" w:rsidR="00DE3645">
            <w:pPr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  <w:lang w:eastAsia="en-US"/>
              </w:rPr>
              <w:t>Neto plaća</w:t>
            </w: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E3645" w:rsidR="00DE3645">
            <w:pP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E3645" w:rsidR="00DE3645">
            <w:pP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E3645" w:rsidR="00DE3645">
            <w:pP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E3645" w:rsidR="00DE3645">
            <w:pP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</w:tr>
      <w:tr w:rsidTr="00DE3645" w:rsidR="00DE3645">
        <w:trPr>
          <w:trHeight w:val="1350"/>
        </w:trPr>
        <w:tc>
          <w:tcPr>
            <w:tcW w:type="pct" w:w="17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E3645" w:rsidR="00DE3645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  <w:lang w:eastAsia="en-US"/>
              </w:rPr>
              <w:t>1</w:t>
            </w:r>
          </w:p>
        </w:tc>
        <w:tc>
          <w:tcPr>
            <w:tcW w:type="pct" w:w="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DE3645" w:rsidR="00DE3645">
            <w:pPr>
              <w:rPr>
                <w:rFonts w:cs="Calibri" w:hAnsi="Calibri" w:ascii="Calibri"/>
                <w:sz w:val="16"/>
                <w:szCs w:val="16"/>
                <w:lang w:eastAsia="en-US"/>
              </w:rPr>
            </w:pPr>
            <w:r>
              <w:rPr>
                <w:rFonts w:cs="Calibri" w:hAnsi="Calibri" w:ascii="Calibri"/>
                <w:sz w:val="16"/>
                <w:szCs w:val="16"/>
                <w:lang w:eastAsia="en-US"/>
              </w:rPr>
              <w:t>Republika Hrvatska, Porezna uprava, Područni ured Slavonija i Baranja zastupa ju ŽDO Osijek</w:t>
            </w:r>
          </w:p>
        </w:tc>
        <w:tc>
          <w:tcPr>
            <w:tcW w:type="pct" w:w="3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DE3645" w:rsidR="00DE3645">
            <w:pPr>
              <w:jc w:val="center"/>
              <w:rPr>
                <w:rFonts w:cs="Calibri" w:hAnsi="Calibri" w:ascii="Calibri"/>
                <w:sz w:val="16"/>
                <w:szCs w:val="16"/>
                <w:lang w:eastAsia="en-US"/>
              </w:rPr>
            </w:pPr>
            <w:r>
              <w:rPr>
                <w:rFonts w:cs="Calibri" w:hAnsi="Calibri" w:ascii="Calibri"/>
                <w:sz w:val="16"/>
                <w:szCs w:val="16"/>
                <w:lang w:eastAsia="en-US"/>
              </w:rPr>
              <w:t>18683136487</w:t>
            </w:r>
          </w:p>
        </w:tc>
        <w:tc>
          <w:tcPr>
            <w:tcW w:type="pct" w:w="3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DE3645" w:rsidR="00DE3645">
            <w:pPr>
              <w:jc w:val="center"/>
              <w:rPr>
                <w:rFonts w:cs="Calibri" w:hAnsi="Calibri" w:ascii="Calibri"/>
                <w:sz w:val="16"/>
                <w:szCs w:val="16"/>
                <w:lang w:eastAsia="en-US"/>
              </w:rPr>
            </w:pPr>
            <w:r>
              <w:rPr>
                <w:rFonts w:cs="Calibri" w:hAnsi="Calibri" w:ascii="Calibri"/>
                <w:sz w:val="16"/>
                <w:szCs w:val="16"/>
                <w:lang w:eastAsia="en-US"/>
              </w:rPr>
              <w:t xml:space="preserve">Katančićeva 5/a, 10000 Zagreb   </w:t>
            </w:r>
          </w:p>
        </w:tc>
        <w:tc>
          <w:tcPr>
            <w:tcW w:type="pct" w:w="3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E3645" w:rsidR="00DE3645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  <w:lang w:eastAsia="en-US"/>
              </w:rPr>
              <w:t>351.155,63</w:t>
            </w:r>
          </w:p>
        </w:tc>
        <w:tc>
          <w:tcPr>
            <w:tcW w:type="pct" w:w="4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DE3645" w:rsidR="00DE3645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  <w:lang w:eastAsia="en-US"/>
              </w:rPr>
              <w:t xml:space="preserve">Ovršne isprave:-JOPPD obrasci </w:t>
            </w:r>
          </w:p>
        </w:tc>
        <w:tc>
          <w:tcPr>
            <w:tcW w:type="pct" w:w="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E3645" w:rsidR="00DE3645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  <w:lang w:eastAsia="en-US"/>
              </w:rPr>
              <w:t>351.155,63</w:t>
            </w:r>
          </w:p>
        </w:tc>
        <w:tc>
          <w:tcPr>
            <w:tcW w:type="pct" w:w="3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DE3645" w:rsidR="00DE3645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type="pct" w:w="3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E3645" w:rsidR="00DE3645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type="pct" w:w="5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DE3645" w:rsidR="00DE3645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  <w:lang w:eastAsia="en-US"/>
              </w:rPr>
              <w:t>Ovršne isprave:-JOPPD obrasci</w:t>
            </w:r>
          </w:p>
        </w:tc>
        <w:tc>
          <w:tcPr>
            <w:tcW w:type="pct" w:w="3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E3645" w:rsidR="00DE3645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type="pct" w:w="3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E3645" w:rsidR="00DE3645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type="pct" w:w="5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DE3645" w:rsidR="00DE3645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  <w:lang w:eastAsia="en-US"/>
              </w:rPr>
              <w:t xml:space="preserve">JOPPD obrasci br.: 16211, 16244, 16305, 16274, 16335, 16364, </w:t>
            </w:r>
            <w:r>
              <w:rPr>
                <w:rFonts w:cs="Calibri" w:hAnsi="Calibri" w:ascii="Calibri"/>
                <w:color w:val="000000"/>
                <w:sz w:val="16"/>
                <w:szCs w:val="16"/>
                <w:lang w:eastAsia="en-US"/>
              </w:rPr>
              <w:lastRenderedPageBreak/>
              <w:t>17031, 17059, 17090, 17118, 17150</w:t>
            </w:r>
          </w:p>
        </w:tc>
      </w:tr>
      <w:tr w:rsidTr="00DE3645" w:rsidR="00DE3645">
        <w:trPr>
          <w:trHeight w:val="225"/>
        </w:trPr>
        <w:tc>
          <w:tcPr>
            <w:tcW w:type="pct" w:w="1357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E3645" w:rsidR="00DE3645">
            <w:pPr>
              <w:rPr>
                <w:rFonts w:cs="Calibri" w:hAnsi="Calibri" w:ascii="Calibri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cs="Calibri" w:hAnsi="Calibri" w:ascii="Calibri"/>
                <w:b/>
                <w:bCs/>
                <w:sz w:val="16"/>
                <w:szCs w:val="16"/>
                <w:lang w:eastAsia="en-US"/>
              </w:rPr>
              <w:lastRenderedPageBreak/>
              <w:t>UKUPNO:</w:t>
            </w:r>
          </w:p>
        </w:tc>
        <w:tc>
          <w:tcPr>
            <w:tcW w:type="pct" w:w="3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E3645" w:rsidR="00DE3645">
            <w:pPr>
              <w:jc w:val="right"/>
              <w:rPr>
                <w:rFonts w:cs="Calibri" w:hAnsi="Calibri" w:ascii="Calibri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cs="Calibri" w:hAnsi="Calibri" w:ascii="Calibri"/>
                <w:b/>
                <w:bCs/>
                <w:sz w:val="16"/>
                <w:szCs w:val="16"/>
                <w:lang w:eastAsia="en-US"/>
              </w:rPr>
              <w:t>351.155,63</w:t>
            </w:r>
          </w:p>
        </w:tc>
        <w:tc>
          <w:tcPr>
            <w:tcW w:type="pct" w:w="4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E3645" w:rsidR="00DE3645">
            <w:pPr>
              <w:rPr>
                <w:rFonts w:cs="Calibri" w:hAnsi="Calibri" w:ascii="Calibri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cs="Calibri" w:hAnsi="Calibri" w:ascii="Calibri"/>
                <w:b/>
                <w:bCs/>
                <w:sz w:val="16"/>
                <w:szCs w:val="16"/>
                <w:lang w:eastAsia="en-US"/>
              </w:rPr>
              <w:t> </w:t>
            </w:r>
          </w:p>
        </w:tc>
        <w:tc>
          <w:tcPr>
            <w:tcW w:type="pct" w:w="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E3645" w:rsidR="00DE3645">
            <w:pPr>
              <w:jc w:val="right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  <w:lang w:eastAsia="en-US"/>
              </w:rPr>
              <w:t>351.155,63</w:t>
            </w:r>
          </w:p>
        </w:tc>
        <w:tc>
          <w:tcPr>
            <w:tcW w:type="pct" w:w="3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E3645" w:rsidR="00DE3645">
            <w:pPr>
              <w:jc w:val="right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  <w:lang w:eastAsia="en-US"/>
              </w:rPr>
              <w:t>0,00</w:t>
            </w:r>
          </w:p>
        </w:tc>
        <w:tc>
          <w:tcPr>
            <w:tcW w:type="pct" w:w="3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E3645" w:rsidR="00DE3645">
            <w:pPr>
              <w:jc w:val="right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  <w:lang w:eastAsia="en-US"/>
              </w:rPr>
              <w:t>0,00</w:t>
            </w:r>
          </w:p>
        </w:tc>
        <w:tc>
          <w:tcPr>
            <w:tcW w:type="pct" w:w="5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E3645" w:rsidR="00DE3645">
            <w:pPr>
              <w:jc w:val="right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type="pct" w:w="3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E3645" w:rsidR="00DE3645">
            <w:pPr>
              <w:jc w:val="right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  <w:lang w:eastAsia="en-US"/>
              </w:rPr>
              <w:t>0,00</w:t>
            </w:r>
          </w:p>
        </w:tc>
        <w:tc>
          <w:tcPr>
            <w:tcW w:type="pct" w:w="3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E3645" w:rsidR="00DE3645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type="pct" w:w="5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E3645" w:rsidR="00DE3645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  <w:lang w:eastAsia="en-US"/>
              </w:rPr>
              <w:t> </w:t>
            </w:r>
          </w:p>
        </w:tc>
      </w:tr>
    </w:tbl>
    <w:p w:rsidRDefault="00DE3645" w:rsidP="00DE3645" w:rsidR="00DE3645">
      <w:pPr>
        <w:pStyle w:val="Odlomakpopisa"/>
      </w:pPr>
    </w:p>
    <w:p w:rsidRDefault="00DE3645" w:rsidP="00855DCE" w:rsidR="00DE3645"/>
    <w:p w:rsidRDefault="00DE3645" w:rsidP="00DE3645" w:rsidR="00DE3645" w:rsidRPr="00DE3645">
      <w:pPr>
        <w:pStyle w:val="Odlomakpopisa"/>
        <w:rPr>
          <w:rFonts w:cs="Calibri"/>
          <w:b/>
          <w:bCs/>
          <w:color w:val="000000"/>
        </w:rPr>
      </w:pPr>
      <w:r w:rsidRPr="00DE3645">
        <w:rPr>
          <w:rFonts w:cs="Calibri"/>
          <w:b/>
          <w:bCs/>
          <w:color w:val="000000"/>
        </w:rPr>
        <w:t>2. Drugi viši isplatni red</w:t>
      </w:r>
    </w:p>
    <w:p w:rsidRDefault="00DE3645" w:rsidP="00DE3645" w:rsidR="00DE3645"/>
    <w:tbl>
      <w:tblPr>
        <w:tblW w:type="pct" w:w="5000"/>
        <w:tblLook w:val="04A0" w:noVBand="1" w:noHBand="0" w:lastColumn="0" w:firstColumn="1" w:lastRow="0" w:firstRow="1"/>
      </w:tblPr>
      <w:tblGrid>
        <w:gridCol w:w="462"/>
        <w:gridCol w:w="1111"/>
        <w:gridCol w:w="908"/>
        <w:gridCol w:w="840"/>
        <w:gridCol w:w="880"/>
        <w:gridCol w:w="905"/>
        <w:gridCol w:w="880"/>
        <w:gridCol w:w="905"/>
        <w:gridCol w:w="701"/>
        <w:gridCol w:w="850"/>
        <w:gridCol w:w="846"/>
      </w:tblGrid>
      <w:tr w:rsidTr="00DE3645" w:rsidR="00DE3645">
        <w:trPr>
          <w:trHeight w:val="990"/>
          <w:tblHeader/>
        </w:trPr>
        <w:tc>
          <w:tcPr>
            <w:tcW w:type="pct" w:w="24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DE3645" w:rsidR="00DE3645">
            <w:pPr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  <w:lang w:eastAsia="en-US"/>
              </w:rPr>
              <w:t>R.br.</w:t>
            </w:r>
          </w:p>
        </w:tc>
        <w:tc>
          <w:tcPr>
            <w:tcW w:type="pct" w:w="59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DE3645" w:rsidR="00DE3645">
            <w:pPr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  <w:lang w:eastAsia="en-US"/>
              </w:rPr>
              <w:t>Tvrtka  ili naziv vjerovnika</w:t>
            </w:r>
          </w:p>
        </w:tc>
        <w:tc>
          <w:tcPr>
            <w:tcW w:type="pct" w:w="48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DE3645" w:rsidR="00DE3645">
            <w:pPr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  <w:lang w:eastAsia="en-US"/>
              </w:rPr>
              <w:t>OIB vjerovnika</w:t>
            </w:r>
          </w:p>
        </w:tc>
        <w:tc>
          <w:tcPr>
            <w:tcW w:type="pct" w:w="45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DE3645" w:rsidR="00DE3645">
            <w:pPr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  <w:lang w:eastAsia="en-US"/>
              </w:rPr>
              <w:t>Adresa / sjedište vjerovnika</w:t>
            </w:r>
          </w:p>
        </w:tc>
        <w:tc>
          <w:tcPr>
            <w:tcW w:type="pct" w:w="47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DE3645" w:rsidR="00DE3645">
            <w:pPr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  <w:lang w:eastAsia="en-US"/>
              </w:rPr>
              <w:t>Iznos prijavljene tražbine (kn)</w:t>
            </w:r>
          </w:p>
        </w:tc>
        <w:tc>
          <w:tcPr>
            <w:tcW w:type="pct" w:w="48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DE3645" w:rsidR="00DE3645">
            <w:pPr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  <w:lang w:eastAsia="en-US"/>
              </w:rPr>
              <w:t>Pravna osnova prijavljene tražbine</w:t>
            </w:r>
          </w:p>
        </w:tc>
        <w:tc>
          <w:tcPr>
            <w:tcW w:type="pct" w:w="47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DE3645" w:rsidR="00DE3645">
            <w:pPr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  <w:lang w:eastAsia="en-US"/>
              </w:rPr>
              <w:t>Iznos priznate tražbine (kn)</w:t>
            </w:r>
          </w:p>
        </w:tc>
        <w:tc>
          <w:tcPr>
            <w:tcW w:type="pct" w:w="48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DE3645" w:rsidR="00DE3645">
            <w:pPr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  <w:lang w:eastAsia="en-US"/>
              </w:rPr>
              <w:t>Pravna osnova priznate tražbine</w:t>
            </w:r>
          </w:p>
        </w:tc>
        <w:tc>
          <w:tcPr>
            <w:tcW w:type="pct" w:w="37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DE3645" w:rsidR="00DE3645">
            <w:pPr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  <w:lang w:eastAsia="en-US"/>
              </w:rPr>
              <w:t>Iznos osporene tražbine (kn)</w:t>
            </w:r>
          </w:p>
        </w:tc>
        <w:tc>
          <w:tcPr>
            <w:tcW w:type="pct" w:w="45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DE3645" w:rsidR="00DE3645">
            <w:pPr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  <w:lang w:eastAsia="en-US"/>
              </w:rPr>
              <w:t>Razlog osporavanja tražbine</w:t>
            </w:r>
          </w:p>
        </w:tc>
        <w:tc>
          <w:tcPr>
            <w:tcW w:type="pct" w:w="45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DE3645" w:rsidR="00DE3645">
            <w:pPr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  <w:lang w:eastAsia="en-US"/>
              </w:rPr>
              <w:t>Oznaka ovršne isprave ako se tražbine zasniva na ovršnoj ispravi</w:t>
            </w:r>
          </w:p>
        </w:tc>
      </w:tr>
      <w:tr w:rsidTr="00DE3645" w:rsidR="00DE3645">
        <w:trPr>
          <w:trHeight w:val="1125"/>
        </w:trPr>
        <w:tc>
          <w:tcPr>
            <w:tcW w:type="pct" w:w="24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DE3645" w:rsidR="00DE3645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  <w:lang w:eastAsia="en-US"/>
              </w:rPr>
              <w:t>1</w:t>
            </w:r>
          </w:p>
        </w:tc>
        <w:tc>
          <w:tcPr>
            <w:tcW w:type="pct" w:w="5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DE3645" w:rsidR="00DE3645">
            <w:pPr>
              <w:rPr>
                <w:rFonts w:cs="Calibri" w:hAnsi="Calibri" w:ascii="Calibri"/>
                <w:sz w:val="16"/>
                <w:szCs w:val="16"/>
                <w:lang w:eastAsia="en-US"/>
              </w:rPr>
            </w:pPr>
            <w:r>
              <w:rPr>
                <w:rFonts w:cs="Calibri" w:hAnsi="Calibri" w:ascii="Calibri"/>
                <w:sz w:val="16"/>
                <w:szCs w:val="16"/>
                <w:lang w:eastAsia="en-US"/>
              </w:rPr>
              <w:t>VAL-INT d.o.o.</w:t>
            </w:r>
          </w:p>
        </w:tc>
        <w:tc>
          <w:tcPr>
            <w:tcW w:type="pct" w:w="4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DE3645" w:rsidR="00DE3645">
            <w:pPr>
              <w:jc w:val="center"/>
              <w:rPr>
                <w:rFonts w:cs="Calibri" w:hAnsi="Calibri" w:ascii="Calibri"/>
                <w:sz w:val="16"/>
                <w:szCs w:val="16"/>
                <w:lang w:eastAsia="en-US"/>
              </w:rPr>
            </w:pPr>
            <w:r>
              <w:rPr>
                <w:rFonts w:cs="Calibri" w:hAnsi="Calibri" w:ascii="Calibri"/>
                <w:sz w:val="16"/>
                <w:szCs w:val="16"/>
                <w:lang w:eastAsia="en-US"/>
              </w:rPr>
              <w:t>48878830747</w:t>
            </w:r>
          </w:p>
        </w:tc>
        <w:tc>
          <w:tcPr>
            <w:tcW w:type="pct" w:w="4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DE3645" w:rsidR="00DE3645">
            <w:pPr>
              <w:jc w:val="center"/>
              <w:rPr>
                <w:rFonts w:cs="Calibri" w:hAnsi="Calibri" w:ascii="Calibri"/>
                <w:sz w:val="16"/>
                <w:szCs w:val="16"/>
                <w:lang w:eastAsia="en-US"/>
              </w:rPr>
            </w:pPr>
            <w:r>
              <w:rPr>
                <w:rFonts w:cs="Calibri" w:hAnsi="Calibri" w:ascii="Calibri"/>
                <w:sz w:val="16"/>
                <w:szCs w:val="16"/>
                <w:lang w:eastAsia="en-US"/>
              </w:rPr>
              <w:t>Dr. Franje Tuđmana 59, 10431 Sveta Nedjelja</w:t>
            </w:r>
          </w:p>
        </w:tc>
        <w:tc>
          <w:tcPr>
            <w:tcW w:type="pct" w:w="47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DE3645" w:rsidR="00DE3645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  <w:lang w:eastAsia="en-US"/>
              </w:rPr>
              <w:t>12.177,03</w:t>
            </w:r>
          </w:p>
        </w:tc>
        <w:tc>
          <w:tcPr>
            <w:tcW w:type="pct" w:w="4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DE3645" w:rsidR="00DE3645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  <w:lang w:eastAsia="en-US"/>
              </w:rPr>
              <w:t xml:space="preserve">Rješenje kojim se odobrava sklopljena </w:t>
            </w:r>
            <w:proofErr w:type="spellStart"/>
            <w:r>
              <w:rPr>
                <w:rFonts w:cs="Calibri" w:hAnsi="Calibri" w:ascii="Calibri"/>
                <w:color w:val="000000"/>
                <w:sz w:val="16"/>
                <w:szCs w:val="16"/>
                <w:lang w:eastAsia="en-US"/>
              </w:rPr>
              <w:t>predstečajna</w:t>
            </w:r>
            <w:proofErr w:type="spellEnd"/>
            <w:r>
              <w:rPr>
                <w:rFonts w:cs="Calibri" w:hAnsi="Calibri" w:ascii="Calibri"/>
                <w:color w:val="000000"/>
                <w:sz w:val="16"/>
                <w:szCs w:val="16"/>
                <w:lang w:eastAsia="en-US"/>
              </w:rPr>
              <w:t xml:space="preserve"> nagodba</w:t>
            </w:r>
          </w:p>
        </w:tc>
        <w:tc>
          <w:tcPr>
            <w:tcW w:type="pct" w:w="474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FFFFFF" w:color="auto" w:val="clear"/>
            <w:noWrap/>
            <w:vAlign w:val="center"/>
            <w:hideMark/>
          </w:tcPr>
          <w:p w:rsidRDefault="00DE3645" w:rsidR="00DE3645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  <w:lang w:eastAsia="en-US"/>
              </w:rPr>
              <w:t>12.177,03</w:t>
            </w:r>
          </w:p>
        </w:tc>
        <w:tc>
          <w:tcPr>
            <w:tcW w:type="pct" w:w="4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DE3645" w:rsidR="00DE3645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  <w:lang w:eastAsia="en-US"/>
              </w:rPr>
              <w:t xml:space="preserve">Rješenje kojim se odobrava sklopljena </w:t>
            </w:r>
            <w:proofErr w:type="spellStart"/>
            <w:r>
              <w:rPr>
                <w:rFonts w:cs="Calibri" w:hAnsi="Calibri" w:ascii="Calibri"/>
                <w:color w:val="000000"/>
                <w:sz w:val="16"/>
                <w:szCs w:val="16"/>
                <w:lang w:eastAsia="en-US"/>
              </w:rPr>
              <w:t>predstečajna</w:t>
            </w:r>
            <w:proofErr w:type="spellEnd"/>
            <w:r>
              <w:rPr>
                <w:rFonts w:cs="Calibri" w:hAnsi="Calibri" w:ascii="Calibri"/>
                <w:color w:val="000000"/>
                <w:sz w:val="16"/>
                <w:szCs w:val="16"/>
                <w:lang w:eastAsia="en-US"/>
              </w:rPr>
              <w:t xml:space="preserve"> nagodba</w:t>
            </w:r>
          </w:p>
        </w:tc>
        <w:tc>
          <w:tcPr>
            <w:tcW w:type="pct" w:w="3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DE3645" w:rsidR="00DE3645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type="pct" w:w="4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DE3645" w:rsidR="00DE3645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type="pct" w:w="4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DE3645" w:rsidR="00DE3645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  <w:lang w:eastAsia="en-US"/>
              </w:rPr>
            </w:pPr>
            <w:proofErr w:type="spellStart"/>
            <w:r>
              <w:rPr>
                <w:rFonts w:cs="Calibri" w:hAnsi="Calibri" w:ascii="Calibri"/>
                <w:color w:val="000000"/>
                <w:sz w:val="16"/>
                <w:szCs w:val="16"/>
                <w:lang w:eastAsia="en-US"/>
              </w:rPr>
              <w:t>Stpn</w:t>
            </w:r>
            <w:proofErr w:type="spellEnd"/>
            <w:r>
              <w:rPr>
                <w:rFonts w:cs="Calibri" w:hAnsi="Calibri" w:ascii="Calibri"/>
                <w:color w:val="000000"/>
                <w:sz w:val="16"/>
                <w:szCs w:val="16"/>
                <w:lang w:eastAsia="en-US"/>
              </w:rPr>
              <w:t>-216/14</w:t>
            </w:r>
          </w:p>
        </w:tc>
      </w:tr>
      <w:tr w:rsidTr="00DE3645" w:rsidR="00DE3645">
        <w:trPr>
          <w:trHeight w:val="1125"/>
        </w:trPr>
        <w:tc>
          <w:tcPr>
            <w:tcW w:type="pct" w:w="24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DE3645" w:rsidR="00DE3645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  <w:lang w:eastAsia="en-US"/>
              </w:rPr>
              <w:t>2</w:t>
            </w:r>
          </w:p>
        </w:tc>
        <w:tc>
          <w:tcPr>
            <w:tcW w:type="pct" w:w="5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DE3645" w:rsidR="00DE3645">
            <w:pPr>
              <w:rPr>
                <w:rFonts w:cs="Calibri" w:hAnsi="Calibri" w:ascii="Calibri"/>
                <w:sz w:val="16"/>
                <w:szCs w:val="16"/>
                <w:lang w:eastAsia="en-US"/>
              </w:rPr>
            </w:pPr>
            <w:r>
              <w:rPr>
                <w:rFonts w:cs="Calibri" w:hAnsi="Calibri" w:ascii="Calibri"/>
                <w:sz w:val="16"/>
                <w:szCs w:val="16"/>
                <w:lang w:eastAsia="en-US"/>
              </w:rPr>
              <w:t>HRVATSKI TELEKOM d.d.</w:t>
            </w:r>
          </w:p>
        </w:tc>
        <w:tc>
          <w:tcPr>
            <w:tcW w:type="pct" w:w="4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DE3645" w:rsidR="00DE3645">
            <w:pPr>
              <w:jc w:val="center"/>
              <w:rPr>
                <w:rFonts w:cs="Calibri" w:hAnsi="Calibri" w:ascii="Calibri"/>
                <w:sz w:val="16"/>
                <w:szCs w:val="16"/>
                <w:lang w:eastAsia="en-US"/>
              </w:rPr>
            </w:pPr>
            <w:r>
              <w:rPr>
                <w:rFonts w:cs="Calibri" w:hAnsi="Calibri" w:ascii="Calibri"/>
                <w:sz w:val="16"/>
                <w:szCs w:val="16"/>
                <w:lang w:eastAsia="en-US"/>
              </w:rPr>
              <w:t>81793146560</w:t>
            </w:r>
          </w:p>
        </w:tc>
        <w:tc>
          <w:tcPr>
            <w:tcW w:type="pct" w:w="4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DE3645" w:rsidR="00DE3645">
            <w:pPr>
              <w:jc w:val="center"/>
              <w:rPr>
                <w:rFonts w:cs="Calibri" w:hAnsi="Calibri" w:ascii="Calibri"/>
                <w:sz w:val="16"/>
                <w:szCs w:val="16"/>
                <w:lang w:eastAsia="en-US"/>
              </w:rPr>
            </w:pPr>
            <w:r>
              <w:rPr>
                <w:rFonts w:cs="Calibri" w:hAnsi="Calibri" w:ascii="Calibri"/>
                <w:sz w:val="16"/>
                <w:szCs w:val="16"/>
                <w:lang w:eastAsia="en-US"/>
              </w:rPr>
              <w:t>R. F. Mihanovića 9, 10110 Zagreb</w:t>
            </w:r>
          </w:p>
        </w:tc>
        <w:tc>
          <w:tcPr>
            <w:tcW w:type="pct" w:w="47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DE3645" w:rsidR="00DE3645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  <w:lang w:eastAsia="en-US"/>
              </w:rPr>
              <w:t>4.585,69</w:t>
            </w:r>
          </w:p>
        </w:tc>
        <w:tc>
          <w:tcPr>
            <w:tcW w:type="pct" w:w="4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DE3645" w:rsidR="00DE3645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  <w:lang w:eastAsia="en-US"/>
              </w:rPr>
              <w:t>Specifikacija potraživanja - izvod iz poslovnih knjiga, obračun kamata</w:t>
            </w:r>
          </w:p>
        </w:tc>
        <w:tc>
          <w:tcPr>
            <w:tcW w:type="pct" w:w="474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FFFFFF" w:color="auto" w:val="clear"/>
            <w:noWrap/>
            <w:vAlign w:val="center"/>
            <w:hideMark/>
          </w:tcPr>
          <w:p w:rsidRDefault="00DE3645" w:rsidR="00DE3645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  <w:lang w:eastAsia="en-US"/>
              </w:rPr>
              <w:t>4.585,69</w:t>
            </w:r>
          </w:p>
        </w:tc>
        <w:tc>
          <w:tcPr>
            <w:tcW w:type="pct" w:w="4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DE3645" w:rsidR="00DE3645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  <w:lang w:eastAsia="en-US"/>
              </w:rPr>
              <w:t>Specifikacija potraživanja - izvod iz poslovnih knjiga, obračun kamata</w:t>
            </w:r>
          </w:p>
        </w:tc>
        <w:tc>
          <w:tcPr>
            <w:tcW w:type="pct" w:w="3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DE3645" w:rsidR="00DE3645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type="pct" w:w="4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DE3645" w:rsidR="00DE3645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type="pct" w:w="4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DE3645" w:rsidR="00DE3645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  <w:lang w:eastAsia="en-US"/>
              </w:rPr>
              <w:t> </w:t>
            </w:r>
          </w:p>
        </w:tc>
      </w:tr>
      <w:tr w:rsidTr="00DE3645" w:rsidR="00DE3645">
        <w:trPr>
          <w:trHeight w:val="1350"/>
        </w:trPr>
        <w:tc>
          <w:tcPr>
            <w:tcW w:type="pct" w:w="24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DE3645" w:rsidR="00DE3645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  <w:lang w:eastAsia="en-US"/>
              </w:rPr>
              <w:t>3</w:t>
            </w:r>
          </w:p>
        </w:tc>
        <w:tc>
          <w:tcPr>
            <w:tcW w:type="pct" w:w="5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DE3645" w:rsidR="00DE3645">
            <w:pPr>
              <w:rPr>
                <w:rFonts w:cs="Calibri" w:hAnsi="Calibri" w:ascii="Calibri"/>
                <w:sz w:val="16"/>
                <w:szCs w:val="16"/>
                <w:lang w:eastAsia="en-US"/>
              </w:rPr>
            </w:pPr>
            <w:r>
              <w:rPr>
                <w:rFonts w:cs="Calibri" w:hAnsi="Calibri" w:ascii="Calibri"/>
                <w:sz w:val="16"/>
                <w:szCs w:val="16"/>
                <w:lang w:eastAsia="en-US"/>
              </w:rPr>
              <w:t>HRVATSKA RADIOTELEVIZIJA, javna ustanova, opunomoćeno po OD LEKO I PARTNERI</w:t>
            </w:r>
          </w:p>
        </w:tc>
        <w:tc>
          <w:tcPr>
            <w:tcW w:type="pct" w:w="4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DE3645" w:rsidR="00DE3645">
            <w:pPr>
              <w:jc w:val="center"/>
              <w:rPr>
                <w:rFonts w:cs="Calibri" w:hAnsi="Calibri" w:ascii="Calibri"/>
                <w:sz w:val="16"/>
                <w:szCs w:val="16"/>
                <w:lang w:eastAsia="en-US"/>
              </w:rPr>
            </w:pPr>
            <w:r>
              <w:rPr>
                <w:rFonts w:cs="Calibri" w:hAnsi="Calibri" w:ascii="Calibri"/>
                <w:sz w:val="16"/>
                <w:szCs w:val="16"/>
                <w:lang w:eastAsia="en-US"/>
              </w:rPr>
              <w:t>68419124305</w:t>
            </w:r>
          </w:p>
        </w:tc>
        <w:tc>
          <w:tcPr>
            <w:tcW w:type="pct" w:w="4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DE3645" w:rsidR="00DE3645">
            <w:pPr>
              <w:jc w:val="center"/>
              <w:rPr>
                <w:rFonts w:cs="Calibri" w:hAnsi="Calibri" w:ascii="Calibri"/>
                <w:sz w:val="16"/>
                <w:szCs w:val="16"/>
                <w:lang w:eastAsia="en-US"/>
              </w:rPr>
            </w:pPr>
            <w:r>
              <w:rPr>
                <w:rFonts w:cs="Calibri" w:hAnsi="Calibri" w:ascii="Calibri"/>
                <w:sz w:val="16"/>
                <w:szCs w:val="16"/>
                <w:lang w:eastAsia="en-US"/>
              </w:rPr>
              <w:t>Prisavlje 3, 10000 Zagreb</w:t>
            </w:r>
          </w:p>
        </w:tc>
        <w:tc>
          <w:tcPr>
            <w:tcW w:type="pct" w:w="47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DE3645" w:rsidR="00DE3645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  <w:lang w:eastAsia="en-US"/>
              </w:rPr>
              <w:t>1.993,97</w:t>
            </w:r>
          </w:p>
        </w:tc>
        <w:tc>
          <w:tcPr>
            <w:tcW w:type="pct" w:w="4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DE3645" w:rsidR="00DE3645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  <w:lang w:eastAsia="en-US"/>
              </w:rPr>
              <w:t>Računi za srpanj 2016 - lipanj 2017. god</w:t>
            </w:r>
          </w:p>
        </w:tc>
        <w:tc>
          <w:tcPr>
            <w:tcW w:type="pct" w:w="474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FFFFFF" w:color="auto" w:val="clear"/>
            <w:noWrap/>
            <w:vAlign w:val="center"/>
            <w:hideMark/>
          </w:tcPr>
          <w:p w:rsidRDefault="00DE3645" w:rsidR="00DE3645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  <w:lang w:eastAsia="en-US"/>
              </w:rPr>
              <w:t>1.993,97</w:t>
            </w:r>
          </w:p>
        </w:tc>
        <w:tc>
          <w:tcPr>
            <w:tcW w:type="pct" w:w="4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DE3645" w:rsidR="00DE3645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  <w:lang w:eastAsia="en-US"/>
              </w:rPr>
              <w:t>Računi za srpanj 2016 - lipanj 2017. god</w:t>
            </w:r>
          </w:p>
        </w:tc>
        <w:tc>
          <w:tcPr>
            <w:tcW w:type="pct" w:w="3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DE3645" w:rsidR="00DE3645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type="pct" w:w="4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DE3645" w:rsidR="00DE3645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type="pct" w:w="4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DE3645" w:rsidR="00DE3645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  <w:lang w:eastAsia="en-US"/>
              </w:rPr>
              <w:t> </w:t>
            </w:r>
          </w:p>
        </w:tc>
      </w:tr>
      <w:tr w:rsidTr="00DE3645" w:rsidR="00DE3645">
        <w:trPr>
          <w:trHeight w:val="1125"/>
        </w:trPr>
        <w:tc>
          <w:tcPr>
            <w:tcW w:type="pct" w:w="24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DE3645" w:rsidR="00DE3645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  <w:lang w:eastAsia="en-US"/>
              </w:rPr>
              <w:t>4</w:t>
            </w:r>
          </w:p>
        </w:tc>
        <w:tc>
          <w:tcPr>
            <w:tcW w:type="pct" w:w="5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DE3645" w:rsidR="00DE3645">
            <w:pPr>
              <w:rPr>
                <w:rFonts w:cs="Calibri" w:hAnsi="Calibri" w:ascii="Calibri"/>
                <w:sz w:val="16"/>
                <w:szCs w:val="16"/>
                <w:lang w:eastAsia="en-US"/>
              </w:rPr>
            </w:pPr>
            <w:r>
              <w:rPr>
                <w:rFonts w:cs="Calibri" w:hAnsi="Calibri" w:ascii="Calibri"/>
                <w:sz w:val="16"/>
                <w:szCs w:val="16"/>
                <w:lang w:eastAsia="en-US"/>
              </w:rPr>
              <w:t>GRAD OSIJEK</w:t>
            </w:r>
          </w:p>
        </w:tc>
        <w:tc>
          <w:tcPr>
            <w:tcW w:type="pct" w:w="4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DE3645" w:rsidR="00DE3645">
            <w:pPr>
              <w:jc w:val="center"/>
              <w:rPr>
                <w:rFonts w:cs="Calibri" w:hAnsi="Calibri" w:ascii="Calibri"/>
                <w:sz w:val="16"/>
                <w:szCs w:val="16"/>
                <w:lang w:eastAsia="en-US"/>
              </w:rPr>
            </w:pPr>
            <w:r>
              <w:rPr>
                <w:rFonts w:cs="Calibri" w:hAnsi="Calibri" w:ascii="Calibri"/>
                <w:sz w:val="16"/>
                <w:szCs w:val="16"/>
                <w:lang w:eastAsia="en-US"/>
              </w:rPr>
              <w:t>30589159443</w:t>
            </w:r>
          </w:p>
        </w:tc>
        <w:tc>
          <w:tcPr>
            <w:tcW w:type="pct" w:w="4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DE3645" w:rsidR="00DE3645">
            <w:pPr>
              <w:jc w:val="center"/>
              <w:rPr>
                <w:rFonts w:cs="Calibri" w:hAnsi="Calibri" w:ascii="Calibri"/>
                <w:sz w:val="16"/>
                <w:szCs w:val="16"/>
                <w:lang w:eastAsia="en-US"/>
              </w:rPr>
            </w:pPr>
            <w:r>
              <w:rPr>
                <w:rFonts w:cs="Calibri" w:hAnsi="Calibri" w:ascii="Calibri"/>
                <w:sz w:val="16"/>
                <w:szCs w:val="16"/>
                <w:lang w:eastAsia="en-US"/>
              </w:rPr>
              <w:t>F. Kuhača 9, 31000 Osijek</w:t>
            </w:r>
          </w:p>
        </w:tc>
        <w:tc>
          <w:tcPr>
            <w:tcW w:type="pct" w:w="47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DE3645" w:rsidR="00DE3645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  <w:lang w:eastAsia="en-US"/>
              </w:rPr>
              <w:t>40.200,59</w:t>
            </w:r>
          </w:p>
        </w:tc>
        <w:tc>
          <w:tcPr>
            <w:tcW w:type="pct" w:w="4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DE3645" w:rsidR="00DE3645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  <w:lang w:eastAsia="en-US"/>
              </w:rPr>
              <w:t>Porezno rješenje poreza na tvrtku, Ugovor o zakupu poslovnog prostora</w:t>
            </w:r>
          </w:p>
        </w:tc>
        <w:tc>
          <w:tcPr>
            <w:tcW w:type="pct" w:w="474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FFFFFF" w:color="auto" w:val="clear"/>
            <w:noWrap/>
            <w:vAlign w:val="center"/>
            <w:hideMark/>
          </w:tcPr>
          <w:p w:rsidRDefault="00DE3645" w:rsidR="00DE3645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  <w:lang w:eastAsia="en-US"/>
              </w:rPr>
              <w:t>40.200,59</w:t>
            </w:r>
          </w:p>
        </w:tc>
        <w:tc>
          <w:tcPr>
            <w:tcW w:type="pct" w:w="4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DE3645" w:rsidR="00DE3645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  <w:lang w:eastAsia="en-US"/>
              </w:rPr>
              <w:t>Porezno rješenje poreza na tvrtku, Ugovor o zakupu poslovnog prostora</w:t>
            </w:r>
          </w:p>
        </w:tc>
        <w:tc>
          <w:tcPr>
            <w:tcW w:type="pct" w:w="3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DE3645" w:rsidR="00DE3645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type="pct" w:w="4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DE3645" w:rsidR="00DE3645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type="pct" w:w="4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DE3645" w:rsidR="00DE3645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  <w:lang w:eastAsia="en-US"/>
              </w:rPr>
              <w:t> </w:t>
            </w:r>
          </w:p>
        </w:tc>
      </w:tr>
      <w:tr w:rsidTr="00DE3645" w:rsidR="00DE3645">
        <w:trPr>
          <w:trHeight w:val="900"/>
        </w:trPr>
        <w:tc>
          <w:tcPr>
            <w:tcW w:type="pct" w:w="24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DE3645" w:rsidR="00DE3645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  <w:lang w:eastAsia="en-US"/>
              </w:rPr>
              <w:t>5</w:t>
            </w:r>
          </w:p>
        </w:tc>
        <w:tc>
          <w:tcPr>
            <w:tcW w:type="pct" w:w="5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DE3645" w:rsidR="00DE3645">
            <w:pPr>
              <w:rPr>
                <w:rFonts w:cs="Calibri" w:hAnsi="Calibri" w:ascii="Calibri"/>
                <w:sz w:val="16"/>
                <w:szCs w:val="16"/>
                <w:lang w:eastAsia="en-US"/>
              </w:rPr>
            </w:pPr>
            <w:r>
              <w:rPr>
                <w:rFonts w:cs="Calibri" w:hAnsi="Calibri" w:ascii="Calibri"/>
                <w:sz w:val="16"/>
                <w:szCs w:val="16"/>
                <w:lang w:eastAsia="en-US"/>
              </w:rPr>
              <w:t>GRAD OSIJEK</w:t>
            </w:r>
          </w:p>
        </w:tc>
        <w:tc>
          <w:tcPr>
            <w:tcW w:type="pct" w:w="4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DE3645" w:rsidR="00DE3645">
            <w:pPr>
              <w:jc w:val="center"/>
              <w:rPr>
                <w:rFonts w:cs="Calibri" w:hAnsi="Calibri" w:ascii="Calibri"/>
                <w:sz w:val="16"/>
                <w:szCs w:val="16"/>
                <w:lang w:eastAsia="en-US"/>
              </w:rPr>
            </w:pPr>
            <w:r>
              <w:rPr>
                <w:rFonts w:cs="Calibri" w:hAnsi="Calibri" w:ascii="Calibri"/>
                <w:sz w:val="16"/>
                <w:szCs w:val="16"/>
                <w:lang w:eastAsia="en-US"/>
              </w:rPr>
              <w:t>30050049642</w:t>
            </w:r>
          </w:p>
        </w:tc>
        <w:tc>
          <w:tcPr>
            <w:tcW w:type="pct" w:w="4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DE3645" w:rsidR="00DE3645">
            <w:pPr>
              <w:jc w:val="center"/>
              <w:rPr>
                <w:rFonts w:cs="Calibri" w:hAnsi="Calibri" w:ascii="Calibri"/>
                <w:sz w:val="16"/>
                <w:szCs w:val="16"/>
                <w:lang w:eastAsia="en-US"/>
              </w:rPr>
            </w:pPr>
            <w:r>
              <w:rPr>
                <w:rFonts w:cs="Calibri" w:hAnsi="Calibri" w:ascii="Calibri"/>
                <w:sz w:val="16"/>
                <w:szCs w:val="16"/>
                <w:lang w:eastAsia="en-US"/>
              </w:rPr>
              <w:t>F. Kuhača 9, 31000 Osijek</w:t>
            </w:r>
          </w:p>
        </w:tc>
        <w:tc>
          <w:tcPr>
            <w:tcW w:type="pct" w:w="47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DE3645" w:rsidR="00DE3645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  <w:lang w:eastAsia="en-US"/>
              </w:rPr>
              <w:t>10.551,76</w:t>
            </w:r>
          </w:p>
        </w:tc>
        <w:tc>
          <w:tcPr>
            <w:tcW w:type="pct" w:w="4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DE3645" w:rsidR="00DE3645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  <w:lang w:eastAsia="en-US"/>
              </w:rPr>
              <w:t>Rješenje o obvezi plaćanja komunalne naknade</w:t>
            </w:r>
          </w:p>
        </w:tc>
        <w:tc>
          <w:tcPr>
            <w:tcW w:type="pct" w:w="474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FFFFFF" w:color="auto" w:val="clear"/>
            <w:noWrap/>
            <w:vAlign w:val="center"/>
            <w:hideMark/>
          </w:tcPr>
          <w:p w:rsidRDefault="00DE3645" w:rsidR="00DE3645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  <w:lang w:eastAsia="en-US"/>
              </w:rPr>
              <w:t>10.551,76</w:t>
            </w:r>
          </w:p>
        </w:tc>
        <w:tc>
          <w:tcPr>
            <w:tcW w:type="pct" w:w="4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DE3645" w:rsidR="00DE3645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  <w:lang w:eastAsia="en-US"/>
              </w:rPr>
              <w:t>Rješenje o obvezi plaćanja komunalne naknade</w:t>
            </w:r>
          </w:p>
        </w:tc>
        <w:tc>
          <w:tcPr>
            <w:tcW w:type="pct" w:w="3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DE3645" w:rsidR="00DE3645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type="pct" w:w="4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DE3645" w:rsidR="00DE3645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type="pct" w:w="4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DE3645" w:rsidR="00DE3645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  <w:lang w:eastAsia="en-US"/>
              </w:rPr>
              <w:t>KLASA: UP/I-363-03/07-01/1254, UR. BROJ: 2158-01-06/01-</w:t>
            </w:r>
            <w:proofErr w:type="spellStart"/>
            <w:r>
              <w:rPr>
                <w:rFonts w:cs="Calibri" w:hAnsi="Calibri" w:ascii="Calibri"/>
                <w:color w:val="000000"/>
                <w:sz w:val="16"/>
                <w:szCs w:val="16"/>
                <w:lang w:eastAsia="en-US"/>
              </w:rPr>
              <w:t>01</w:t>
            </w:r>
            <w:proofErr w:type="spellEnd"/>
            <w:r>
              <w:rPr>
                <w:rFonts w:cs="Calibri" w:hAnsi="Calibri" w:ascii="Calibri"/>
                <w:color w:val="000000"/>
                <w:sz w:val="16"/>
                <w:szCs w:val="16"/>
                <w:lang w:eastAsia="en-US"/>
              </w:rPr>
              <w:t>-07-1</w:t>
            </w:r>
          </w:p>
        </w:tc>
      </w:tr>
      <w:tr w:rsidTr="00DE3645" w:rsidR="00DE3645">
        <w:trPr>
          <w:trHeight w:val="900"/>
        </w:trPr>
        <w:tc>
          <w:tcPr>
            <w:tcW w:type="pct" w:w="24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DE3645" w:rsidR="00DE3645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  <w:lang w:eastAsia="en-US"/>
              </w:rPr>
              <w:lastRenderedPageBreak/>
              <w:t>6</w:t>
            </w:r>
          </w:p>
        </w:tc>
        <w:tc>
          <w:tcPr>
            <w:tcW w:type="pct" w:w="5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DE3645" w:rsidR="00DE3645">
            <w:pPr>
              <w:rPr>
                <w:rFonts w:cs="Calibri" w:hAnsi="Calibri" w:ascii="Calibri"/>
                <w:sz w:val="16"/>
                <w:szCs w:val="16"/>
                <w:lang w:eastAsia="en-US"/>
              </w:rPr>
            </w:pPr>
            <w:r>
              <w:rPr>
                <w:rFonts w:cs="Calibri" w:hAnsi="Calibri" w:ascii="Calibri"/>
                <w:sz w:val="16"/>
                <w:szCs w:val="16"/>
                <w:lang w:eastAsia="en-US"/>
              </w:rPr>
              <w:t>DVORAC d.o.o. za komunalne djelatnosti Valpovo</w:t>
            </w:r>
          </w:p>
        </w:tc>
        <w:tc>
          <w:tcPr>
            <w:tcW w:type="pct" w:w="4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DE3645" w:rsidR="00DE3645">
            <w:pPr>
              <w:jc w:val="center"/>
              <w:rPr>
                <w:rFonts w:cs="Calibri" w:hAnsi="Calibri" w:ascii="Calibri"/>
                <w:sz w:val="16"/>
                <w:szCs w:val="16"/>
                <w:lang w:eastAsia="en-US"/>
              </w:rPr>
            </w:pPr>
            <w:r>
              <w:rPr>
                <w:rFonts w:cs="Calibri" w:hAnsi="Calibri" w:ascii="Calibri"/>
                <w:sz w:val="16"/>
                <w:szCs w:val="16"/>
                <w:lang w:eastAsia="en-US"/>
              </w:rPr>
              <w:t>15734642164</w:t>
            </w:r>
          </w:p>
        </w:tc>
        <w:tc>
          <w:tcPr>
            <w:tcW w:type="pct" w:w="4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DE3645" w:rsidR="00DE3645">
            <w:pPr>
              <w:jc w:val="center"/>
              <w:rPr>
                <w:rFonts w:cs="Calibri" w:hAnsi="Calibri" w:ascii="Calibri"/>
                <w:sz w:val="16"/>
                <w:szCs w:val="16"/>
                <w:lang w:eastAsia="en-US"/>
              </w:rPr>
            </w:pPr>
            <w:proofErr w:type="spellStart"/>
            <w:r>
              <w:rPr>
                <w:rFonts w:cs="Calibri" w:hAnsi="Calibri" w:ascii="Calibri"/>
                <w:sz w:val="16"/>
                <w:szCs w:val="16"/>
                <w:lang w:eastAsia="en-US"/>
              </w:rPr>
              <w:t>M.A</w:t>
            </w:r>
            <w:proofErr w:type="spellEnd"/>
            <w:r>
              <w:rPr>
                <w:rFonts w:cs="Calibri" w:hAnsi="Calibri" w:ascii="Calibri"/>
                <w:sz w:val="16"/>
                <w:szCs w:val="16"/>
                <w:lang w:eastAsia="en-US"/>
              </w:rPr>
              <w:t xml:space="preserve">. </w:t>
            </w:r>
            <w:proofErr w:type="spellStart"/>
            <w:r>
              <w:rPr>
                <w:rFonts w:cs="Calibri" w:hAnsi="Calibri" w:ascii="Calibri"/>
                <w:sz w:val="16"/>
                <w:szCs w:val="16"/>
                <w:lang w:eastAsia="en-US"/>
              </w:rPr>
              <w:t>Reljkovića</w:t>
            </w:r>
            <w:proofErr w:type="spellEnd"/>
            <w:r>
              <w:rPr>
                <w:rFonts w:cs="Calibri" w:hAnsi="Calibri" w:ascii="Calibri"/>
                <w:sz w:val="16"/>
                <w:szCs w:val="16"/>
                <w:lang w:eastAsia="en-US"/>
              </w:rPr>
              <w:t xml:space="preserve"> 16, 31550 Valpovo</w:t>
            </w:r>
          </w:p>
        </w:tc>
        <w:tc>
          <w:tcPr>
            <w:tcW w:type="pct" w:w="47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DE3645" w:rsidR="00DE3645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  <w:lang w:eastAsia="en-US"/>
              </w:rPr>
              <w:t>1.438,31</w:t>
            </w:r>
          </w:p>
        </w:tc>
        <w:tc>
          <w:tcPr>
            <w:tcW w:type="pct" w:w="4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DE3645" w:rsidR="00DE3645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  <w:lang w:eastAsia="en-US"/>
              </w:rPr>
              <w:t xml:space="preserve">Računi </w:t>
            </w:r>
          </w:p>
        </w:tc>
        <w:tc>
          <w:tcPr>
            <w:tcW w:type="pct" w:w="474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FFFFFF" w:color="auto" w:val="clear"/>
            <w:noWrap/>
            <w:vAlign w:val="center"/>
            <w:hideMark/>
          </w:tcPr>
          <w:p w:rsidRDefault="00DE3645" w:rsidR="00DE3645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  <w:lang w:eastAsia="en-US"/>
              </w:rPr>
              <w:t>1.438,31</w:t>
            </w:r>
          </w:p>
        </w:tc>
        <w:tc>
          <w:tcPr>
            <w:tcW w:type="pct" w:w="4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DE3645" w:rsidR="00DE3645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  <w:lang w:eastAsia="en-US"/>
              </w:rPr>
              <w:t xml:space="preserve">Računi </w:t>
            </w:r>
          </w:p>
        </w:tc>
        <w:tc>
          <w:tcPr>
            <w:tcW w:type="pct" w:w="3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DE3645" w:rsidR="00DE3645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type="pct" w:w="4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DE3645" w:rsidR="00DE3645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type="pct" w:w="4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DE3645" w:rsidR="00DE3645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  <w:lang w:eastAsia="en-US"/>
              </w:rPr>
              <w:t> </w:t>
            </w:r>
          </w:p>
        </w:tc>
      </w:tr>
      <w:tr w:rsidTr="00DE3645" w:rsidR="00DE3645">
        <w:trPr>
          <w:trHeight w:val="675"/>
        </w:trPr>
        <w:tc>
          <w:tcPr>
            <w:tcW w:type="pct" w:w="24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DE3645" w:rsidR="00DE3645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  <w:lang w:eastAsia="en-US"/>
              </w:rPr>
              <w:t>7</w:t>
            </w:r>
          </w:p>
        </w:tc>
        <w:tc>
          <w:tcPr>
            <w:tcW w:type="pct" w:w="5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DE3645" w:rsidR="00DE3645">
            <w:pPr>
              <w:rPr>
                <w:rFonts w:cs="Calibri" w:hAnsi="Calibri" w:ascii="Calibri"/>
                <w:sz w:val="16"/>
                <w:szCs w:val="16"/>
                <w:lang w:eastAsia="en-US"/>
              </w:rPr>
            </w:pPr>
            <w:r>
              <w:rPr>
                <w:rFonts w:cs="Calibri" w:hAnsi="Calibri" w:ascii="Calibri"/>
                <w:sz w:val="16"/>
                <w:szCs w:val="16"/>
                <w:lang w:eastAsia="en-US"/>
              </w:rPr>
              <w:t>HEP ELEKTRA d.o.o.</w:t>
            </w:r>
          </w:p>
        </w:tc>
        <w:tc>
          <w:tcPr>
            <w:tcW w:type="pct" w:w="4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DE3645" w:rsidR="00DE3645">
            <w:pPr>
              <w:jc w:val="center"/>
              <w:rPr>
                <w:rFonts w:cs="Calibri" w:hAnsi="Calibri" w:ascii="Calibri"/>
                <w:sz w:val="16"/>
                <w:szCs w:val="16"/>
                <w:lang w:eastAsia="en-US"/>
              </w:rPr>
            </w:pPr>
            <w:r>
              <w:rPr>
                <w:rFonts w:cs="Calibri" w:hAnsi="Calibri" w:ascii="Calibri"/>
                <w:sz w:val="16"/>
                <w:szCs w:val="16"/>
                <w:lang w:eastAsia="en-US"/>
              </w:rPr>
              <w:t>43965974818</w:t>
            </w:r>
          </w:p>
        </w:tc>
        <w:tc>
          <w:tcPr>
            <w:tcW w:type="pct" w:w="4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DE3645" w:rsidR="00DE3645">
            <w:pPr>
              <w:jc w:val="center"/>
              <w:rPr>
                <w:rFonts w:cs="Calibri" w:hAnsi="Calibri" w:ascii="Calibri"/>
                <w:sz w:val="16"/>
                <w:szCs w:val="16"/>
                <w:lang w:eastAsia="en-US"/>
              </w:rPr>
            </w:pPr>
            <w:r>
              <w:rPr>
                <w:rFonts w:cs="Calibri" w:hAnsi="Calibri" w:ascii="Calibri"/>
                <w:sz w:val="16"/>
                <w:szCs w:val="16"/>
                <w:lang w:eastAsia="en-US"/>
              </w:rPr>
              <w:t>Ulica grada Vukovara 37, 10000 Zagreb</w:t>
            </w:r>
          </w:p>
        </w:tc>
        <w:tc>
          <w:tcPr>
            <w:tcW w:type="pct" w:w="47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DE3645" w:rsidR="00DE3645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  <w:lang w:eastAsia="en-US"/>
              </w:rPr>
              <w:t>1.442,46</w:t>
            </w:r>
          </w:p>
        </w:tc>
        <w:tc>
          <w:tcPr>
            <w:tcW w:type="pct" w:w="4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DE3645" w:rsidR="00DE3645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  <w:lang w:eastAsia="en-US"/>
              </w:rPr>
              <w:t>Računi - radni nalozi</w:t>
            </w:r>
          </w:p>
        </w:tc>
        <w:tc>
          <w:tcPr>
            <w:tcW w:type="pct" w:w="474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FFFFFF" w:color="auto" w:val="clear"/>
            <w:noWrap/>
            <w:vAlign w:val="center"/>
            <w:hideMark/>
          </w:tcPr>
          <w:p w:rsidRDefault="00DE3645" w:rsidR="00DE3645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  <w:lang w:eastAsia="en-US"/>
              </w:rPr>
              <w:t>1.442,46</w:t>
            </w:r>
          </w:p>
        </w:tc>
        <w:tc>
          <w:tcPr>
            <w:tcW w:type="pct" w:w="4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DE3645" w:rsidR="00DE3645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  <w:lang w:eastAsia="en-US"/>
              </w:rPr>
              <w:t>Računi - radni nalozi</w:t>
            </w:r>
          </w:p>
        </w:tc>
        <w:tc>
          <w:tcPr>
            <w:tcW w:type="pct" w:w="3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DE3645" w:rsidR="00DE3645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type="pct" w:w="4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DE3645" w:rsidR="00DE3645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type="pct" w:w="4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DE3645" w:rsidR="00DE3645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  <w:lang w:eastAsia="en-US"/>
              </w:rPr>
              <w:t> </w:t>
            </w:r>
          </w:p>
        </w:tc>
      </w:tr>
      <w:tr w:rsidTr="00DE3645" w:rsidR="00DE3645">
        <w:trPr>
          <w:trHeight w:val="1350"/>
        </w:trPr>
        <w:tc>
          <w:tcPr>
            <w:tcW w:type="pct" w:w="24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DE3645" w:rsidR="00DE3645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  <w:lang w:eastAsia="en-US"/>
              </w:rPr>
              <w:t>8</w:t>
            </w:r>
          </w:p>
        </w:tc>
        <w:tc>
          <w:tcPr>
            <w:tcW w:type="pct" w:w="5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DE3645" w:rsidR="00DE3645">
            <w:pPr>
              <w:rPr>
                <w:rFonts w:cs="Calibri" w:hAnsi="Calibri" w:ascii="Calibri"/>
                <w:sz w:val="16"/>
                <w:szCs w:val="16"/>
                <w:lang w:eastAsia="en-US"/>
              </w:rPr>
            </w:pPr>
            <w:r>
              <w:rPr>
                <w:rFonts w:cs="Calibri" w:hAnsi="Calibri" w:ascii="Calibri"/>
                <w:sz w:val="16"/>
                <w:szCs w:val="16"/>
                <w:lang w:eastAsia="en-US"/>
              </w:rPr>
              <w:t>Republika Hrvatska, Porezna uprava, Područni ured Slavonija i Baranja po ŽDO Osijek</w:t>
            </w:r>
          </w:p>
        </w:tc>
        <w:tc>
          <w:tcPr>
            <w:tcW w:type="pct" w:w="4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DE3645" w:rsidR="00DE3645">
            <w:pPr>
              <w:jc w:val="center"/>
              <w:rPr>
                <w:rFonts w:cs="Calibri" w:hAnsi="Calibri" w:ascii="Calibri"/>
                <w:sz w:val="16"/>
                <w:szCs w:val="16"/>
                <w:lang w:eastAsia="en-US"/>
              </w:rPr>
            </w:pPr>
            <w:r>
              <w:rPr>
                <w:rFonts w:cs="Calibri" w:hAnsi="Calibri" w:ascii="Calibri"/>
                <w:sz w:val="16"/>
                <w:szCs w:val="16"/>
                <w:lang w:eastAsia="en-US"/>
              </w:rPr>
              <w:t>18683136487</w:t>
            </w:r>
          </w:p>
        </w:tc>
        <w:tc>
          <w:tcPr>
            <w:tcW w:type="pct" w:w="4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DE3645" w:rsidR="00DE3645">
            <w:pPr>
              <w:jc w:val="center"/>
              <w:rPr>
                <w:rFonts w:cs="Calibri" w:hAnsi="Calibri" w:ascii="Calibri"/>
                <w:sz w:val="16"/>
                <w:szCs w:val="16"/>
                <w:lang w:eastAsia="en-US"/>
              </w:rPr>
            </w:pPr>
            <w:r>
              <w:rPr>
                <w:rFonts w:cs="Calibri" w:hAnsi="Calibri" w:ascii="Calibri"/>
                <w:sz w:val="16"/>
                <w:szCs w:val="16"/>
                <w:lang w:eastAsia="en-US"/>
              </w:rPr>
              <w:t xml:space="preserve">Katančićeva 5/a, 10000 Zagreb   </w:t>
            </w:r>
          </w:p>
        </w:tc>
        <w:tc>
          <w:tcPr>
            <w:tcW w:type="pct" w:w="47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DE3645" w:rsidR="00DE3645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  <w:lang w:eastAsia="en-US"/>
              </w:rPr>
              <w:t>41.495,08</w:t>
            </w:r>
          </w:p>
        </w:tc>
        <w:tc>
          <w:tcPr>
            <w:tcW w:type="pct" w:w="4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DE3645" w:rsidR="00DE3645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  <w:lang w:eastAsia="en-US"/>
              </w:rPr>
              <w:t>Ovršne isprave:-JOPPD obrasci, Obrazac TZ 2016., PDV obrasci 6.-12.2016i 1.-5.2017.</w:t>
            </w:r>
          </w:p>
        </w:tc>
        <w:tc>
          <w:tcPr>
            <w:tcW w:type="pct" w:w="474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FFFFFF" w:color="auto" w:val="clear"/>
            <w:noWrap/>
            <w:vAlign w:val="center"/>
            <w:hideMark/>
          </w:tcPr>
          <w:p w:rsidRDefault="00DE3645" w:rsidR="00DE3645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  <w:lang w:eastAsia="en-US"/>
              </w:rPr>
              <w:t>41.495,08</w:t>
            </w:r>
          </w:p>
        </w:tc>
        <w:tc>
          <w:tcPr>
            <w:tcW w:type="pct" w:w="4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DE3645" w:rsidR="00DE3645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  <w:lang w:eastAsia="en-US"/>
              </w:rPr>
              <w:t>Ovršne isprave:-JOPPD obrasci, Obrazac TZ 2016., PDV obrasci 6.-12.2016i 1.-5.2017.</w:t>
            </w:r>
          </w:p>
        </w:tc>
        <w:tc>
          <w:tcPr>
            <w:tcW w:type="pct" w:w="3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DE3645" w:rsidR="00DE3645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type="pct" w:w="4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DE3645" w:rsidR="00DE3645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type="pct" w:w="4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DE3645" w:rsidR="00DE3645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  <w:lang w:eastAsia="en-US"/>
              </w:rPr>
            </w:pPr>
            <w:proofErr w:type="spellStart"/>
            <w:r>
              <w:rPr>
                <w:rFonts w:cs="Calibri" w:hAnsi="Calibri" w:ascii="Calibri"/>
                <w:color w:val="000000"/>
                <w:sz w:val="16"/>
                <w:szCs w:val="16"/>
                <w:lang w:eastAsia="en-US"/>
              </w:rPr>
              <w:t>Stpn</w:t>
            </w:r>
            <w:proofErr w:type="spellEnd"/>
            <w:r>
              <w:rPr>
                <w:rFonts w:cs="Calibri" w:hAnsi="Calibri" w:ascii="Calibri"/>
                <w:color w:val="000000"/>
                <w:sz w:val="16"/>
                <w:szCs w:val="16"/>
                <w:lang w:eastAsia="en-US"/>
              </w:rPr>
              <w:t>-216/14-6 od 19.12.2014.; JOPPD obrasci, Obrazac TZ 2016., PDV obrasci 6.-12.2016i 1.-5.2017.</w:t>
            </w:r>
          </w:p>
        </w:tc>
      </w:tr>
      <w:tr w:rsidTr="00DE3645" w:rsidR="00DE3645">
        <w:trPr>
          <w:trHeight w:val="675"/>
        </w:trPr>
        <w:tc>
          <w:tcPr>
            <w:tcW w:type="pct" w:w="24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DE3645" w:rsidR="00DE3645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  <w:lang w:eastAsia="en-US"/>
              </w:rPr>
              <w:t>9</w:t>
            </w:r>
          </w:p>
        </w:tc>
        <w:tc>
          <w:tcPr>
            <w:tcW w:type="pct" w:w="5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DE3645" w:rsidR="00DE3645">
            <w:pPr>
              <w:rPr>
                <w:rFonts w:cs="Calibri" w:hAnsi="Calibri" w:ascii="Calibri"/>
                <w:sz w:val="16"/>
                <w:szCs w:val="16"/>
                <w:lang w:eastAsia="en-US"/>
              </w:rPr>
            </w:pPr>
            <w:r>
              <w:rPr>
                <w:rFonts w:cs="Calibri" w:hAnsi="Calibri" w:ascii="Calibri"/>
                <w:sz w:val="16"/>
                <w:szCs w:val="16"/>
                <w:lang w:eastAsia="en-US"/>
              </w:rPr>
              <w:t>KRISTAL d.o.o.</w:t>
            </w:r>
          </w:p>
        </w:tc>
        <w:tc>
          <w:tcPr>
            <w:tcW w:type="pct" w:w="4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DE3645" w:rsidR="00DE3645">
            <w:pPr>
              <w:jc w:val="center"/>
              <w:rPr>
                <w:rFonts w:cs="Calibri" w:hAnsi="Calibri" w:ascii="Calibri"/>
                <w:sz w:val="16"/>
                <w:szCs w:val="16"/>
                <w:lang w:eastAsia="en-US"/>
              </w:rPr>
            </w:pPr>
            <w:r>
              <w:rPr>
                <w:rFonts w:cs="Calibri" w:hAnsi="Calibri" w:ascii="Calibri"/>
                <w:sz w:val="16"/>
                <w:szCs w:val="16"/>
                <w:lang w:eastAsia="en-US"/>
              </w:rPr>
              <w:t>32047404941</w:t>
            </w:r>
          </w:p>
        </w:tc>
        <w:tc>
          <w:tcPr>
            <w:tcW w:type="pct" w:w="4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DE3645" w:rsidR="00DE3645">
            <w:pPr>
              <w:jc w:val="center"/>
              <w:rPr>
                <w:rFonts w:cs="Calibri" w:hAnsi="Calibri" w:ascii="Calibri"/>
                <w:sz w:val="16"/>
                <w:szCs w:val="16"/>
                <w:lang w:eastAsia="en-US"/>
              </w:rPr>
            </w:pPr>
            <w:proofErr w:type="spellStart"/>
            <w:r>
              <w:rPr>
                <w:rFonts w:cs="Calibri" w:hAnsi="Calibri" w:ascii="Calibri"/>
                <w:sz w:val="16"/>
                <w:szCs w:val="16"/>
                <w:lang w:eastAsia="en-US"/>
              </w:rPr>
              <w:t>Ružinovačka</w:t>
            </w:r>
            <w:proofErr w:type="spellEnd"/>
            <w:r>
              <w:rPr>
                <w:rFonts w:cs="Calibri" w:hAnsi="Calibri" w:ascii="Calibri"/>
                <w:sz w:val="16"/>
                <w:szCs w:val="16"/>
                <w:lang w:eastAsia="en-US"/>
              </w:rPr>
              <w:t xml:space="preserve"> 2, Brezovac, 43000 Bjelovar</w:t>
            </w:r>
          </w:p>
        </w:tc>
        <w:tc>
          <w:tcPr>
            <w:tcW w:type="pct" w:w="47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DE3645" w:rsidR="00DE3645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  <w:lang w:eastAsia="en-US"/>
              </w:rPr>
              <w:t>33.426,63</w:t>
            </w:r>
          </w:p>
        </w:tc>
        <w:tc>
          <w:tcPr>
            <w:tcW w:type="pct" w:w="4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DE3645" w:rsidR="00DE3645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  <w:lang w:eastAsia="en-US"/>
              </w:rPr>
              <w:t>Računi</w:t>
            </w:r>
          </w:p>
        </w:tc>
        <w:tc>
          <w:tcPr>
            <w:tcW w:type="pct" w:w="474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FFFFFF" w:color="auto" w:val="clear"/>
            <w:noWrap/>
            <w:vAlign w:val="center"/>
            <w:hideMark/>
          </w:tcPr>
          <w:p w:rsidRDefault="00DE3645" w:rsidR="00DE3645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  <w:lang w:eastAsia="en-US"/>
              </w:rPr>
              <w:t>33.426,63</w:t>
            </w:r>
          </w:p>
        </w:tc>
        <w:tc>
          <w:tcPr>
            <w:tcW w:type="pct" w:w="4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DE3645" w:rsidR="00DE3645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  <w:lang w:eastAsia="en-US"/>
              </w:rPr>
              <w:t>Računi</w:t>
            </w:r>
          </w:p>
        </w:tc>
        <w:tc>
          <w:tcPr>
            <w:tcW w:type="pct" w:w="3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DE3645" w:rsidR="00DE3645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type="pct" w:w="4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DE3645" w:rsidR="00DE3645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type="pct" w:w="4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DE3645" w:rsidR="00DE3645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  <w:lang w:eastAsia="en-US"/>
              </w:rPr>
              <w:t> </w:t>
            </w:r>
          </w:p>
        </w:tc>
      </w:tr>
      <w:tr w:rsidTr="00DE3645" w:rsidR="00DE3645">
        <w:trPr>
          <w:trHeight w:val="450"/>
        </w:trPr>
        <w:tc>
          <w:tcPr>
            <w:tcW w:type="pct" w:w="24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DE3645" w:rsidR="00DE3645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  <w:lang w:eastAsia="en-US"/>
              </w:rPr>
              <w:t>10</w:t>
            </w:r>
          </w:p>
        </w:tc>
        <w:tc>
          <w:tcPr>
            <w:tcW w:type="pct" w:w="5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DE3645" w:rsidR="00DE3645">
            <w:pPr>
              <w:rPr>
                <w:rFonts w:cs="Calibri" w:hAnsi="Calibri" w:ascii="Calibri"/>
                <w:sz w:val="16"/>
                <w:szCs w:val="16"/>
                <w:lang w:eastAsia="en-US"/>
              </w:rPr>
            </w:pPr>
            <w:r>
              <w:rPr>
                <w:rFonts w:cs="Calibri" w:hAnsi="Calibri" w:ascii="Calibri"/>
                <w:sz w:val="16"/>
                <w:szCs w:val="16"/>
                <w:lang w:eastAsia="en-US"/>
              </w:rPr>
              <w:t>NAŠIČKI VODOVOD d.o.o.</w:t>
            </w:r>
          </w:p>
        </w:tc>
        <w:tc>
          <w:tcPr>
            <w:tcW w:type="pct" w:w="4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DE3645" w:rsidR="00DE3645">
            <w:pPr>
              <w:jc w:val="center"/>
              <w:rPr>
                <w:rFonts w:cs="Calibri" w:hAnsi="Calibri" w:ascii="Calibri"/>
                <w:sz w:val="16"/>
                <w:szCs w:val="16"/>
                <w:lang w:eastAsia="en-US"/>
              </w:rPr>
            </w:pPr>
            <w:r>
              <w:rPr>
                <w:rFonts w:cs="Calibri" w:hAnsi="Calibri" w:ascii="Calibri"/>
                <w:sz w:val="16"/>
                <w:szCs w:val="16"/>
                <w:lang w:eastAsia="en-US"/>
              </w:rPr>
              <w:t>89523454310</w:t>
            </w:r>
          </w:p>
        </w:tc>
        <w:tc>
          <w:tcPr>
            <w:tcW w:type="pct" w:w="4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DE3645" w:rsidR="00DE3645">
            <w:pPr>
              <w:jc w:val="center"/>
              <w:rPr>
                <w:rFonts w:cs="Calibri" w:hAnsi="Calibri" w:ascii="Calibri"/>
                <w:sz w:val="16"/>
                <w:szCs w:val="16"/>
                <w:lang w:eastAsia="en-US"/>
              </w:rPr>
            </w:pPr>
            <w:r>
              <w:rPr>
                <w:rFonts w:cs="Calibri" w:hAnsi="Calibri" w:ascii="Calibri"/>
                <w:sz w:val="16"/>
                <w:szCs w:val="16"/>
                <w:lang w:eastAsia="en-US"/>
              </w:rPr>
              <w:t>B. Radića 188, 31500 Našice</w:t>
            </w:r>
          </w:p>
        </w:tc>
        <w:tc>
          <w:tcPr>
            <w:tcW w:type="pct" w:w="47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DE3645" w:rsidR="00DE3645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  <w:lang w:eastAsia="en-US"/>
              </w:rPr>
              <w:t>559,93</w:t>
            </w:r>
          </w:p>
        </w:tc>
        <w:tc>
          <w:tcPr>
            <w:tcW w:type="pct" w:w="4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DE3645" w:rsidR="00DE3645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  <w:lang w:eastAsia="en-US"/>
              </w:rPr>
              <w:t>Računi</w:t>
            </w:r>
          </w:p>
        </w:tc>
        <w:tc>
          <w:tcPr>
            <w:tcW w:type="pct" w:w="474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FFFFFF" w:color="auto" w:val="clear"/>
            <w:noWrap/>
            <w:vAlign w:val="center"/>
            <w:hideMark/>
          </w:tcPr>
          <w:p w:rsidRDefault="00DE3645" w:rsidR="00DE3645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  <w:lang w:eastAsia="en-US"/>
              </w:rPr>
              <w:t>559,93</w:t>
            </w:r>
          </w:p>
        </w:tc>
        <w:tc>
          <w:tcPr>
            <w:tcW w:type="pct" w:w="4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DE3645" w:rsidR="00DE3645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  <w:lang w:eastAsia="en-US"/>
              </w:rPr>
              <w:t>Računi</w:t>
            </w:r>
          </w:p>
        </w:tc>
        <w:tc>
          <w:tcPr>
            <w:tcW w:type="pct" w:w="3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DE3645" w:rsidR="00DE3645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type="pct" w:w="4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DE3645" w:rsidR="00DE3645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type="pct" w:w="4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DE3645" w:rsidR="00DE3645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  <w:lang w:eastAsia="en-US"/>
              </w:rPr>
              <w:t> </w:t>
            </w:r>
          </w:p>
        </w:tc>
      </w:tr>
      <w:tr w:rsidTr="00DE3645" w:rsidR="00DE3645">
        <w:trPr>
          <w:trHeight w:val="1125"/>
        </w:trPr>
        <w:tc>
          <w:tcPr>
            <w:tcW w:type="pct" w:w="24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DE3645" w:rsidR="00DE3645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  <w:lang w:eastAsia="en-US"/>
              </w:rPr>
              <w:t>11</w:t>
            </w:r>
          </w:p>
        </w:tc>
        <w:tc>
          <w:tcPr>
            <w:tcW w:type="pct" w:w="5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DE3645" w:rsidR="00DE3645">
            <w:pPr>
              <w:rPr>
                <w:rFonts w:cs="Calibri" w:hAnsi="Calibri" w:ascii="Calibri"/>
                <w:sz w:val="16"/>
                <w:szCs w:val="16"/>
                <w:lang w:eastAsia="en-US"/>
              </w:rPr>
            </w:pPr>
            <w:r>
              <w:rPr>
                <w:rFonts w:cs="Calibri" w:hAnsi="Calibri" w:ascii="Calibri"/>
                <w:sz w:val="16"/>
                <w:szCs w:val="16"/>
                <w:lang w:eastAsia="en-US"/>
              </w:rPr>
              <w:t>REGNEMER d.o.o. opunomoćeno  po odvjetniku MATKO NOVINC</w:t>
            </w:r>
          </w:p>
        </w:tc>
        <w:tc>
          <w:tcPr>
            <w:tcW w:type="pct" w:w="4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DE3645" w:rsidR="00DE3645">
            <w:pPr>
              <w:jc w:val="center"/>
              <w:rPr>
                <w:rFonts w:cs="Calibri" w:hAnsi="Calibri" w:ascii="Calibri"/>
                <w:sz w:val="16"/>
                <w:szCs w:val="16"/>
                <w:lang w:eastAsia="en-US"/>
              </w:rPr>
            </w:pPr>
            <w:r>
              <w:rPr>
                <w:rFonts w:cs="Calibri" w:hAnsi="Calibri" w:ascii="Calibri"/>
                <w:sz w:val="16"/>
                <w:szCs w:val="16"/>
                <w:lang w:eastAsia="en-US"/>
              </w:rPr>
              <w:t>87682636972</w:t>
            </w:r>
          </w:p>
        </w:tc>
        <w:tc>
          <w:tcPr>
            <w:tcW w:type="pct" w:w="4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DE3645" w:rsidR="00DE3645">
            <w:pPr>
              <w:jc w:val="center"/>
              <w:rPr>
                <w:rFonts w:cs="Calibri" w:hAnsi="Calibri" w:ascii="Calibri"/>
                <w:sz w:val="16"/>
                <w:szCs w:val="16"/>
                <w:lang w:eastAsia="en-US"/>
              </w:rPr>
            </w:pPr>
            <w:proofErr w:type="spellStart"/>
            <w:r>
              <w:rPr>
                <w:rFonts w:cs="Calibri" w:hAnsi="Calibri" w:ascii="Calibri"/>
                <w:sz w:val="16"/>
                <w:szCs w:val="16"/>
                <w:lang w:eastAsia="en-US"/>
              </w:rPr>
              <w:t>Kustošijski</w:t>
            </w:r>
            <w:proofErr w:type="spellEnd"/>
            <w:r>
              <w:rPr>
                <w:rFonts w:cs="Calibri" w:hAnsi="Calibri" w:ascii="Calibri"/>
                <w:sz w:val="16"/>
                <w:szCs w:val="16"/>
                <w:lang w:eastAsia="en-US"/>
              </w:rPr>
              <w:t xml:space="preserve"> </w:t>
            </w:r>
            <w:proofErr w:type="spellStart"/>
            <w:r>
              <w:rPr>
                <w:rFonts w:cs="Calibri" w:hAnsi="Calibri" w:ascii="Calibri"/>
                <w:sz w:val="16"/>
                <w:szCs w:val="16"/>
                <w:lang w:eastAsia="en-US"/>
              </w:rPr>
              <w:t>venec</w:t>
            </w:r>
            <w:proofErr w:type="spellEnd"/>
            <w:r>
              <w:rPr>
                <w:rFonts w:cs="Calibri" w:hAnsi="Calibri" w:ascii="Calibri"/>
                <w:sz w:val="16"/>
                <w:szCs w:val="16"/>
                <w:lang w:eastAsia="en-US"/>
              </w:rPr>
              <w:t xml:space="preserve"> 19, 10000 Zagreb</w:t>
            </w:r>
          </w:p>
        </w:tc>
        <w:tc>
          <w:tcPr>
            <w:tcW w:type="pct" w:w="47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DE3645" w:rsidR="00DE3645">
            <w:pPr>
              <w:jc w:val="right"/>
              <w:rPr>
                <w:rFonts w:cs="Calibri" w:hAnsi="Calibri" w:ascii="Calibri"/>
                <w:sz w:val="16"/>
                <w:szCs w:val="16"/>
                <w:lang w:eastAsia="en-US"/>
              </w:rPr>
            </w:pPr>
            <w:r>
              <w:rPr>
                <w:rFonts w:cs="Calibri" w:hAnsi="Calibri" w:ascii="Calibri"/>
                <w:sz w:val="16"/>
                <w:szCs w:val="16"/>
                <w:lang w:eastAsia="en-US"/>
              </w:rPr>
              <w:t>878.580,64</w:t>
            </w:r>
          </w:p>
        </w:tc>
        <w:tc>
          <w:tcPr>
            <w:tcW w:type="pct" w:w="4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DE3645" w:rsidR="00DE3645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  <w:lang w:eastAsia="en-US"/>
              </w:rPr>
              <w:t xml:space="preserve">Pravomoćno i ovršno rješenje o sklopljenoj </w:t>
            </w:r>
            <w:proofErr w:type="spellStart"/>
            <w:r>
              <w:rPr>
                <w:rFonts w:cs="Calibri" w:hAnsi="Calibri" w:ascii="Calibri"/>
                <w:color w:val="000000"/>
                <w:sz w:val="16"/>
                <w:szCs w:val="16"/>
                <w:lang w:eastAsia="en-US"/>
              </w:rPr>
              <w:t>predstečajnoj</w:t>
            </w:r>
            <w:proofErr w:type="spellEnd"/>
            <w:r>
              <w:rPr>
                <w:rFonts w:cs="Calibri" w:hAnsi="Calibri" w:ascii="Calibri"/>
                <w:color w:val="000000"/>
                <w:sz w:val="16"/>
                <w:szCs w:val="16"/>
                <w:lang w:eastAsia="en-US"/>
              </w:rPr>
              <w:t xml:space="preserve"> n </w:t>
            </w:r>
            <w:proofErr w:type="spellStart"/>
            <w:r>
              <w:rPr>
                <w:rFonts w:cs="Calibri" w:hAnsi="Calibri" w:ascii="Calibri"/>
                <w:color w:val="000000"/>
                <w:sz w:val="16"/>
                <w:szCs w:val="16"/>
                <w:lang w:eastAsia="en-US"/>
              </w:rPr>
              <w:t>agodbi</w:t>
            </w:r>
            <w:proofErr w:type="spellEnd"/>
            <w:r>
              <w:rPr>
                <w:rFonts w:cs="Calibri" w:hAnsi="Calibri" w:ascii="Calibri"/>
                <w:color w:val="000000"/>
                <w:sz w:val="16"/>
                <w:szCs w:val="16"/>
                <w:lang w:eastAsia="en-US"/>
              </w:rPr>
              <w:t xml:space="preserve"> TSOS</w:t>
            </w:r>
          </w:p>
        </w:tc>
        <w:tc>
          <w:tcPr>
            <w:tcW w:type="pct" w:w="474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FFFFFF" w:color="auto" w:val="clear"/>
            <w:noWrap/>
            <w:vAlign w:val="center"/>
            <w:hideMark/>
          </w:tcPr>
          <w:p w:rsidRDefault="00DE3645" w:rsidR="00DE3645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  <w:lang w:eastAsia="en-US"/>
              </w:rPr>
              <w:t>878.580,64</w:t>
            </w:r>
          </w:p>
        </w:tc>
        <w:tc>
          <w:tcPr>
            <w:tcW w:type="pct" w:w="4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DE3645" w:rsidR="00DE3645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  <w:lang w:eastAsia="en-US"/>
              </w:rPr>
              <w:t xml:space="preserve">Pravomoćno i ovršno rješenje o sklopljenoj </w:t>
            </w:r>
            <w:proofErr w:type="spellStart"/>
            <w:r>
              <w:rPr>
                <w:rFonts w:cs="Calibri" w:hAnsi="Calibri" w:ascii="Calibri"/>
                <w:color w:val="000000"/>
                <w:sz w:val="16"/>
                <w:szCs w:val="16"/>
                <w:lang w:eastAsia="en-US"/>
              </w:rPr>
              <w:t>predstečajnoj</w:t>
            </w:r>
            <w:proofErr w:type="spellEnd"/>
            <w:r>
              <w:rPr>
                <w:rFonts w:cs="Calibri" w:hAnsi="Calibri" w:ascii="Calibri"/>
                <w:color w:val="000000"/>
                <w:sz w:val="16"/>
                <w:szCs w:val="16"/>
                <w:lang w:eastAsia="en-US"/>
              </w:rPr>
              <w:t xml:space="preserve"> n </w:t>
            </w:r>
            <w:proofErr w:type="spellStart"/>
            <w:r>
              <w:rPr>
                <w:rFonts w:cs="Calibri" w:hAnsi="Calibri" w:ascii="Calibri"/>
                <w:color w:val="000000"/>
                <w:sz w:val="16"/>
                <w:szCs w:val="16"/>
                <w:lang w:eastAsia="en-US"/>
              </w:rPr>
              <w:t>agodbi</w:t>
            </w:r>
            <w:proofErr w:type="spellEnd"/>
            <w:r>
              <w:rPr>
                <w:rFonts w:cs="Calibri" w:hAnsi="Calibri" w:ascii="Calibri"/>
                <w:color w:val="000000"/>
                <w:sz w:val="16"/>
                <w:szCs w:val="16"/>
                <w:lang w:eastAsia="en-US"/>
              </w:rPr>
              <w:t xml:space="preserve"> TSOS</w:t>
            </w:r>
          </w:p>
        </w:tc>
        <w:tc>
          <w:tcPr>
            <w:tcW w:type="pct" w:w="3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DE3645" w:rsidR="00DE3645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type="pct" w:w="4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DE3645" w:rsidR="00DE3645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type="pct" w:w="4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E3645" w:rsidR="00DE3645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  <w:lang w:eastAsia="en-US"/>
              </w:rPr>
            </w:pPr>
            <w:proofErr w:type="spellStart"/>
            <w:r>
              <w:rPr>
                <w:rFonts w:cs="Calibri" w:hAnsi="Calibri" w:ascii="Calibri"/>
                <w:color w:val="000000"/>
                <w:sz w:val="16"/>
                <w:szCs w:val="16"/>
                <w:lang w:eastAsia="en-US"/>
              </w:rPr>
              <w:t>Stpn</w:t>
            </w:r>
            <w:proofErr w:type="spellEnd"/>
            <w:r>
              <w:rPr>
                <w:rFonts w:cs="Calibri" w:hAnsi="Calibri" w:ascii="Calibri"/>
                <w:color w:val="000000"/>
                <w:sz w:val="16"/>
                <w:szCs w:val="16"/>
                <w:lang w:eastAsia="en-US"/>
              </w:rPr>
              <w:t>-216/14-6 od 19.12.2014.</w:t>
            </w:r>
          </w:p>
        </w:tc>
      </w:tr>
      <w:tr w:rsidTr="00DE3645" w:rsidR="00DE3645">
        <w:trPr>
          <w:trHeight w:val="675"/>
        </w:trPr>
        <w:tc>
          <w:tcPr>
            <w:tcW w:type="pct" w:w="24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DE3645" w:rsidR="00DE3645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  <w:lang w:eastAsia="en-US"/>
              </w:rPr>
              <w:t>12</w:t>
            </w:r>
          </w:p>
        </w:tc>
        <w:tc>
          <w:tcPr>
            <w:tcW w:type="pct" w:w="5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DE3645" w:rsidR="00DE3645">
            <w:pPr>
              <w:rPr>
                <w:rFonts w:cs="Calibri" w:hAnsi="Calibri" w:ascii="Calibri"/>
                <w:sz w:val="16"/>
                <w:szCs w:val="16"/>
                <w:lang w:eastAsia="en-US"/>
              </w:rPr>
            </w:pPr>
            <w:r>
              <w:rPr>
                <w:rFonts w:cs="Calibri" w:hAnsi="Calibri" w:ascii="Calibri"/>
                <w:sz w:val="16"/>
                <w:szCs w:val="16"/>
                <w:lang w:eastAsia="en-US"/>
              </w:rPr>
              <w:t>HEP- Opskrba d.o.o.</w:t>
            </w:r>
          </w:p>
        </w:tc>
        <w:tc>
          <w:tcPr>
            <w:tcW w:type="pct" w:w="4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DE3645" w:rsidR="00DE3645">
            <w:pPr>
              <w:jc w:val="center"/>
              <w:rPr>
                <w:rFonts w:cs="Calibri" w:hAnsi="Calibri" w:ascii="Calibri"/>
                <w:sz w:val="16"/>
                <w:szCs w:val="16"/>
                <w:lang w:eastAsia="en-US"/>
              </w:rPr>
            </w:pPr>
            <w:r>
              <w:rPr>
                <w:rFonts w:cs="Calibri" w:hAnsi="Calibri" w:ascii="Calibri"/>
                <w:sz w:val="16"/>
                <w:szCs w:val="16"/>
                <w:lang w:eastAsia="en-US"/>
              </w:rPr>
              <w:t>63073332379</w:t>
            </w:r>
          </w:p>
        </w:tc>
        <w:tc>
          <w:tcPr>
            <w:tcW w:type="pct" w:w="4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DE3645" w:rsidR="00DE3645">
            <w:pPr>
              <w:jc w:val="center"/>
              <w:rPr>
                <w:rFonts w:cs="Calibri" w:hAnsi="Calibri" w:ascii="Calibri"/>
                <w:sz w:val="16"/>
                <w:szCs w:val="16"/>
                <w:lang w:eastAsia="en-US"/>
              </w:rPr>
            </w:pPr>
            <w:r>
              <w:rPr>
                <w:rFonts w:cs="Calibri" w:hAnsi="Calibri" w:ascii="Calibri"/>
                <w:sz w:val="16"/>
                <w:szCs w:val="16"/>
                <w:lang w:eastAsia="en-US"/>
              </w:rPr>
              <w:t>Ulica grada Vukovara 37, 10000 Zagreb</w:t>
            </w:r>
          </w:p>
        </w:tc>
        <w:tc>
          <w:tcPr>
            <w:tcW w:type="pct" w:w="47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DE3645" w:rsidR="00DE3645">
            <w:pPr>
              <w:jc w:val="right"/>
              <w:rPr>
                <w:rFonts w:cs="Calibri" w:hAnsi="Calibri" w:ascii="Calibri"/>
                <w:sz w:val="16"/>
                <w:szCs w:val="16"/>
                <w:lang w:eastAsia="en-US"/>
              </w:rPr>
            </w:pPr>
            <w:r>
              <w:rPr>
                <w:rFonts w:cs="Calibri" w:hAnsi="Calibri" w:ascii="Calibri"/>
                <w:sz w:val="16"/>
                <w:szCs w:val="16"/>
                <w:lang w:eastAsia="en-US"/>
              </w:rPr>
              <w:t>5.915,34</w:t>
            </w:r>
          </w:p>
        </w:tc>
        <w:tc>
          <w:tcPr>
            <w:tcW w:type="pct" w:w="4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DE3645" w:rsidR="00DE3645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  <w:lang w:eastAsia="en-US"/>
              </w:rPr>
              <w:t>Pravomoćno rješenje TSOS , Ugovor o opskrbi</w:t>
            </w:r>
          </w:p>
        </w:tc>
        <w:tc>
          <w:tcPr>
            <w:tcW w:type="pct" w:w="474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FFFFFF" w:color="auto" w:val="clear"/>
            <w:noWrap/>
            <w:vAlign w:val="center"/>
            <w:hideMark/>
          </w:tcPr>
          <w:p w:rsidRDefault="00DE3645" w:rsidR="00DE3645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  <w:lang w:eastAsia="en-US"/>
              </w:rPr>
              <w:t>5.915,34</w:t>
            </w:r>
          </w:p>
        </w:tc>
        <w:tc>
          <w:tcPr>
            <w:tcW w:type="pct" w:w="4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DE3645" w:rsidR="00DE3645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  <w:lang w:eastAsia="en-US"/>
              </w:rPr>
              <w:t>Pravomoćno rješenje TSOS , Ugovor o opskrbi</w:t>
            </w:r>
          </w:p>
        </w:tc>
        <w:tc>
          <w:tcPr>
            <w:tcW w:type="pct" w:w="3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DE3645" w:rsidR="00DE3645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type="pct" w:w="4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DE3645" w:rsidR="00DE3645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type="pct" w:w="4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E3645" w:rsidR="00DE3645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  <w:lang w:eastAsia="en-US"/>
              </w:rPr>
            </w:pPr>
            <w:proofErr w:type="spellStart"/>
            <w:r>
              <w:rPr>
                <w:rFonts w:cs="Calibri" w:hAnsi="Calibri" w:ascii="Calibri"/>
                <w:color w:val="000000"/>
                <w:sz w:val="16"/>
                <w:szCs w:val="16"/>
                <w:lang w:eastAsia="en-US"/>
              </w:rPr>
              <w:t>Stpn</w:t>
            </w:r>
            <w:proofErr w:type="spellEnd"/>
            <w:r>
              <w:rPr>
                <w:rFonts w:cs="Calibri" w:hAnsi="Calibri" w:ascii="Calibri"/>
                <w:color w:val="000000"/>
                <w:sz w:val="16"/>
                <w:szCs w:val="16"/>
                <w:lang w:eastAsia="en-US"/>
              </w:rPr>
              <w:t>-216/14-6 od 19.12.2014.</w:t>
            </w:r>
          </w:p>
        </w:tc>
      </w:tr>
      <w:tr w:rsidTr="00DE3645" w:rsidR="00DE3645">
        <w:trPr>
          <w:trHeight w:val="225"/>
        </w:trPr>
        <w:tc>
          <w:tcPr>
            <w:tcW w:type="pct" w:w="1788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DE3645" w:rsidR="00DE3645">
            <w:pP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  <w:lang w:eastAsia="en-US"/>
              </w:rPr>
              <w:t>UKUPNO:</w:t>
            </w:r>
          </w:p>
        </w:tc>
        <w:tc>
          <w:tcPr>
            <w:tcW w:type="pct" w:w="47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DE3645" w:rsidR="00DE3645">
            <w:pPr>
              <w:jc w:val="right"/>
              <w:rPr>
                <w:rFonts w:cs="Calibri" w:hAnsi="Calibri" w:ascii="Calibri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cs="Calibri" w:hAnsi="Calibri" w:ascii="Calibri"/>
                <w:b/>
                <w:bCs/>
                <w:sz w:val="16"/>
                <w:szCs w:val="16"/>
                <w:lang w:eastAsia="en-US"/>
              </w:rPr>
              <w:t>1.032.367,43</w:t>
            </w:r>
          </w:p>
        </w:tc>
        <w:tc>
          <w:tcPr>
            <w:tcW w:type="pct" w:w="4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DE3645" w:rsidR="00DE3645">
            <w:pPr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type="pct" w:w="47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DE3645" w:rsidR="00DE3645">
            <w:pPr>
              <w:jc w:val="right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  <w:lang w:eastAsia="en-US"/>
              </w:rPr>
              <w:t>1.032.367,43</w:t>
            </w:r>
          </w:p>
        </w:tc>
        <w:tc>
          <w:tcPr>
            <w:tcW w:type="pct" w:w="4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DE3645" w:rsidR="00DE3645">
            <w:pPr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type="pct" w:w="3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DE3645" w:rsidR="00DE3645">
            <w:pPr>
              <w:jc w:val="right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  <w:lang w:eastAsia="en-US"/>
              </w:rPr>
              <w:t>0,00</w:t>
            </w:r>
          </w:p>
        </w:tc>
        <w:tc>
          <w:tcPr>
            <w:tcW w:type="pct" w:w="4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DE3645" w:rsidR="00DE3645">
            <w:pPr>
              <w:jc w:val="center"/>
              <w:rPr>
                <w:rFonts w:cs="Calibri" w:hAnsi="Calibri" w:ascii="Calibri"/>
                <w:color w:val="FF0000"/>
                <w:sz w:val="16"/>
                <w:szCs w:val="16"/>
                <w:lang w:eastAsia="en-US"/>
              </w:rPr>
            </w:pPr>
            <w:r>
              <w:rPr>
                <w:rFonts w:cs="Calibri" w:hAnsi="Calibri" w:ascii="Calibri"/>
                <w:color w:val="FF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type="pct" w:w="4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DE3645" w:rsidR="00DE3645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  <w:lang w:eastAsia="en-US"/>
              </w:rPr>
              <w:t> </w:t>
            </w:r>
          </w:p>
        </w:tc>
      </w:tr>
    </w:tbl>
    <w:p w:rsidRDefault="00DD464D" w:rsidP="00DD464D" w:rsidR="00DD464D" w:rsidRPr="000F0342">
      <w:pPr>
        <w:rPr>
          <w:rFonts w:cs="Arial" w:hAnsi="Arial" w:ascii="Arial"/>
          <w:noProof/>
          <w:sz w:val="18"/>
          <w:szCs w:val="18"/>
        </w:rPr>
      </w:pPr>
    </w:p>
    <w:p w:rsidRDefault="006B7107" w:rsidP="00B72803" w:rsidR="006B7107"/>
    <w:p w:rsidRDefault="006B7107" w:rsidP="006B7107" w:rsidR="006B7107">
      <w:pPr>
        <w:jc w:val="center"/>
      </w:pPr>
      <w:r w:rsidRPr="00B07079">
        <w:t>Obrazloženje</w:t>
      </w:r>
    </w:p>
    <w:p w:rsidRDefault="006B7107" w:rsidP="00A24167" w:rsidR="006B7107"/>
    <w:p w:rsidRDefault="000F3C4C" w:rsidP="00A24167" w:rsidR="000F3C4C"/>
    <w:p w:rsidRDefault="006B7107" w:rsidP="00573376" w:rsidR="00855DCE">
      <w:pPr>
        <w:ind w:firstLine="708"/>
        <w:jc w:val="both"/>
      </w:pPr>
      <w:r w:rsidRPr="00D83A21">
        <w:lastRenderedPageBreak/>
        <w:t xml:space="preserve">Na ispitnom ročištu održanog dana </w:t>
      </w:r>
      <w:r w:rsidR="00DE3645">
        <w:t>14. rujna</w:t>
      </w:r>
      <w:r w:rsidR="00D0373D">
        <w:t xml:space="preserve"> 2017. g.</w:t>
      </w:r>
      <w:r w:rsidRPr="00D83A21">
        <w:t xml:space="preserve"> u stečajnom predmetu </w:t>
      </w:r>
      <w:r w:rsidR="00DE3645" w:rsidRPr="00DE3645">
        <w:rPr>
          <w:b/>
        </w:rPr>
        <w:t>BREMSE d.o.o. „u stečaju“ Valpovo, Osječka 37, MBS: 030016510, OIB: 30589159443</w:t>
      </w:r>
      <w:r w:rsidRPr="00D83A21">
        <w:t>, stečajn</w:t>
      </w:r>
      <w:r w:rsidR="00A24167">
        <w:t>i</w:t>
      </w:r>
      <w:r w:rsidRPr="00D83A21">
        <w:t xml:space="preserve"> upravitelj je ispita</w:t>
      </w:r>
      <w:r w:rsidR="00A24167">
        <w:t>o</w:t>
      </w:r>
      <w:r w:rsidRPr="00D83A21">
        <w:t xml:space="preserve"> </w:t>
      </w:r>
      <w:r>
        <w:t>tražbin</w:t>
      </w:r>
      <w:r w:rsidR="00855DCE">
        <w:t>u</w:t>
      </w:r>
      <w:r>
        <w:t xml:space="preserve"> </w:t>
      </w:r>
      <w:r w:rsidR="00A24167">
        <w:t xml:space="preserve">vjerovnika </w:t>
      </w:r>
      <w:r w:rsidR="00DE3981">
        <w:t>I</w:t>
      </w:r>
      <w:r w:rsidR="00A24167">
        <w:t xml:space="preserve"> višeg isplatnog reda koj</w:t>
      </w:r>
      <w:r w:rsidR="00855DCE">
        <w:t>a</w:t>
      </w:r>
      <w:r w:rsidR="00A24167">
        <w:t xml:space="preserve"> </w:t>
      </w:r>
      <w:r w:rsidR="00855DCE">
        <w:t>je prijavljena i priznata u ukupnom iznosu od 351.155,63 kn te 12 tražbina vjerovnika II višeg isplatnog reda koje su prijavljene i priznate u ukupnom iznosu od 1.032.367,43 kn</w:t>
      </w:r>
    </w:p>
    <w:p w:rsidRDefault="00DB5E3F" w:rsidP="00E82646" w:rsidR="00DB5E3F">
      <w:pPr>
        <w:jc w:val="both"/>
      </w:pPr>
    </w:p>
    <w:p w:rsidRDefault="00DE3981" w:rsidP="000F0342" w:rsidR="006B7107">
      <w:pPr>
        <w:ind w:firstLine="708"/>
        <w:jc w:val="both"/>
      </w:pPr>
      <w:r w:rsidRPr="00463855">
        <w:t xml:space="preserve"> </w:t>
      </w:r>
      <w:r w:rsidR="006B7107" w:rsidRPr="00463855">
        <w:t xml:space="preserve">Imajući u vidu odredbe čl. </w:t>
      </w:r>
      <w:r w:rsidR="00A24167">
        <w:t xml:space="preserve">138 st. </w:t>
      </w:r>
      <w:r w:rsidR="00DD464D">
        <w:t xml:space="preserve">1 i </w:t>
      </w:r>
      <w:r w:rsidR="00A24167">
        <w:t xml:space="preserve">2 </w:t>
      </w:r>
      <w:r w:rsidR="006B7107" w:rsidRPr="00463855">
        <w:t xml:space="preserve"> u vezi </w:t>
      </w:r>
      <w:r w:rsidR="006B7107">
        <w:t xml:space="preserve">s </w:t>
      </w:r>
      <w:r w:rsidR="006B7107" w:rsidRPr="00463855">
        <w:t xml:space="preserve">čl. </w:t>
      </w:r>
      <w:r w:rsidR="00A24167">
        <w:t>263</w:t>
      </w:r>
      <w:r w:rsidR="006B7107" w:rsidRPr="00463855">
        <w:t xml:space="preserve"> </w:t>
      </w:r>
      <w:r w:rsidR="006B7107">
        <w:t xml:space="preserve">Stečajnog zakona („Narodne </w:t>
      </w:r>
      <w:r w:rsidR="006B7107" w:rsidRPr="009767FB">
        <w:t xml:space="preserve">novine“ broj </w:t>
      </w:r>
      <w:r w:rsidR="00A24167">
        <w:t>71/15</w:t>
      </w:r>
      <w:r w:rsidR="006B7107" w:rsidRPr="009767FB">
        <w:t xml:space="preserve">  u daljnjem tekstu SZ)</w:t>
      </w:r>
      <w:r w:rsidR="006B7107">
        <w:t xml:space="preserve"> </w:t>
      </w:r>
      <w:r w:rsidR="006B7107" w:rsidRPr="00463855">
        <w:t>sud je odlučio kao u izreci ovog rješenja</w:t>
      </w:r>
      <w:r w:rsidR="006B7107">
        <w:t xml:space="preserve"> pod točkom 1</w:t>
      </w:r>
      <w:r w:rsidR="006B7107" w:rsidRPr="00463855">
        <w:t>.</w:t>
      </w:r>
      <w:r w:rsidR="006B7107">
        <w:t xml:space="preserve"> </w:t>
      </w:r>
    </w:p>
    <w:p w:rsidRDefault="006B7107" w:rsidP="00A24167" w:rsidR="00313A3B">
      <w:pPr>
        <w:ind w:firstLine="708"/>
      </w:pPr>
      <w:r w:rsidRPr="00B07079">
        <w:t xml:space="preserve">Sukladno odredbi čl. </w:t>
      </w:r>
      <w:r w:rsidR="00A24167">
        <w:t xml:space="preserve">259 </w:t>
      </w:r>
      <w:r w:rsidRPr="00B07079">
        <w:t xml:space="preserve"> st. </w:t>
      </w:r>
      <w:r w:rsidR="00A24167">
        <w:t>1</w:t>
      </w:r>
      <w:r w:rsidRPr="00B07079">
        <w:t>. Stečajnog zakona stečajn</w:t>
      </w:r>
      <w:r w:rsidR="00A24167">
        <w:t>i</w:t>
      </w:r>
      <w:r w:rsidRPr="00B07079">
        <w:t xml:space="preserve"> upravitelj je </w:t>
      </w:r>
      <w:r w:rsidR="00A24167">
        <w:t xml:space="preserve">obaviješten o </w:t>
      </w:r>
      <w:proofErr w:type="spellStart"/>
      <w:r w:rsidR="00A24167">
        <w:t>razlučnim</w:t>
      </w:r>
      <w:proofErr w:type="spellEnd"/>
      <w:r w:rsidR="00A24167">
        <w:t xml:space="preserve"> pravima </w:t>
      </w:r>
      <w:proofErr w:type="spellStart"/>
      <w:r w:rsidR="00A24167">
        <w:t>razlučnih</w:t>
      </w:r>
      <w:proofErr w:type="spellEnd"/>
      <w:r w:rsidR="00A24167">
        <w:t xml:space="preserve"> vjerovnika</w:t>
      </w:r>
      <w:r>
        <w:t xml:space="preserve"> i to:</w:t>
      </w:r>
    </w:p>
    <w:p w:rsidRDefault="00DE3645" w:rsidP="00DE3645" w:rsidR="00DE3645"/>
    <w:tbl>
      <w:tblPr>
        <w:tblW w:type="pct" w:w="5000"/>
        <w:tblLook w:val="04A0" w:noVBand="1" w:noHBand="0" w:lastColumn="0" w:firstColumn="1" w:lastRow="0" w:firstRow="1"/>
      </w:tblPr>
      <w:tblGrid>
        <w:gridCol w:w="856"/>
        <w:gridCol w:w="1174"/>
        <w:gridCol w:w="1109"/>
        <w:gridCol w:w="1257"/>
        <w:gridCol w:w="1385"/>
        <w:gridCol w:w="1073"/>
        <w:gridCol w:w="992"/>
        <w:gridCol w:w="1442"/>
      </w:tblGrid>
      <w:tr w:rsidTr="00DE3645" w:rsidR="00DE3645">
        <w:trPr>
          <w:trHeight w:val="1005"/>
        </w:trPr>
        <w:tc>
          <w:tcPr>
            <w:tcW w:type="pct" w:w="30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E3645" w:rsidR="00DE3645">
            <w:pPr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  <w:lang w:eastAsia="en-US"/>
              </w:rPr>
              <w:t>R.br</w:t>
            </w:r>
          </w:p>
        </w:tc>
        <w:tc>
          <w:tcPr>
            <w:tcW w:type="pct" w:w="70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E3645" w:rsidR="00DE3645">
            <w:pPr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  <w:lang w:eastAsia="en-US"/>
              </w:rPr>
              <w:t xml:space="preserve">Ime i prezime /  tvrtka ili naziv </w:t>
            </w:r>
            <w:proofErr w:type="spellStart"/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  <w:lang w:eastAsia="en-US"/>
              </w:rPr>
              <w:t>razlučnog</w:t>
            </w:r>
            <w:proofErr w:type="spellEnd"/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  <w:lang w:eastAsia="en-US"/>
              </w:rPr>
              <w:t xml:space="preserve"> vjerovnika</w:t>
            </w:r>
          </w:p>
        </w:tc>
        <w:tc>
          <w:tcPr>
            <w:tcW w:type="pct" w:w="39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E3645" w:rsidR="00DE3645">
            <w:pPr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  <w:lang w:eastAsia="en-US"/>
              </w:rPr>
              <w:t xml:space="preserve">OIB </w:t>
            </w:r>
            <w:proofErr w:type="spellStart"/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  <w:lang w:eastAsia="en-US"/>
              </w:rPr>
              <w:t>razlučnog</w:t>
            </w:r>
            <w:proofErr w:type="spellEnd"/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  <w:lang w:eastAsia="en-US"/>
              </w:rPr>
              <w:t xml:space="preserve"> vjerovnika </w:t>
            </w:r>
          </w:p>
        </w:tc>
        <w:tc>
          <w:tcPr>
            <w:tcW w:type="pct" w:w="7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E3645" w:rsidR="00DE3645">
            <w:pPr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  <w:lang w:eastAsia="en-US"/>
              </w:rPr>
              <w:t xml:space="preserve">Adresa / sjedište </w:t>
            </w:r>
            <w:proofErr w:type="spellStart"/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  <w:lang w:eastAsia="en-US"/>
              </w:rPr>
              <w:t>razlučnog</w:t>
            </w:r>
            <w:proofErr w:type="spellEnd"/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  <w:lang w:eastAsia="en-US"/>
              </w:rPr>
              <w:t xml:space="preserve"> vjerovnika</w:t>
            </w:r>
          </w:p>
        </w:tc>
        <w:tc>
          <w:tcPr>
            <w:tcW w:type="pct" w:w="81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E3645" w:rsidR="00DE3645">
            <w:pPr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  <w:lang w:eastAsia="en-US"/>
              </w:rPr>
              <w:t xml:space="preserve">Javna knjiga u koju je </w:t>
            </w:r>
            <w:proofErr w:type="spellStart"/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  <w:lang w:eastAsia="en-US"/>
              </w:rPr>
              <w:t>razlučno</w:t>
            </w:r>
            <w:proofErr w:type="spellEnd"/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  <w:lang w:eastAsia="en-US"/>
              </w:rPr>
              <w:t xml:space="preserve"> pravo upisano</w:t>
            </w:r>
          </w:p>
        </w:tc>
        <w:tc>
          <w:tcPr>
            <w:tcW w:type="pct" w:w="5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E3645" w:rsidR="00DE3645">
            <w:pPr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  <w:lang w:eastAsia="en-US"/>
              </w:rPr>
              <w:t xml:space="preserve">Iznos tražbine osigurane </w:t>
            </w:r>
            <w:proofErr w:type="spellStart"/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  <w:lang w:eastAsia="en-US"/>
              </w:rPr>
              <w:t>razlučnim</w:t>
            </w:r>
            <w:proofErr w:type="spellEnd"/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  <w:lang w:eastAsia="en-US"/>
              </w:rPr>
              <w:t xml:space="preserve"> pravom</w:t>
            </w:r>
          </w:p>
        </w:tc>
        <w:tc>
          <w:tcPr>
            <w:tcW w:type="pct" w:w="60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E3645" w:rsidR="00DE3645">
            <w:pPr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  <w:lang w:eastAsia="en-US"/>
              </w:rPr>
              <w:t xml:space="preserve">Pravnu osnovu tražbine osigurane </w:t>
            </w:r>
            <w:proofErr w:type="spellStart"/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  <w:lang w:eastAsia="en-US"/>
              </w:rPr>
              <w:t>razlučnim</w:t>
            </w:r>
            <w:proofErr w:type="spellEnd"/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  <w:lang w:eastAsia="en-US"/>
              </w:rPr>
              <w:t xml:space="preserve"> pravom</w:t>
            </w:r>
          </w:p>
        </w:tc>
        <w:tc>
          <w:tcPr>
            <w:tcW w:type="pct" w:w="84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E3645" w:rsidR="00DE3645">
            <w:pPr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  <w:lang w:eastAsia="en-US"/>
              </w:rPr>
              <w:t xml:space="preserve">Dio imovine na koji se odnosi </w:t>
            </w:r>
            <w:proofErr w:type="spellStart"/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  <w:lang w:eastAsia="en-US"/>
              </w:rPr>
              <w:t>razlučno</w:t>
            </w:r>
            <w:proofErr w:type="spellEnd"/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  <w:lang w:eastAsia="en-US"/>
              </w:rPr>
              <w:t xml:space="preserve"> pravo</w:t>
            </w:r>
          </w:p>
        </w:tc>
      </w:tr>
      <w:tr w:rsidTr="00DE3645" w:rsidR="00DE3645">
        <w:trPr>
          <w:trHeight w:val="2468"/>
        </w:trPr>
        <w:tc>
          <w:tcPr>
            <w:tcW w:type="pct" w:w="30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DE3645" w:rsidR="00DE3645">
            <w:pPr>
              <w:jc w:val="center"/>
              <w:rPr>
                <w:rFonts w:cs="Calibri" w:hAnsi="Calibri" w:ascii="Calibri"/>
                <w:sz w:val="16"/>
                <w:szCs w:val="16"/>
                <w:lang w:eastAsia="en-US"/>
              </w:rPr>
            </w:pPr>
            <w:r>
              <w:rPr>
                <w:rFonts w:cs="Calibri" w:hAnsi="Calibri" w:asci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type="pct" w:w="7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DE3645" w:rsidR="00DE3645">
            <w:pPr>
              <w:rPr>
                <w:rFonts w:cs="Calibri" w:hAnsi="Calibri" w:ascii="Calibri"/>
                <w:sz w:val="16"/>
                <w:szCs w:val="16"/>
                <w:lang w:eastAsia="en-US"/>
              </w:rPr>
            </w:pPr>
            <w:r>
              <w:rPr>
                <w:rFonts w:cs="Calibri" w:hAnsi="Calibri" w:ascii="Calibri"/>
                <w:sz w:val="16"/>
                <w:szCs w:val="16"/>
                <w:lang w:eastAsia="en-US"/>
              </w:rPr>
              <w:t>REGNEMER d.o.o. opunomoćeno  ODVJETNIK MATKO NOVINC</w:t>
            </w:r>
          </w:p>
        </w:tc>
        <w:tc>
          <w:tcPr>
            <w:tcW w:type="pct" w:w="3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DE3645" w:rsidR="00DE3645">
            <w:pPr>
              <w:jc w:val="center"/>
              <w:rPr>
                <w:rFonts w:cs="Calibri" w:hAnsi="Calibri" w:ascii="Calibri"/>
                <w:sz w:val="16"/>
                <w:szCs w:val="16"/>
                <w:lang w:eastAsia="en-US"/>
              </w:rPr>
            </w:pPr>
            <w:r>
              <w:rPr>
                <w:rFonts w:cs="Calibri" w:hAnsi="Calibri" w:ascii="Calibri"/>
                <w:sz w:val="16"/>
                <w:szCs w:val="16"/>
                <w:lang w:eastAsia="en-US"/>
              </w:rPr>
              <w:t>87682636972</w:t>
            </w:r>
          </w:p>
        </w:tc>
        <w:tc>
          <w:tcPr>
            <w:tcW w:type="pct" w:w="7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DE3645" w:rsidR="00DE3645">
            <w:pPr>
              <w:jc w:val="center"/>
              <w:rPr>
                <w:rFonts w:cs="Calibri" w:hAnsi="Calibri" w:ascii="Calibri"/>
                <w:sz w:val="16"/>
                <w:szCs w:val="16"/>
                <w:lang w:eastAsia="en-US"/>
              </w:rPr>
            </w:pPr>
            <w:proofErr w:type="spellStart"/>
            <w:r>
              <w:rPr>
                <w:rFonts w:cs="Calibri" w:hAnsi="Calibri" w:ascii="Calibri"/>
                <w:sz w:val="16"/>
                <w:szCs w:val="16"/>
                <w:lang w:eastAsia="en-US"/>
              </w:rPr>
              <w:t>Kustošijski</w:t>
            </w:r>
            <w:proofErr w:type="spellEnd"/>
            <w:r>
              <w:rPr>
                <w:rFonts w:cs="Calibri" w:hAnsi="Calibri" w:ascii="Calibri"/>
                <w:sz w:val="16"/>
                <w:szCs w:val="16"/>
                <w:lang w:eastAsia="en-US"/>
              </w:rPr>
              <w:t xml:space="preserve"> </w:t>
            </w:r>
            <w:proofErr w:type="spellStart"/>
            <w:r>
              <w:rPr>
                <w:rFonts w:cs="Calibri" w:hAnsi="Calibri" w:ascii="Calibri"/>
                <w:sz w:val="16"/>
                <w:szCs w:val="16"/>
                <w:lang w:eastAsia="en-US"/>
              </w:rPr>
              <w:t>venec</w:t>
            </w:r>
            <w:proofErr w:type="spellEnd"/>
            <w:r>
              <w:rPr>
                <w:rFonts w:cs="Calibri" w:hAnsi="Calibri" w:ascii="Calibri"/>
                <w:sz w:val="16"/>
                <w:szCs w:val="16"/>
                <w:lang w:eastAsia="en-US"/>
              </w:rPr>
              <w:t xml:space="preserve"> 19, 10000 Zagreb</w:t>
            </w:r>
          </w:p>
        </w:tc>
        <w:tc>
          <w:tcPr>
            <w:tcW w:type="pct" w:w="8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E3645" w:rsidR="00DE3645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  <w:lang w:eastAsia="en-US"/>
              </w:rPr>
              <w:t>Općinski sud u Osijeku ZEMLJIŠNO KNJIŽNI ODJEL VALPOVO</w:t>
            </w:r>
          </w:p>
        </w:tc>
        <w:tc>
          <w:tcPr>
            <w:tcW w:type="pct" w:w="5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E3645" w:rsidR="00DE3645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  <w:lang w:eastAsia="en-US"/>
              </w:rPr>
              <w:t>878.580,64</w:t>
            </w:r>
          </w:p>
        </w:tc>
        <w:tc>
          <w:tcPr>
            <w:tcW w:type="pct" w:w="6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E3645" w:rsidR="00DE3645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  <w:lang w:eastAsia="en-US"/>
              </w:rPr>
            </w:pPr>
            <w:proofErr w:type="spellStart"/>
            <w:r>
              <w:rPr>
                <w:rFonts w:cs="Calibri" w:hAnsi="Calibri" w:ascii="Calibri"/>
                <w:color w:val="000000"/>
                <w:sz w:val="16"/>
                <w:szCs w:val="16"/>
                <w:lang w:eastAsia="en-US"/>
              </w:rPr>
              <w:t>Stpn</w:t>
            </w:r>
            <w:proofErr w:type="spellEnd"/>
            <w:r>
              <w:rPr>
                <w:rFonts w:cs="Calibri" w:hAnsi="Calibri" w:ascii="Calibri"/>
                <w:color w:val="000000"/>
                <w:sz w:val="16"/>
                <w:szCs w:val="16"/>
                <w:lang w:eastAsia="en-US"/>
              </w:rPr>
              <w:t xml:space="preserve">-216/14; </w:t>
            </w:r>
            <w:proofErr w:type="spellStart"/>
            <w:r>
              <w:rPr>
                <w:rFonts w:cs="Calibri" w:hAnsi="Calibri" w:ascii="Calibri"/>
                <w:color w:val="000000"/>
                <w:sz w:val="16"/>
                <w:szCs w:val="16"/>
                <w:lang w:eastAsia="en-US"/>
              </w:rPr>
              <w:t>Ovr</w:t>
            </w:r>
            <w:proofErr w:type="spellEnd"/>
            <w:r>
              <w:rPr>
                <w:rFonts w:cs="Calibri" w:hAnsi="Calibri" w:ascii="Calibri"/>
                <w:color w:val="000000"/>
                <w:sz w:val="16"/>
                <w:szCs w:val="16"/>
                <w:lang w:eastAsia="en-US"/>
              </w:rPr>
              <w:t xml:space="preserve">-1343/2017; </w:t>
            </w:r>
            <w:proofErr w:type="spellStart"/>
            <w:r>
              <w:rPr>
                <w:rFonts w:cs="Calibri" w:hAnsi="Calibri" w:ascii="Calibri"/>
                <w:color w:val="000000"/>
                <w:sz w:val="16"/>
                <w:szCs w:val="16"/>
                <w:lang w:eastAsia="en-US"/>
              </w:rPr>
              <w:t>Ovr</w:t>
            </w:r>
            <w:proofErr w:type="spellEnd"/>
            <w:r>
              <w:rPr>
                <w:rFonts w:cs="Calibri" w:hAnsi="Calibri" w:ascii="Calibri"/>
                <w:color w:val="000000"/>
                <w:sz w:val="16"/>
                <w:szCs w:val="16"/>
                <w:lang w:eastAsia="en-US"/>
              </w:rPr>
              <w:t>-1692/2017</w:t>
            </w:r>
          </w:p>
        </w:tc>
        <w:tc>
          <w:tcPr>
            <w:tcW w:type="pct" w:w="8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E3645" w:rsidR="00DE3645">
            <w:pPr>
              <w:rPr>
                <w:rFonts w:cs="Calibri" w:hAnsi="Calibri" w:ascii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  <w:lang w:eastAsia="en-US"/>
              </w:rPr>
              <w:t xml:space="preserve">zk.ul.br. 1625 k.o. Valpovo, kč.br.485 u naravi oranica </w:t>
            </w:r>
            <w:proofErr w:type="spellStart"/>
            <w:r>
              <w:rPr>
                <w:rFonts w:cs="Calibri" w:hAnsi="Calibri" w:ascii="Calibri"/>
                <w:color w:val="000000"/>
                <w:sz w:val="16"/>
                <w:szCs w:val="16"/>
                <w:lang w:eastAsia="en-US"/>
              </w:rPr>
              <w:t>Starovalpovački</w:t>
            </w:r>
            <w:proofErr w:type="spellEnd"/>
            <w:r>
              <w:rPr>
                <w:rFonts w:cs="Calibri" w:hAnsi="Calibri" w:ascii="Calibri"/>
                <w:color w:val="000000"/>
                <w:sz w:val="16"/>
                <w:szCs w:val="16"/>
                <w:lang w:eastAsia="en-US"/>
              </w:rPr>
              <w:t xml:space="preserve"> put, P-2655m2;</w:t>
            </w:r>
          </w:p>
          <w:p w:rsidRDefault="00DE3645" w:rsidR="00DE3645">
            <w:pPr>
              <w:rPr>
                <w:rFonts w:cs="Calibri" w:hAnsi="Calibri" w:ascii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  <w:lang w:eastAsia="en-US"/>
              </w:rPr>
              <w:t>zk.ul.br. 3310 k.o. Valpovo, kč.br. 2444 u naravi poslovne zgrade, gospodarske zgrade i dvorište ul. Osječka 37, P-982 m2</w:t>
            </w:r>
          </w:p>
          <w:p w:rsidRDefault="00DE3645" w:rsidR="00DE3645">
            <w:pPr>
              <w:rPr>
                <w:rFonts w:cs="Calibri" w:hAnsi="Calibri" w:ascii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  <w:lang w:eastAsia="en-US"/>
              </w:rPr>
              <w:t>zk.ul.br. 2769 k.o. Valpovo kč.br. 2555 u naravi kuća, dvor i oranica, P-4523m2</w:t>
            </w:r>
          </w:p>
          <w:p w:rsidRDefault="00DE3645" w:rsidR="00DE3645">
            <w:pPr>
              <w:rPr>
                <w:rFonts w:cs="Calibri" w:hAnsi="Calibri" w:ascii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  <w:lang w:eastAsia="en-US"/>
              </w:rPr>
              <w:t>zk.ul.br. 995 k.o. Valpovo, kč.br. 2554 u naravi kuća i oranica, P-4549m2</w:t>
            </w:r>
          </w:p>
        </w:tc>
      </w:tr>
      <w:tr w:rsidTr="00DE3645" w:rsidR="00DE3645">
        <w:trPr>
          <w:trHeight w:val="2051"/>
        </w:trPr>
        <w:tc>
          <w:tcPr>
            <w:tcW w:type="pct" w:w="30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E3645" w:rsidR="00DE3645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  <w:lang w:eastAsia="en-US"/>
              </w:rPr>
              <w:t>2</w:t>
            </w:r>
          </w:p>
        </w:tc>
        <w:tc>
          <w:tcPr>
            <w:tcW w:type="pct" w:w="7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DE3645" w:rsidR="00DE3645">
            <w:pPr>
              <w:rPr>
                <w:rFonts w:cs="Calibri" w:hAnsi="Calibri" w:ascii="Calibri"/>
                <w:sz w:val="16"/>
                <w:szCs w:val="16"/>
                <w:lang w:eastAsia="en-US"/>
              </w:rPr>
            </w:pPr>
            <w:r>
              <w:rPr>
                <w:rFonts w:cs="Calibri" w:hAnsi="Calibri" w:ascii="Calibri"/>
                <w:sz w:val="16"/>
                <w:szCs w:val="16"/>
                <w:lang w:eastAsia="en-US"/>
              </w:rPr>
              <w:t>HYPO ALPE-ADRIA-BANK DD (sada ADDIKO BANK DD)</w:t>
            </w:r>
          </w:p>
        </w:tc>
        <w:tc>
          <w:tcPr>
            <w:tcW w:type="pct" w:w="3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DE3645" w:rsidR="00DE3645">
            <w:pPr>
              <w:jc w:val="center"/>
              <w:rPr>
                <w:rFonts w:cs="Calibri" w:hAnsi="Calibri" w:ascii="Calibri"/>
                <w:sz w:val="16"/>
                <w:szCs w:val="16"/>
                <w:lang w:eastAsia="en-US"/>
              </w:rPr>
            </w:pPr>
            <w:r>
              <w:rPr>
                <w:rFonts w:cs="Calibri" w:hAnsi="Calibri" w:ascii="Calibri"/>
                <w:sz w:val="16"/>
                <w:szCs w:val="16"/>
                <w:lang w:eastAsia="en-US"/>
              </w:rPr>
              <w:t>14036333877</w:t>
            </w:r>
          </w:p>
        </w:tc>
        <w:tc>
          <w:tcPr>
            <w:tcW w:type="pct" w:w="7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DE3645" w:rsidR="00DE3645">
            <w:pPr>
              <w:jc w:val="center"/>
              <w:rPr>
                <w:rFonts w:cs="Calibri" w:hAnsi="Calibri" w:ascii="Calibri"/>
                <w:sz w:val="16"/>
                <w:szCs w:val="16"/>
                <w:lang w:eastAsia="en-US"/>
              </w:rPr>
            </w:pPr>
            <w:r>
              <w:rPr>
                <w:rFonts w:cs="Calibri" w:hAnsi="Calibri" w:ascii="Calibri"/>
                <w:sz w:val="16"/>
                <w:szCs w:val="16"/>
                <w:lang w:eastAsia="en-US"/>
              </w:rPr>
              <w:t>Slavonska avenija 6, 10000 Zagreb</w:t>
            </w:r>
          </w:p>
        </w:tc>
        <w:tc>
          <w:tcPr>
            <w:tcW w:type="pct" w:w="8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E3645" w:rsidR="00DE3645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  <w:lang w:eastAsia="en-US"/>
              </w:rPr>
              <w:t>Općinski sud u Osijeku ZEMLJIŠNO KNJIŽNI ODJEL VALPOVO</w:t>
            </w:r>
          </w:p>
        </w:tc>
        <w:tc>
          <w:tcPr>
            <w:tcW w:type="pct" w:w="5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E3645" w:rsidR="00DE3645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  <w:lang w:eastAsia="en-US"/>
              </w:rPr>
              <w:t>4.372.204,40</w:t>
            </w:r>
          </w:p>
        </w:tc>
        <w:tc>
          <w:tcPr>
            <w:tcW w:type="pct" w:w="6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E3645" w:rsidR="00DE3645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  <w:lang w:eastAsia="en-US"/>
              </w:rPr>
              <w:t>Ugovor o kreditu 717-51010421, Sporazum o osiguranju novčane tražbine OV-3000/11, Sporazum o osiguranju novčane tražbine OV-7034/12</w:t>
            </w:r>
          </w:p>
        </w:tc>
        <w:tc>
          <w:tcPr>
            <w:tcW w:type="pct" w:w="8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E3645" w:rsidR="00DE3645">
            <w:pPr>
              <w:rPr>
                <w:rFonts w:cs="Calibri" w:hAnsi="Calibri" w:ascii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  <w:lang w:eastAsia="en-US"/>
              </w:rPr>
              <w:t>zk.ul.br. 3310 k.o. Valpovo, kč.br. 2444 u naravi poslovne zgrade, gospodarske zgrade i dvorište ul. Osječka 37, P-982 m2</w:t>
            </w:r>
          </w:p>
          <w:p w:rsidRDefault="00DE3645" w:rsidR="00DE3645">
            <w:pPr>
              <w:rPr>
                <w:rFonts w:cs="Calibri" w:hAnsi="Calibri" w:ascii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  <w:lang w:eastAsia="en-US"/>
              </w:rPr>
              <w:t>zk.ul.br. 2769 k.o. Valpovo kč.br. 2555 u naravi kuća, dvor i oranica, P-4523m2</w:t>
            </w:r>
          </w:p>
          <w:p w:rsidRDefault="00DE3645" w:rsidR="00DE3645">
            <w:pPr>
              <w:rPr>
                <w:rFonts w:cs="Calibri" w:hAnsi="Calibri" w:ascii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  <w:lang w:eastAsia="en-US"/>
              </w:rPr>
              <w:t>zk.ul.br. 995 k.o. Valpovo, kč.br. 2554 u naravi kuća i oranica, P-4549m2</w:t>
            </w:r>
          </w:p>
        </w:tc>
      </w:tr>
      <w:tr w:rsidTr="00DE3645" w:rsidR="00DE3645">
        <w:trPr>
          <w:trHeight w:val="450"/>
        </w:trPr>
        <w:tc>
          <w:tcPr>
            <w:tcW w:type="pct" w:w="30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E3645" w:rsidR="00DE3645">
            <w:pP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  <w:lang w:eastAsia="en-US"/>
              </w:rPr>
              <w:t>UKUPNO:</w:t>
            </w:r>
          </w:p>
        </w:tc>
        <w:tc>
          <w:tcPr>
            <w:tcW w:type="pct" w:w="7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E3645" w:rsidR="00DE3645">
            <w:pP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type="pct" w:w="3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E3645" w:rsidR="00DE3645">
            <w:pP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type="pct" w:w="7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E3645" w:rsidR="00DE3645">
            <w:pP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type="pct" w:w="8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E3645" w:rsidR="00DE3645">
            <w:pP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type="pct" w:w="5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E3645" w:rsidR="00DE3645">
            <w:pPr>
              <w:jc w:val="right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  <w:lang w:eastAsia="en-US"/>
              </w:rPr>
              <w:t>5.250.785,04</w:t>
            </w:r>
          </w:p>
        </w:tc>
        <w:tc>
          <w:tcPr>
            <w:tcW w:type="pct" w:w="6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E3645" w:rsidR="00DE3645">
            <w:pPr>
              <w:jc w:val="right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type="pct" w:w="8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E3645" w:rsidR="00DE3645">
            <w:pPr>
              <w:rPr>
                <w:rFonts w:cs="Calibri" w:hAnsi="Calibri" w:ascii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  <w:lang w:eastAsia="en-US"/>
              </w:rPr>
              <w:t> </w:t>
            </w:r>
          </w:p>
        </w:tc>
      </w:tr>
    </w:tbl>
    <w:p w:rsidRDefault="00DE3645" w:rsidP="00DE3645" w:rsidR="00DE3645">
      <w:pPr>
        <w:ind w:firstLine="708"/>
        <w:jc w:val="both"/>
      </w:pPr>
    </w:p>
    <w:p w:rsidRDefault="00855DCE" w:rsidP="00DE3645" w:rsidR="00855DCE">
      <w:pPr>
        <w:ind w:firstLine="708"/>
        <w:jc w:val="both"/>
      </w:pPr>
    </w:p>
    <w:p w:rsidRDefault="00855DCE" w:rsidP="00DE3645" w:rsidR="00855DCE">
      <w:pPr>
        <w:ind w:firstLine="708"/>
        <w:jc w:val="both"/>
      </w:pPr>
    </w:p>
    <w:p w:rsidRDefault="00855DCE" w:rsidP="00DE3645" w:rsidR="00855DCE">
      <w:pPr>
        <w:ind w:firstLine="708"/>
        <w:jc w:val="both"/>
      </w:pPr>
    </w:p>
    <w:p w:rsidRDefault="00DE3645" w:rsidP="00DE3645" w:rsidR="00DE3645">
      <w:pPr>
        <w:ind w:firstLine="708"/>
        <w:jc w:val="both"/>
      </w:pPr>
      <w:r>
        <w:t>Izlučnih prava nema.</w:t>
      </w:r>
    </w:p>
    <w:p w:rsidRDefault="006B7107" w:rsidP="006B7107" w:rsidR="006B7107">
      <w:pPr>
        <w:ind w:firstLine="708"/>
      </w:pPr>
    </w:p>
    <w:p w:rsidRDefault="00855DCE" w:rsidP="006B7107" w:rsidR="00855DCE">
      <w:pPr>
        <w:ind w:firstLine="708"/>
      </w:pPr>
    </w:p>
    <w:p w:rsidRDefault="006B7107" w:rsidP="006B7107" w:rsidR="006B7107">
      <w:pPr>
        <w:jc w:val="center"/>
      </w:pPr>
      <w:r w:rsidRPr="00BA07CE">
        <w:t xml:space="preserve">U Osijeku </w:t>
      </w:r>
      <w:r w:rsidR="00855DCE">
        <w:t>21</w:t>
      </w:r>
      <w:r w:rsidR="00DE3645">
        <w:t>. rujna</w:t>
      </w:r>
      <w:r w:rsidR="00573376">
        <w:t xml:space="preserve"> 2017. g.</w:t>
      </w:r>
    </w:p>
    <w:p w:rsidRDefault="006B7107" w:rsidP="00A24167" w:rsidR="006B7107">
      <w:pPr>
        <w:tabs>
          <w:tab w:pos="5280" w:val="left"/>
        </w:tabs>
      </w:pPr>
      <w:r>
        <w:tab/>
      </w:r>
    </w:p>
    <w:p w:rsidRDefault="006B7107" w:rsidP="006B7107" w:rsidR="006B7107" w:rsidRPr="00BA07CE"/>
    <w:p w:rsidRDefault="006B7107" w:rsidP="006B7107" w:rsidR="006B7107" w:rsidRPr="00BA07CE">
      <w:r w:rsidRPr="00BA07CE">
        <w:t>Zapisničar:</w:t>
      </w:r>
      <w:r>
        <w:t xml:space="preserve">                                                                                  </w:t>
      </w:r>
      <w:r w:rsidRPr="00BA07CE">
        <w:t>STEČAJN</w:t>
      </w:r>
      <w:r>
        <w:t>A SUTKINJA</w:t>
      </w:r>
    </w:p>
    <w:p w:rsidRDefault="006B7107" w:rsidP="006B7107" w:rsidR="006B7107">
      <w:r w:rsidRPr="00BA07CE">
        <w:t xml:space="preserve">Danijela Sekulić     </w:t>
      </w:r>
      <w:r>
        <w:t xml:space="preserve">                                                                                 </w:t>
      </w:r>
      <w:r w:rsidRPr="00BA07CE">
        <w:t>Nada Roso</w:t>
      </w:r>
    </w:p>
    <w:p w:rsidRDefault="006B7107" w:rsidP="006B7107" w:rsidR="006B7107"/>
    <w:p w:rsidRDefault="00855DCE" w:rsidP="006B7107" w:rsidR="00855DCE" w:rsidRPr="00BA07CE"/>
    <w:p w:rsidRDefault="006B7107" w:rsidP="006B7107" w:rsidR="006B7107" w:rsidRPr="00E720E6">
      <w:r w:rsidRPr="00E720E6">
        <w:t>POUKA O PRAVNOM LIJEKU:</w:t>
      </w:r>
    </w:p>
    <w:p w:rsidRDefault="006B7107" w:rsidP="006B7107" w:rsidR="006B7107" w:rsidRPr="00E720E6">
      <w:pPr>
        <w:jc w:val="both"/>
      </w:pPr>
      <w:r w:rsidRPr="00E720E6">
        <w:t>Protiv ovog rješenja nezadovoljna stranka može izjaviti žalbu Visokom trgovačkom sudu Republike Hrvatske u Zagrebu u roku od 8 dana u 3 primjerka putem ovog suda.</w:t>
      </w:r>
    </w:p>
    <w:p w:rsidRDefault="006B7107" w:rsidP="006B7107" w:rsidR="006B7107"/>
    <w:p w:rsidRDefault="00855DCE" w:rsidP="006B7107" w:rsidR="00855DCE" w:rsidRPr="00E720E6"/>
    <w:p w:rsidRDefault="006B7107" w:rsidP="006B7107" w:rsidR="006B7107" w:rsidRPr="00BA07CE">
      <w:r w:rsidRPr="00BA07CE">
        <w:t>DNA</w:t>
      </w:r>
      <w:r>
        <w:t>:</w:t>
      </w:r>
    </w:p>
    <w:p w:rsidRDefault="006B7107" w:rsidP="006B7107" w:rsidR="006B7107" w:rsidRPr="00E14E23">
      <w:pPr>
        <w:tabs>
          <w:tab w:pos="3615" w:val="left"/>
          <w:tab w:pos="4185" w:val="left"/>
        </w:tabs>
      </w:pPr>
      <w:r w:rsidRPr="00BA07CE">
        <w:t>1.</w:t>
      </w:r>
      <w:r>
        <w:t xml:space="preserve"> </w:t>
      </w:r>
      <w:r w:rsidRPr="00BA07CE">
        <w:t>St. upravitelj</w:t>
      </w:r>
      <w:r w:rsidR="00E14E23">
        <w:t xml:space="preserve"> </w:t>
      </w:r>
      <w:r w:rsidR="003F0C00">
        <w:t>Zvonko Tomljanović, Našice J. Runjanina 7</w:t>
      </w:r>
    </w:p>
    <w:p w:rsidRDefault="006B7107" w:rsidP="00E14E23" w:rsidR="006B7107" w:rsidRPr="00BA07CE">
      <w:pPr>
        <w:tabs>
          <w:tab w:pos="5955" w:val="left"/>
        </w:tabs>
      </w:pPr>
      <w:r w:rsidRPr="00BA07CE">
        <w:t>2.</w:t>
      </w:r>
      <w:r w:rsidR="00E14E23">
        <w:t xml:space="preserve"> ŽDO </w:t>
      </w:r>
      <w:r w:rsidR="00E82646">
        <w:t>Osijek</w:t>
      </w:r>
      <w:r w:rsidR="00E14E23">
        <w:tab/>
      </w:r>
    </w:p>
    <w:p w:rsidRDefault="006B7107" w:rsidP="006B7107" w:rsidR="006B7107">
      <w:r>
        <w:t>3</w:t>
      </w:r>
      <w:r w:rsidRPr="00BA07CE">
        <w:t>.</w:t>
      </w:r>
      <w:r>
        <w:t xml:space="preserve"> </w:t>
      </w:r>
      <w:r w:rsidR="00A24167">
        <w:t>e-</w:t>
      </w:r>
      <w:r>
        <w:t>oglasna ploča</w:t>
      </w:r>
    </w:p>
    <w:p w:rsidRDefault="00E14E23" w:rsidP="006B7107" w:rsidR="006B7107">
      <w:r>
        <w:t>4</w:t>
      </w:r>
      <w:r w:rsidR="00E82646">
        <w:t>. k-</w:t>
      </w:r>
      <w:r w:rsidR="00855DCE">
        <w:t>21</w:t>
      </w:r>
      <w:r w:rsidR="00DE3645">
        <w:t>.10.</w:t>
      </w:r>
    </w:p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 w:rsidRPr="009771BE"/>
    <w:sectPr w:rsidR="006B7107" w:rsidRPr="009771BE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7476" w:rsidP="00F57AB4" w:rsidR="006D7476">
      <w:r>
        <w:separator/>
      </w:r>
    </w:p>
  </w:endnote>
  <w:endnote w:id="0" w:type="continuationSeparator">
    <w:p w:rsidRDefault="006D7476" w:rsidP="00F57AB4" w:rsidR="006D74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7476" w:rsidP="00F57AB4" w:rsidR="006D7476">
      <w:r>
        <w:separator/>
      </w:r>
    </w:p>
  </w:footnote>
  <w:footnote w:id="0" w:type="continuationSeparator">
    <w:p w:rsidRDefault="006D7476" w:rsidP="00F57AB4" w:rsidR="006D74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8581071"/>
      <w:docPartObj>
        <w:docPartGallery w:val="Page Numbers (Top of Page)"/>
        <w:docPartUnique/>
      </w:docPartObj>
    </w:sdtPr>
    <w:sdtEndPr/>
    <w:sdtContent>
      <w:p w:rsidRDefault="000F0342" w:rsidR="000F034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262D5">
          <w:rPr>
            <w:noProof/>
          </w:rPr>
          <w:t>5</w:t>
        </w:r>
        <w:r>
          <w:fldChar w:fldCharType="end"/>
        </w:r>
      </w:p>
    </w:sdtContent>
  </w:sdt>
  <w:p w:rsidRDefault="000F0342" w:rsidP="003F0C00" w:rsidR="003F0C00">
    <w:pPr>
      <w:jc w:val="right"/>
    </w:pPr>
    <w:r>
      <w:tab/>
    </w:r>
    <w:r w:rsidR="003F0C00">
      <w:t>Broj:</w:t>
    </w:r>
    <w:r w:rsidR="00B262D5">
      <w:t xml:space="preserve"> 6</w:t>
    </w:r>
    <w:r w:rsidR="003F0C00">
      <w:t xml:space="preserve"> St-</w:t>
    </w:r>
    <w:r w:rsidR="00DE3645">
      <w:t>2877</w:t>
    </w:r>
    <w:r w:rsidR="003F0C00">
      <w:t>/16-2</w:t>
    </w:r>
    <w:r w:rsidR="00543C65">
      <w:t>6</w:t>
    </w:r>
  </w:p>
  <w:p w:rsidRDefault="000F0342" w:rsidP="00A24167" w:rsidR="000F0342">
    <w:pPr>
      <w:pStyle w:val="Zaglavlje"/>
      <w:tabs>
        <w:tab w:pos="4536" w:val="clear"/>
        <w:tab w:pos="9072" w:val="clear"/>
        <w:tab w:pos="2250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C1AA2"/>
    <w:multiLevelType w:val="hybridMultilevel"/>
    <w:tmpl w:val="CAA0ED6E"/>
    <w:lvl w:tplc="53BE066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  <w:sz w:val="22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7D6464F"/>
    <w:multiLevelType w:val="hybridMultilevel"/>
    <w:tmpl w:val="1C5AF9AE"/>
    <w:lvl w:tplc="53BE066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  <w:sz w:val="22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F4557B5"/>
    <w:multiLevelType w:val="hybridMultilevel"/>
    <w:tmpl w:val="61B2831C"/>
    <w:lvl w:tplc="53BE0666" w:ilvl="0">
      <w:numFmt w:val="bullet"/>
      <w:lvlText w:val="-"/>
      <w:lvlJc w:val="left"/>
      <w:pPr>
        <w:ind w:hanging="360" w:left="214"/>
      </w:pPr>
      <w:rPr>
        <w:rFonts w:cs="Times New Roman" w:eastAsia="Times New Roman" w:hAnsi="Times New Roman" w:ascii="Times New Roman" w:hint="default"/>
        <w:color w:val="000000"/>
        <w:sz w:val="22"/>
      </w:rPr>
    </w:lvl>
    <w:lvl w:tentative="true" w:tplc="041A0003" w:ilvl="1">
      <w:start w:val="1"/>
      <w:numFmt w:val="bullet"/>
      <w:lvlText w:val="o"/>
      <w:lvlJc w:val="left"/>
      <w:pPr>
        <w:ind w:hanging="360" w:left="934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654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374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094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814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534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254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5974"/>
      </w:pPr>
      <w:rPr>
        <w:rFonts w:hAnsi="Wingdings" w:ascii="Wingdings" w:hint="default"/>
      </w:rPr>
    </w:lvl>
  </w:abstractNum>
  <w:abstractNum w:abstractNumId="3">
    <w:nsid w:val="2BDC5705"/>
    <w:multiLevelType w:val="hybridMultilevel"/>
    <w:tmpl w:val="61102FE6"/>
    <w:lvl w:tplc="53BE066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  <w:sz w:val="22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55EC77A1"/>
    <w:multiLevelType w:val="hybridMultilevel"/>
    <w:tmpl w:val="6B86573A"/>
    <w:lvl w:tplc="10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2803"/>
    <w:rsid w:val="00042ADB"/>
    <w:rsid w:val="00082B5D"/>
    <w:rsid w:val="000B127F"/>
    <w:rsid w:val="000B407C"/>
    <w:rsid w:val="000B6B10"/>
    <w:rsid w:val="000D16CF"/>
    <w:rsid w:val="000F0342"/>
    <w:rsid w:val="000F3C4C"/>
    <w:rsid w:val="0010684D"/>
    <w:rsid w:val="0014196A"/>
    <w:rsid w:val="00165E4E"/>
    <w:rsid w:val="00170F92"/>
    <w:rsid w:val="00176A1C"/>
    <w:rsid w:val="001916A1"/>
    <w:rsid w:val="00193CDF"/>
    <w:rsid w:val="001F615D"/>
    <w:rsid w:val="002129B7"/>
    <w:rsid w:val="00226F8B"/>
    <w:rsid w:val="00273C7F"/>
    <w:rsid w:val="002D1625"/>
    <w:rsid w:val="002D7323"/>
    <w:rsid w:val="002E0AFA"/>
    <w:rsid w:val="002E0C1A"/>
    <w:rsid w:val="002E5F65"/>
    <w:rsid w:val="00313A3B"/>
    <w:rsid w:val="003153F9"/>
    <w:rsid w:val="00342CA8"/>
    <w:rsid w:val="003728D9"/>
    <w:rsid w:val="003B6E67"/>
    <w:rsid w:val="003F0C00"/>
    <w:rsid w:val="004013FF"/>
    <w:rsid w:val="00420321"/>
    <w:rsid w:val="00427318"/>
    <w:rsid w:val="004279C4"/>
    <w:rsid w:val="004571B5"/>
    <w:rsid w:val="005108F6"/>
    <w:rsid w:val="00533068"/>
    <w:rsid w:val="00543C65"/>
    <w:rsid w:val="00573376"/>
    <w:rsid w:val="005D0C32"/>
    <w:rsid w:val="006618B5"/>
    <w:rsid w:val="006A05D0"/>
    <w:rsid w:val="006B7107"/>
    <w:rsid w:val="006D5BAB"/>
    <w:rsid w:val="006D7476"/>
    <w:rsid w:val="006F2277"/>
    <w:rsid w:val="00756F2C"/>
    <w:rsid w:val="00781205"/>
    <w:rsid w:val="0078216A"/>
    <w:rsid w:val="00793B3B"/>
    <w:rsid w:val="007C4F16"/>
    <w:rsid w:val="007F60F2"/>
    <w:rsid w:val="007F6F52"/>
    <w:rsid w:val="008214D8"/>
    <w:rsid w:val="0084173F"/>
    <w:rsid w:val="00855DCE"/>
    <w:rsid w:val="00892557"/>
    <w:rsid w:val="008A371A"/>
    <w:rsid w:val="008C298B"/>
    <w:rsid w:val="008C436D"/>
    <w:rsid w:val="008C452F"/>
    <w:rsid w:val="008F2264"/>
    <w:rsid w:val="00907178"/>
    <w:rsid w:val="0091103C"/>
    <w:rsid w:val="00924F04"/>
    <w:rsid w:val="0094474F"/>
    <w:rsid w:val="00973B7D"/>
    <w:rsid w:val="00A12E21"/>
    <w:rsid w:val="00A235CF"/>
    <w:rsid w:val="00A24167"/>
    <w:rsid w:val="00AB5069"/>
    <w:rsid w:val="00AE7380"/>
    <w:rsid w:val="00AF72ED"/>
    <w:rsid w:val="00B262D5"/>
    <w:rsid w:val="00B31AF0"/>
    <w:rsid w:val="00B443FA"/>
    <w:rsid w:val="00B44EB9"/>
    <w:rsid w:val="00B72803"/>
    <w:rsid w:val="00BD3277"/>
    <w:rsid w:val="00C01508"/>
    <w:rsid w:val="00C04736"/>
    <w:rsid w:val="00C06C57"/>
    <w:rsid w:val="00C468BB"/>
    <w:rsid w:val="00C46C90"/>
    <w:rsid w:val="00C80C7D"/>
    <w:rsid w:val="00CA38CE"/>
    <w:rsid w:val="00D0373D"/>
    <w:rsid w:val="00D04E03"/>
    <w:rsid w:val="00D16061"/>
    <w:rsid w:val="00D72E97"/>
    <w:rsid w:val="00DB052E"/>
    <w:rsid w:val="00DB5E3F"/>
    <w:rsid w:val="00DC1E42"/>
    <w:rsid w:val="00DC2184"/>
    <w:rsid w:val="00DD464D"/>
    <w:rsid w:val="00DE3645"/>
    <w:rsid w:val="00DE3981"/>
    <w:rsid w:val="00DE3C0B"/>
    <w:rsid w:val="00DF6734"/>
    <w:rsid w:val="00E07376"/>
    <w:rsid w:val="00E10FCA"/>
    <w:rsid w:val="00E14E23"/>
    <w:rsid w:val="00E45EB0"/>
    <w:rsid w:val="00E5143C"/>
    <w:rsid w:val="00E6057C"/>
    <w:rsid w:val="00E82646"/>
    <w:rsid w:val="00E97308"/>
    <w:rsid w:val="00EB667E"/>
    <w:rsid w:val="00EE2858"/>
    <w:rsid w:val="00F168F0"/>
    <w:rsid w:val="00F57AB4"/>
    <w:rsid w:val="00FE1335"/>
    <w:rsid w:val="00FE7968"/>
    <w:rsid w:val="00FF1E1E"/>
    <w:rsid w:val="00FF66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42CA8"/>
    <w:rPr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342CA8"/>
    <w:rPr>
      <w:b/>
      <w:bCs/>
    </w:rPr>
  </w:style>
  <w:style w:styleId="Istaknuto" w:type="character">
    <w:name w:val="Emphasis"/>
    <w:qFormat/>
    <w:rsid w:val="00342CA8"/>
    <w:rPr>
      <w:i/>
      <w:iCs/>
    </w:rPr>
  </w:style>
  <w:style w:styleId="Zaglavlje" w:type="paragraph">
    <w:name w:val="header"/>
    <w:basedOn w:val="Normal"/>
    <w:link w:val="ZaglavljeChar"/>
    <w:uiPriority w:val="99"/>
    <w:unhideWhenUsed/>
    <w:rsid w:val="00F57AB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57AB4"/>
    <w:rPr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57AB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57AB4"/>
    <w:rPr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F615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F615D"/>
    <w:rPr>
      <w:rFonts w:cs="Tahoma" w:hAnsi="Tahoma" w:asci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7F6F52"/>
    <w:pPr>
      <w:spacing w:after="80"/>
    </w:pPr>
    <w:rPr>
      <w:rFonts w:hAnsi="Calibri" w:ascii="Calibri"/>
      <w:sz w:val="22"/>
      <w:szCs w:val="22"/>
    </w:rPr>
  </w:style>
  <w:style w:styleId="Reetkatablice" w:type="table">
    <w:name w:val="Table Grid"/>
    <w:basedOn w:val="Obinatablica"/>
    <w:uiPriority w:val="59"/>
    <w:rsid w:val="007F6F52"/>
    <w:rPr>
      <w:rFonts w:eastAsia="Calibri" w:hAnsi="Calibri" w:ascii="Calibri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34"/>
    <w:qFormat/>
    <w:rsid w:val="007F6F52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C298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C298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C298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C298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C298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42CA8"/>
    <w:rPr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342CA8"/>
    <w:rPr>
      <w:b/>
      <w:bCs/>
    </w:rPr>
  </w:style>
  <w:style w:styleId="Istaknuto" w:type="character">
    <w:name w:val="Emphasis"/>
    <w:qFormat/>
    <w:rsid w:val="00342CA8"/>
    <w:rPr>
      <w:i/>
      <w:iCs/>
    </w:rPr>
  </w:style>
  <w:style w:styleId="Zaglavlje" w:type="paragraph">
    <w:name w:val="header"/>
    <w:basedOn w:val="Normal"/>
    <w:link w:val="ZaglavljeChar"/>
    <w:uiPriority w:val="99"/>
    <w:unhideWhenUsed/>
    <w:rsid w:val="00F57AB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57AB4"/>
    <w:rPr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57AB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57AB4"/>
    <w:rPr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F615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F615D"/>
    <w:rPr>
      <w:rFonts w:ascii="Tahoma" w:cs="Tahoma" w:hAns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7F6F52"/>
    <w:pPr>
      <w:spacing w:after="80"/>
    </w:pPr>
    <w:rPr>
      <w:rFonts w:ascii="Calibri" w:hAnsi="Calibri"/>
      <w:sz w:val="22"/>
      <w:szCs w:val="22"/>
    </w:rPr>
  </w:style>
  <w:style w:styleId="Reetkatablice" w:type="table">
    <w:name w:val="Table Grid"/>
    <w:basedOn w:val="Obinatablica"/>
    <w:uiPriority w:val="59"/>
    <w:rsid w:val="007F6F52"/>
    <w:rPr>
      <w:rFonts w:ascii="Calibri" w:eastAsia="Calibri" w:hAnsi="Calibri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7F6F5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C298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C298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C298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C298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C298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843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3798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12724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7394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98186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7791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25762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rujna 2017.</izvorni_sadrzaj>
    <derivirana_varijabla naziv="DomainObject.DatumDonosenjaOdluke_1">21.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St-2877/2016-26</izvorni_sadrzaj>
    <derivirana_varijabla naziv="DomainObject.Oznaka_1">St-2877/2016-26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5</izvorni_sadrzaj>
    <derivirana_varijabla naziv="DomainObject.BrojStranica_1">5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2877</izvorni_sadrzaj>
    <derivirana_varijabla naziv="DomainObject.Predmet.Broj_1">2877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2016.</izvorni_sadrzaj>
    <derivirana_varijabla naziv="DomainObject.Predmet.DatumOsnivanja_1">25.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St-2877/2016</izvorni_sadrzaj>
    <derivirana_varijabla naziv="DomainObject.Predmet.OznakaBroj_1">St-2877/2016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BREMSE d.o.o. za održavanje automobila, unutrašnju i vanjsku trgovinu na malo i veliko</izvorni_sadrzaj>
    <derivirana_varijabla naziv="DomainObject.Predmet.ProtustrankaFormated_1">  BREMSE d.o.o. za održavanje automobila, unutrašnju i vanjsku trgovinu na malo i veliko</derivirana_varijabla>
  </DomainObject.Predmet.ProtustrankaFormated>
  <DomainObject.Predmet.ProtustrankaFormatedOIB>
    <izvorni_sadrzaj>  BREMSE d.o.o. za održavanje automobila, unutrašnju i vanjsku trgovinu na malo i veliko, OIB 30589159443</izvorni_sadrzaj>
    <derivirana_varijabla naziv="DomainObject.Predmet.ProtustrankaFormatedOIB_1">  BREMSE d.o.o. za održavanje automobila, unutrašnju i vanjsku trgovinu na malo i veliko, OIB 30589159443</derivirana_varijabla>
  </DomainObject.Predmet.ProtustrankaFormatedOIB>
  <DomainObject.Predmet.ProtustrankaFormatedWithAdress>
    <izvorni_sadrzaj> BREMSE d.o.o. za održavanje automobila, unutrašnju i vanjsku trgovinu na malo i veliko, Osječka 37, 31550 Valpovo</izvorni_sadrzaj>
    <derivirana_varijabla naziv="DomainObject.Predmet.ProtustrankaFormatedWithAdress_1"> BREMSE d.o.o. za održavanje automobila, unutrašnju i vanjsku trgovinu na malo i veliko, Osječka 37, 31550 Valpovo</derivirana_varijabla>
  </DomainObject.Predmet.ProtustrankaFormatedWithAdress>
  <DomainObject.Predmet.ProtustrankaFormatedWithAdressOIB>
    <izvorni_sadrzaj> BREMSE d.o.o. za održavanje automobila, unutrašnju i vanjsku trgovinu na malo i veliko, OIB 30589159443, Osječka 37, 31550 Valpovo</izvorni_sadrzaj>
    <derivirana_varijabla naziv="DomainObject.Predmet.ProtustrankaFormatedWithAdressOIB_1"> BREMSE d.o.o. za održavanje automobila, unutrašnju i vanjsku trgovinu na malo i veliko, OIB 30589159443, Osječka 37, 31550 Valpovo</derivirana_varijabla>
  </DomainObject.Predmet.ProtustrankaFormatedWithAdressOIB>
  <DomainObject.Predmet.ProtustrankaWithAdress>
    <izvorni_sadrzaj>BREMSE d.o.o. za održavanje automobila, unutrašnju i vanjsku trgovinu na malo i veliko Osječka 37, 31550 Valpovo</izvorni_sadrzaj>
    <derivirana_varijabla naziv="DomainObject.Predmet.ProtustrankaWithAdress_1">BREMSE d.o.o. za održavanje automobila, unutrašnju i vanjsku trgovinu na malo i veliko Osječka 37, 31550 Valpovo</derivirana_varijabla>
  </DomainObject.Predmet.ProtustrankaWithAdress>
  <DomainObject.Predmet.ProtustrankaWithAdressOIB>
    <izvorni_sadrzaj>BREMSE d.o.o. za održavanje automobila, unutrašnju i vanjsku trgovinu na malo i veliko, OIB 30589159443, Osječka 37, 31550 Valpovo</izvorni_sadrzaj>
    <derivirana_varijabla naziv="DomainObject.Predmet.ProtustrankaWithAdressOIB_1">BREMSE d.o.o. za održavanje automobila, unutrašnju i vanjsku trgovinu na malo i veliko, OIB 30589159443, Osječka 37, 31550 Valpovo</derivirana_varijabla>
  </DomainObject.Predmet.ProtustrankaWithAdressOIB>
  <DomainObject.Predmet.ProtustrankaNazivFormated>
    <izvorni_sadrzaj>BREMSE d.o.o. za održavanje automobila, unutrašnju i vanjsku trgovinu na malo i veliko</izvorni_sadrzaj>
    <derivirana_varijabla naziv="DomainObject.Predmet.ProtustrankaNazivFormated_1">BREMSE d.o.o. za održavanje automobila, unutrašnju i vanjsku trgovinu na malo i veliko</derivirana_varijabla>
  </DomainObject.Predmet.ProtustrankaNazivFormated>
  <DomainObject.Predmet.ProtustrankaNazivFormatedOIB>
    <izvorni_sadrzaj>BREMSE d.o.o. za održavanje automobila, unutrašnju i vanjsku trgovinu na malo i veliko, OIB 30589159443</izvorni_sadrzaj>
    <derivirana_varijabla naziv="DomainObject.Predmet.ProtustrankaNazivFormatedOIB_1">BREMSE d.o.o. za održavanje automobila, unutrašnju i vanjsku trgovinu na malo i veliko, OIB 30589159443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BREMSE d.o.o. za održavanje automobila, unutrašnju i vanjsku trgovinu na malo i veliko</item>
    </izvorni_sadrzaj>
    <derivirana_varijabla naziv="DomainObject.Predmet.ProtuStrankaListFormated_1">
      <item>BREMSE d.o.o. za održavanje automobila, unutrašnju i vanjsku trgovinu na malo i veliko</item>
    </derivirana_varijabla>
  </DomainObject.Predmet.ProtuStrankaListFormated>
  <DomainObject.Predmet.ProtuStrankaListFormatedOIB>
    <izvorni_sadrzaj>
      <item>BREMSE d.o.o. za održavanje automobila, unutrašnju i vanjsku trgovinu na malo i veliko, OIB 30589159443</item>
    </izvorni_sadrzaj>
    <derivirana_varijabla naziv="DomainObject.Predmet.ProtuStrankaListFormatedOIB_1">
      <item>BREMSE d.o.o. za održavanje automobila, unutrašnju i vanjsku trgovinu na malo i veliko, OIB 30589159443</item>
    </derivirana_varijabla>
  </DomainObject.Predmet.ProtuStrankaListFormatedOIB>
  <DomainObject.Predmet.ProtuStrankaListFormatedWithAdress>
    <izvorni_sadrzaj>
      <item>BREMSE d.o.o. za održavanje automobila, unutrašnju i vanjsku trgovinu na malo i veliko, Osječka 37, 31550 Valpovo</item>
    </izvorni_sadrzaj>
    <derivirana_varijabla naziv="DomainObject.Predmet.ProtuStrankaListFormatedWithAdress_1">
      <item>BREMSE d.o.o. za održavanje automobila, unutrašnju i vanjsku trgovinu na malo i veliko, Osječka 37, 31550 Valpovo</item>
    </derivirana_varijabla>
  </DomainObject.Predmet.ProtuStrankaListFormatedWithAdress>
  <DomainObject.Predmet.ProtuStrankaListFormatedWithAdressOIB>
    <izvorni_sadrzaj>
      <item>BREMSE d.o.o. za održavanje automobila, unutrašnju i vanjsku trgovinu na malo i veliko, OIB 30589159443, Osječka 37, 31550 Valpovo</item>
    </izvorni_sadrzaj>
    <derivirana_varijabla naziv="DomainObject.Predmet.ProtuStrankaListFormatedWithAdressOIB_1">
      <item>BREMSE d.o.o. za održavanje automobila, unutrašnju i vanjsku trgovinu na malo i veliko, OIB 30589159443, Osječka 37, 31550 Valpovo</item>
    </derivirana_varijabla>
  </DomainObject.Predmet.ProtuStrankaListFormatedWithAdressOIB>
  <DomainObject.Predmet.ProtuStrankaListNazivFormated>
    <izvorni_sadrzaj>
      <item>BREMSE d.o.o. za održavanje automobila, unutrašnju i vanjsku trgovinu na malo i veliko</item>
    </izvorni_sadrzaj>
    <derivirana_varijabla naziv="DomainObject.Predmet.ProtuStrankaListNazivFormated_1">
      <item>BREMSE d.o.o. za održavanje automobila, unutrašnju i vanjsku trgovinu na malo i veliko</item>
    </derivirana_varijabla>
  </DomainObject.Predmet.ProtuStrankaListNazivFormated>
  <DomainObject.Predmet.ProtuStrankaListNazivFormatedOIB>
    <izvorni_sadrzaj>
      <item>BREMSE d.o.o. za održavanje automobila, unutrašnju i vanjsku trgovinu na malo i veliko, OIB 30589159443</item>
    </izvorni_sadrzaj>
    <derivirana_varijabla naziv="DomainObject.Predmet.ProtuStrankaListNazivFormatedOIB_1">
      <item>BREMSE d.o.o. za održavanje automobila, unutrašnju i vanjsku trgovinu na malo i veliko, OIB 30589159443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2017.</izvorni_sadrzaj>
    <derivirana_varijabla naziv="DomainObject.Datum_1">21. rujna 2017.</derivirana_varijabla>
  </DomainObject.Datum>
  <DomainObject.PoslovniBrojDokumenta>
    <izvorni_sadrzaj>St-2877/2016-26</izvorni_sadrzaj>
    <derivirana_varijabla naziv="DomainObject.PoslovniBrojDokumenta_1">St-2877/2016-26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BREMSE d.o.o. za održavanje automobila, unutrašnju i vanjsku trgovinu na malo i veliko</izvorni_sadrzaj>
    <derivirana_varijabla naziv="DomainObject.Predmet.ProtustrankaIDrugi_1">BREMSE d.o.o. za održavanje automobila, unutrašnju i vanjsku trgovinu na malo i veliko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BREMSE d.o.o. za održavanje automobila, unutrašnju i vanjsku trgovinu na malo i veliko, OIB 30589159443, Osječka 37, 31550 Valpovo</izvorni_sadrzaj>
    <derivirana_varijabla naziv="DomainObject.Predmet.ProtustrankaIDrugiAdressOIB_1">BREMSE d.o.o. za održavanje automobila, unutrašnju i vanjsku trgovinu na malo i veliko, OIB 30589159443, Osječka 37, 31550 Valpovo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BREMSE d.o.o. za održavanje automobila, unutrašnju i vanjsku trgovinu na malo i veliko</item>
    </izvorni_sadrzaj>
    <derivirana_varijabla naziv="DomainObject.Predmet.SudioniciListNaziv_1">
      <item>FINA RC OSIJEK</item>
      <item>BREMSE d.o.o. za održavanje automobila, unutrašnju i vanjsku trgovinu na malo i veliko</item>
    </derivirana_varijabla>
  </DomainObject.Predmet.SudioniciListNaziv>
  <DomainObject.Predmet.SudioniciListAdressOIB>
    <izvorni_sadrzaj>
      <item>FINA RC OSIJEK, OIB 85821130368</item>
      <item>BREMSE d.o.o. za održavanje automobila, unutrašnju i vanjsku trgovinu na malo i veliko, OIB 30589159443, Osječka 37,31550 Valpovo</item>
    </izvorni_sadrzaj>
    <derivirana_varijabla naziv="DomainObject.Predmet.SudioniciListAdressOIB_1">
      <item>FINA RC OSIJEK, OIB 85821130368</item>
      <item>BREMSE d.o.o. za održavanje automobila, unutrašnju i vanjsku trgovinu na malo i veliko, OIB 30589159443, Osječka 37,31550 Valpovo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30589159443</item>
    </izvorni_sadrzaj>
    <derivirana_varijabla naziv="DomainObject.Predmet.SudioniciListNazivOIB_1">
      <item>, OIB 85821130368</item>
      <item>, OIB 30589159443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Zvonko Tomljanović, OIB 01559486405, J. Runjanina 7 Našice</item>
    </izvorni_sadrzaj>
    <derivirana_varijabla naziv="DomainObject.Predmet.StecajniUpraviteljiListAddressOIB_1">
      <item>Zvonko Tomljanović, OIB 01559486405, J. Runjanina 7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1790C45-24E6-4120-885E-4553C719487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6</properties:Pages>
  <properties:Words>960</properties:Words>
  <properties:Characters>5686</properties:Characters>
  <properties:Lines>832</properties:Lines>
  <properties:Paragraphs>201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6715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2017-09-18T11:37:00Z</dcterms:created>
  <dc:creator>wsadmin</dc:creator>
  <cp:lastModifiedBy>Danijela Sekulić</cp:lastModifiedBy>
  <cp:lastPrinted>2017-09-21T11:14:00Z</cp:lastPrinted>
  <dcterms:modified xmlns:xsi="http://www.w3.org/2001/XMLSchema-instance" xsi:type="dcterms:W3CDTF">2017-09-21T11:28:00Z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St-2877/2016-26 / Odluka - Rješenje - utvrđene i osporene tražbine</vt:lpwstr>
  </prop:property>
  <prop:property name="CC_coloring" pid="4" fmtid="{D5CDD505-2E9C-101B-9397-08002B2CF9AE}">
    <vt:bool>true</vt:bool>
  </prop:property>
  <prop:property name="BrojStranica" pid="5" fmtid="{D5CDD505-2E9C-101B-9397-08002B2CF9AE}">
    <vt:i4>6</vt:i4>
  </prop:property>
</prop:Properties>
</file>