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768d2" w14:paraId="f8768d2" w:rsidRDefault="008E2D0C" w:rsidP="008E2D0C" w:rsidR="008E2D0C" w:rsidRPr="00E6357E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REPUBLIKA HRVATSKA</w:t>
      </w: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TRGOVAČKI SUD U</w:t>
      </w:r>
      <w:r w:rsidR="00DC551A" w:rsidRPr="00E6357E">
        <w:rPr>
          <w:rFonts w:hAnsi="Times New Roman" w:ascii="Times New Roman"/>
          <w:sz w:val="24"/>
          <w:szCs w:val="24"/>
        </w:rPr>
        <w:t xml:space="preserve"> ZADRU</w:t>
      </w:r>
      <w:r w:rsidR="00DC551A" w:rsidRPr="00E6357E">
        <w:rPr>
          <w:rFonts w:hAnsi="Times New Roman" w:ascii="Times New Roman"/>
          <w:sz w:val="24"/>
          <w:szCs w:val="24"/>
        </w:rPr>
        <w:tab/>
      </w:r>
      <w:r w:rsidR="00DC551A" w:rsidRPr="00E6357E">
        <w:rPr>
          <w:rFonts w:hAnsi="Times New Roman" w:ascii="Times New Roman"/>
          <w:sz w:val="24"/>
          <w:szCs w:val="24"/>
        </w:rPr>
        <w:tab/>
      </w:r>
      <w:r w:rsidR="00DC551A" w:rsidRPr="00E6357E">
        <w:rPr>
          <w:rFonts w:hAnsi="Times New Roman" w:ascii="Times New Roman"/>
          <w:sz w:val="24"/>
          <w:szCs w:val="24"/>
        </w:rPr>
        <w:tab/>
      </w:r>
      <w:r w:rsidR="00DC551A" w:rsidRPr="00E6357E">
        <w:rPr>
          <w:rFonts w:hAnsi="Times New Roman" w:ascii="Times New Roman"/>
          <w:sz w:val="24"/>
          <w:szCs w:val="24"/>
        </w:rPr>
        <w:tab/>
      </w:r>
      <w:r w:rsidR="00A92872" w:rsidRPr="00E6357E">
        <w:rPr>
          <w:rFonts w:hAnsi="Times New Roman" w:ascii="Times New Roman"/>
          <w:sz w:val="24"/>
          <w:szCs w:val="24"/>
        </w:rPr>
        <w:t xml:space="preserve">        </w:t>
      </w:r>
      <w:r w:rsidR="00DC551A" w:rsidRPr="00E6357E">
        <w:rPr>
          <w:rFonts w:hAnsi="Times New Roman" w:ascii="Times New Roman"/>
          <w:sz w:val="24"/>
          <w:szCs w:val="24"/>
        </w:rPr>
        <w:t>Posl.br. 1 St</w:t>
      </w:r>
      <w:r w:rsidR="00A92872" w:rsidRPr="00E6357E">
        <w:rPr>
          <w:rFonts w:hAnsi="Times New Roman" w:ascii="Times New Roman"/>
          <w:sz w:val="24"/>
          <w:szCs w:val="24"/>
        </w:rPr>
        <w:t>-</w:t>
      </w:r>
      <w:r w:rsidR="00B407C9">
        <w:rPr>
          <w:rFonts w:hAnsi="Times New Roman" w:ascii="Times New Roman"/>
          <w:sz w:val="24"/>
          <w:szCs w:val="24"/>
        </w:rPr>
        <w:t>47</w:t>
      </w:r>
      <w:r w:rsidR="00741EFA" w:rsidRPr="00E6357E">
        <w:rPr>
          <w:rFonts w:hAnsi="Times New Roman" w:ascii="Times New Roman"/>
          <w:sz w:val="24"/>
          <w:szCs w:val="24"/>
        </w:rPr>
        <w:t>/</w:t>
      </w:r>
      <w:r w:rsidR="00915A59" w:rsidRPr="00E6357E">
        <w:rPr>
          <w:rFonts w:hAnsi="Times New Roman" w:ascii="Times New Roman"/>
          <w:sz w:val="24"/>
          <w:szCs w:val="24"/>
        </w:rPr>
        <w:t>1</w:t>
      </w:r>
      <w:r w:rsidR="00B407C9">
        <w:rPr>
          <w:rFonts w:hAnsi="Times New Roman" w:ascii="Times New Roman"/>
          <w:sz w:val="24"/>
          <w:szCs w:val="24"/>
        </w:rPr>
        <w:t>5</w:t>
      </w:r>
      <w:r w:rsidR="00915A59" w:rsidRPr="00E6357E">
        <w:rPr>
          <w:rFonts w:hAnsi="Times New Roman" w:ascii="Times New Roman"/>
          <w:sz w:val="24"/>
          <w:szCs w:val="24"/>
        </w:rPr>
        <w:t>-</w:t>
      </w:r>
      <w:r w:rsidR="00CF61DF">
        <w:rPr>
          <w:rFonts w:hAnsi="Times New Roman" w:ascii="Times New Roman"/>
          <w:sz w:val="24"/>
          <w:szCs w:val="24"/>
        </w:rPr>
        <w:t>119</w:t>
      </w: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CF61DF" w:rsidP="008E2D0C" w:rsidR="008E2D0C" w:rsidRPr="00E6357E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 A K LJ U Č A K </w:t>
      </w: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5B5D42" w:rsidR="005B5D42" w:rsidRPr="00E6357E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Trgovački sud u Zadru po sucu ovog suda Ardeni Bajlo, u stečajnom postupku nad stečajnim dužnikom </w:t>
      </w:r>
      <w:r w:rsidR="00B407C9" w:rsidRPr="00495BBE">
        <w:rPr>
          <w:rFonts w:hAnsi="Times New Roman" w:ascii="Times New Roman"/>
          <w:sz w:val="24"/>
          <w:szCs w:val="24"/>
        </w:rPr>
        <w:t>TEKSTIL ZADAR d.o.o. u stečaju, Franka Lisice 42, Zadar, OIB:04451653115</w:t>
      </w:r>
      <w:r w:rsidR="00A718E6" w:rsidRPr="00E6357E">
        <w:rPr>
          <w:rFonts w:hAnsi="Times New Roman" w:ascii="Times New Roman"/>
          <w:sz w:val="24"/>
          <w:szCs w:val="24"/>
        </w:rPr>
        <w:t xml:space="preserve">, </w:t>
      </w:r>
      <w:r w:rsidRPr="00E6357E">
        <w:rPr>
          <w:rFonts w:hAnsi="Times New Roman" w:ascii="Times New Roman"/>
          <w:sz w:val="24"/>
          <w:szCs w:val="24"/>
        </w:rPr>
        <w:t xml:space="preserve">dana </w:t>
      </w:r>
      <w:r w:rsidR="00CF61DF">
        <w:rPr>
          <w:rFonts w:hAnsi="Times New Roman" w:ascii="Times New Roman"/>
          <w:sz w:val="24"/>
          <w:szCs w:val="24"/>
        </w:rPr>
        <w:t>5</w:t>
      </w:r>
      <w:r w:rsidR="00B407C9">
        <w:rPr>
          <w:rFonts w:hAnsi="Times New Roman" w:ascii="Times New Roman"/>
          <w:sz w:val="24"/>
          <w:szCs w:val="24"/>
        </w:rPr>
        <w:t xml:space="preserve">. </w:t>
      </w:r>
      <w:r w:rsidR="00CF61DF">
        <w:rPr>
          <w:rFonts w:hAnsi="Times New Roman" w:ascii="Times New Roman"/>
          <w:sz w:val="24"/>
          <w:szCs w:val="24"/>
        </w:rPr>
        <w:t>listopada</w:t>
      </w:r>
      <w:r w:rsidR="00C61DA3" w:rsidRPr="00E6357E">
        <w:rPr>
          <w:rFonts w:hAnsi="Times New Roman" w:ascii="Times New Roman"/>
          <w:sz w:val="24"/>
          <w:szCs w:val="24"/>
        </w:rPr>
        <w:t xml:space="preserve"> 201</w:t>
      </w:r>
      <w:r w:rsidR="00C07933" w:rsidRPr="00E6357E">
        <w:rPr>
          <w:rFonts w:hAnsi="Times New Roman" w:ascii="Times New Roman"/>
          <w:sz w:val="24"/>
          <w:szCs w:val="24"/>
        </w:rPr>
        <w:t>7</w:t>
      </w:r>
      <w:r w:rsidR="00C61DA3" w:rsidRPr="00E6357E">
        <w:rPr>
          <w:rFonts w:hAnsi="Times New Roman" w:ascii="Times New Roman"/>
          <w:sz w:val="24"/>
          <w:szCs w:val="24"/>
        </w:rPr>
        <w:t>.</w:t>
      </w:r>
    </w:p>
    <w:p w:rsidRDefault="00453AA0" w:rsidP="008E2D0C" w:rsidR="00453AA0" w:rsidRPr="00E6357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CF61DF" w:rsidP="008E2D0C" w:rsidR="008E2D0C" w:rsidRPr="00E6357E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 a k </w:t>
      </w:r>
      <w:proofErr w:type="spellStart"/>
      <w:r>
        <w:rPr>
          <w:rFonts w:hAnsi="Times New Roman" w:ascii="Times New Roman"/>
          <w:sz w:val="24"/>
          <w:szCs w:val="24"/>
        </w:rPr>
        <w:t>lj</w:t>
      </w:r>
      <w:proofErr w:type="spellEnd"/>
      <w:r>
        <w:rPr>
          <w:rFonts w:hAnsi="Times New Roman" w:ascii="Times New Roman"/>
          <w:sz w:val="24"/>
          <w:szCs w:val="24"/>
        </w:rPr>
        <w:t xml:space="preserve"> u č i o  j e</w:t>
      </w:r>
    </w:p>
    <w:p w:rsidRDefault="00453AA0" w:rsidP="008E2D0C" w:rsidR="00453AA0" w:rsidRPr="00E6357E">
      <w:pPr>
        <w:jc w:val="center"/>
        <w:rPr>
          <w:rFonts w:hAnsi="Times New Roman" w:ascii="Times New Roman"/>
          <w:sz w:val="24"/>
          <w:szCs w:val="24"/>
        </w:rPr>
      </w:pPr>
    </w:p>
    <w:p w:rsidRDefault="00136809" w:rsidP="00136809" w:rsidR="008E2D0C" w:rsidRPr="00E6357E">
      <w:pPr>
        <w:tabs>
          <w:tab w:pos="2490" w:val="left"/>
        </w:tabs>
        <w:ind w:firstLine="720"/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</w:p>
    <w:p w:rsidRDefault="00CF61DF" w:rsidP="002A4CFD" w:rsidR="002A4CFD" w:rsidRPr="002A4CFD">
      <w:pPr>
        <w:numPr>
          <w:ilvl w:val="0"/>
          <w:numId w:val="6"/>
        </w:numPr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Nalaže se stečajnom upravitelju namiriti nesporne obveze stečajne mase, a za sporne pružiti odgovarajuće osiguranje, kako to propisuje odredba čl. 344. st. 2. stečajnog zakona (Narodne novine 71/15), što je preduvjet za donošenje odluke o zaključenju stečajnog postupka, i o poduzetom izvijestiti ovaj sud u roku od 8 dana.</w:t>
      </w:r>
    </w:p>
    <w:p w:rsidRDefault="002A4CFD" w:rsidP="002A4CFD" w:rsidR="002A4CFD" w:rsidRPr="002A4CFD">
      <w:pPr>
        <w:jc w:val="both"/>
        <w:rPr>
          <w:rFonts w:hAnsi="Times New Roman" w:ascii="Times New Roman"/>
          <w:sz w:val="24"/>
          <w:szCs w:val="24"/>
        </w:rPr>
      </w:pPr>
    </w:p>
    <w:p w:rsidRDefault="00A92872" w:rsidP="008E2D0C" w:rsidR="00A92872" w:rsidRPr="00E6357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center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U Zadru, dana </w:t>
      </w:r>
      <w:r w:rsidR="00CF61DF">
        <w:rPr>
          <w:rFonts w:hAnsi="Times New Roman" w:ascii="Times New Roman"/>
          <w:sz w:val="24"/>
          <w:szCs w:val="24"/>
        </w:rPr>
        <w:t>5</w:t>
      </w:r>
      <w:r w:rsidR="00B407C9">
        <w:rPr>
          <w:rFonts w:hAnsi="Times New Roman" w:ascii="Times New Roman"/>
          <w:sz w:val="24"/>
          <w:szCs w:val="24"/>
        </w:rPr>
        <w:t xml:space="preserve">. </w:t>
      </w:r>
      <w:r w:rsidR="00CF61DF">
        <w:rPr>
          <w:rFonts w:hAnsi="Times New Roman" w:ascii="Times New Roman"/>
          <w:sz w:val="24"/>
          <w:szCs w:val="24"/>
        </w:rPr>
        <w:t>listopada</w:t>
      </w:r>
      <w:r w:rsidR="00B407C9" w:rsidRPr="00E6357E">
        <w:rPr>
          <w:rFonts w:hAnsi="Times New Roman" w:ascii="Times New Roman"/>
          <w:sz w:val="24"/>
          <w:szCs w:val="24"/>
        </w:rPr>
        <w:t xml:space="preserve"> </w:t>
      </w:r>
      <w:r w:rsidR="00C07933" w:rsidRPr="00E6357E">
        <w:rPr>
          <w:rFonts w:hAnsi="Times New Roman" w:ascii="Times New Roman"/>
          <w:sz w:val="24"/>
          <w:szCs w:val="24"/>
        </w:rPr>
        <w:t>2017</w:t>
      </w:r>
      <w:r w:rsidR="00495BBE" w:rsidRPr="00E6357E">
        <w:rPr>
          <w:rFonts w:hAnsi="Times New Roman" w:ascii="Times New Roman"/>
          <w:sz w:val="24"/>
          <w:szCs w:val="24"/>
        </w:rPr>
        <w:t>.</w:t>
      </w:r>
    </w:p>
    <w:p w:rsidRDefault="009B5EB3" w:rsidP="008E2D0C" w:rsidR="009B5EB3" w:rsidRPr="00E6357E">
      <w:pPr>
        <w:jc w:val="center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  <w:t xml:space="preserve">       </w:t>
      </w:r>
    </w:p>
    <w:p w:rsidRDefault="00E6357E" w:rsidP="00C61DA3" w:rsidR="009B5EB3" w:rsidRPr="00E6357E">
      <w:pPr>
        <w:jc w:val="right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Sutkinja:</w:t>
      </w:r>
    </w:p>
    <w:p w:rsidRDefault="009B5EB3" w:rsidP="00C61DA3" w:rsidR="009B5EB3" w:rsidRPr="00E6357E">
      <w:pPr>
        <w:jc w:val="right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  <w:t>Ardena Bajlo</w:t>
      </w:r>
    </w:p>
    <w:p w:rsidRDefault="0039304E" w:rsidP="004163D0" w:rsidR="0039304E" w:rsidRPr="00E6357E">
      <w:pPr>
        <w:jc w:val="right"/>
        <w:rPr>
          <w:rFonts w:hAnsi="Times New Roman" w:ascii="Times New Roman"/>
          <w:sz w:val="24"/>
          <w:szCs w:val="24"/>
        </w:rPr>
      </w:pPr>
    </w:p>
    <w:p w:rsidRDefault="00D00AF0" w:rsidP="00D00AF0" w:rsidR="00D00AF0" w:rsidRPr="00E6357E">
      <w:pPr>
        <w:jc w:val="right"/>
        <w:rPr>
          <w:rFonts w:hAnsi="Times New Roman" w:ascii="Times New Roman"/>
          <w:sz w:val="24"/>
          <w:szCs w:val="24"/>
        </w:rPr>
      </w:pPr>
    </w:p>
    <w:p w:rsidRDefault="008C5FED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POUKA O PRAVNOM LIJEKU</w:t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Protiv ovog rješenja nije dopuštena žalba (čl. 42. Stečajnog zakona).</w:t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Dostaviti : </w:t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</w:p>
    <w:p w:rsidRDefault="009F5135" w:rsidP="00495BBE" w:rsidR="00495BBE" w:rsidRPr="00E6357E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stečajno</w:t>
      </w:r>
      <w:r w:rsidR="009069A4" w:rsidRPr="00E6357E">
        <w:rPr>
          <w:rFonts w:hAnsi="Times New Roman" w:ascii="Times New Roman"/>
          <w:sz w:val="24"/>
          <w:szCs w:val="24"/>
        </w:rPr>
        <w:t>m upravitelju</w:t>
      </w:r>
      <w:r w:rsidR="00495BBE" w:rsidRPr="00E6357E">
        <w:rPr>
          <w:rFonts w:hAnsi="Times New Roman" w:ascii="Times New Roman"/>
          <w:sz w:val="24"/>
          <w:szCs w:val="24"/>
        </w:rPr>
        <w:t xml:space="preserve"> </w:t>
      </w:r>
      <w:r w:rsidRPr="00E6357E">
        <w:rPr>
          <w:rFonts w:hAnsi="Times New Roman" w:ascii="Times New Roman"/>
          <w:sz w:val="24"/>
          <w:szCs w:val="24"/>
        </w:rPr>
        <w:t xml:space="preserve">- </w:t>
      </w:r>
      <w:proofErr w:type="spellStart"/>
      <w:r w:rsidRPr="00E6357E">
        <w:rPr>
          <w:rFonts w:hAnsi="Times New Roman" w:ascii="Times New Roman"/>
          <w:sz w:val="24"/>
          <w:szCs w:val="24"/>
        </w:rPr>
        <w:t>mailom</w:t>
      </w:r>
      <w:proofErr w:type="spellEnd"/>
    </w:p>
    <w:p w:rsidRDefault="00495BBE" w:rsidP="00495BBE" w:rsidR="00495BBE" w:rsidRPr="00E6357E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e-oglasna ploča</w:t>
      </w:r>
    </w:p>
    <w:p w:rsidRDefault="00495BBE" w:rsidP="00495BBE" w:rsidR="00495BBE" w:rsidRPr="00E6357E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u spis </w:t>
      </w:r>
    </w:p>
    <w:p w:rsidRDefault="008E2D0C" w:rsidP="00495BBE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sectPr w:rsidR="008E2D0C" w:rsidRPr="00E6357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1E280CD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4D63ED"/>
    <w:multiLevelType w:val="hybridMultilevel"/>
    <w:tmpl w:val="CF626A36"/>
    <w:lvl w:tplc="995A93B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CBE617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6F3205E"/>
    <w:multiLevelType w:val="hybridMultilevel"/>
    <w:tmpl w:val="2180AD7A"/>
    <w:lvl w:tplc="274622D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54531"/>
    <w:rsid w:val="000F7435"/>
    <w:rsid w:val="00136809"/>
    <w:rsid w:val="00152393"/>
    <w:rsid w:val="00152421"/>
    <w:rsid w:val="00156FCC"/>
    <w:rsid w:val="00194AD6"/>
    <w:rsid w:val="001C6819"/>
    <w:rsid w:val="002A4CFD"/>
    <w:rsid w:val="002E3E6A"/>
    <w:rsid w:val="00333AA8"/>
    <w:rsid w:val="0039304E"/>
    <w:rsid w:val="003F3F50"/>
    <w:rsid w:val="004163D0"/>
    <w:rsid w:val="004353E1"/>
    <w:rsid w:val="00453AA0"/>
    <w:rsid w:val="00495BBE"/>
    <w:rsid w:val="00562B57"/>
    <w:rsid w:val="0059433C"/>
    <w:rsid w:val="005B5D42"/>
    <w:rsid w:val="005C475A"/>
    <w:rsid w:val="005E30F0"/>
    <w:rsid w:val="006D5987"/>
    <w:rsid w:val="00712588"/>
    <w:rsid w:val="00726E0F"/>
    <w:rsid w:val="00741EFA"/>
    <w:rsid w:val="00856795"/>
    <w:rsid w:val="008C5FED"/>
    <w:rsid w:val="008E1367"/>
    <w:rsid w:val="008E2D0C"/>
    <w:rsid w:val="009069A4"/>
    <w:rsid w:val="00915A59"/>
    <w:rsid w:val="00954CEB"/>
    <w:rsid w:val="00967A07"/>
    <w:rsid w:val="009B5EB3"/>
    <w:rsid w:val="009F5135"/>
    <w:rsid w:val="00A540C3"/>
    <w:rsid w:val="00A718E6"/>
    <w:rsid w:val="00A92872"/>
    <w:rsid w:val="00A94666"/>
    <w:rsid w:val="00B407C9"/>
    <w:rsid w:val="00B6766D"/>
    <w:rsid w:val="00BB550B"/>
    <w:rsid w:val="00BE6C59"/>
    <w:rsid w:val="00C07933"/>
    <w:rsid w:val="00C31BB5"/>
    <w:rsid w:val="00C61DA3"/>
    <w:rsid w:val="00C86C50"/>
    <w:rsid w:val="00CE6DD2"/>
    <w:rsid w:val="00CF61DF"/>
    <w:rsid w:val="00D00AF0"/>
    <w:rsid w:val="00DC551A"/>
    <w:rsid w:val="00E62106"/>
    <w:rsid w:val="00E6357E"/>
    <w:rsid w:val="00E97B9E"/>
    <w:rsid w:val="00ED47FE"/>
    <w:rsid w:val="00EF75D8"/>
    <w:rsid w:val="00FD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3F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7B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B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B9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B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B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3F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7B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B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B9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B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B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2015.</izvorni_sadrzaj>
    <derivirana_varijabla naziv="DomainObject.Predmet.DatumOsnivanja_1">12.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St-47/2015</izvorni_sadrzaj>
    <derivirana_varijabla naziv="DomainObject.Predmet.OznakaBroj_1">St-47/2015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Tekstil Zadar d.o.o. za trgovinu i usluge</izvorni_sadrzaj>
    <derivirana_varijabla naziv="DomainObject.Predmet.ProtustrankaFormated_1">  Tekstil Zadar d.o.o. za trgovinu i usluge</derivirana_varijabla>
  </DomainObject.Predmet.ProtustrankaFormated>
  <DomainObject.Predmet.ProtustrankaFormatedOIB>
    <izvorni_sadrzaj>  Tekstil Zadar d.o.o. za trgovinu i usluge, OIB 04451653115</izvorni_sadrzaj>
    <derivirana_varijabla naziv="DomainObject.Predmet.ProtustrankaFormatedOIB_1">  Tekstil Zadar d.o.o. za trgovinu i usluge, OIB 04451653115</derivirana_varijabla>
  </DomainObject.Predmet.ProtustrankaFormatedOIB>
  <DomainObject.Predmet.ProtustrankaFormatedWithAdress>
    <izvorni_sadrzaj> Tekstil Zadar d.o.o. za trgovinu i usluge, Franka Lisice 42, 23000 Zadar</izvorni_sadrzaj>
    <derivirana_varijabla naziv="DomainObject.Predmet.ProtustrankaFormatedWithAdress_1"> Tekstil Zadar d.o.o. za trgovinu i usluge, Franka Lisice 42, 23000 Zadar</derivirana_varijabla>
  </DomainObject.Predmet.ProtustrankaFormatedWithAdress>
  <DomainObject.Predmet.ProtustrankaFormatedWithAdressOIB>
    <izvorni_sadrzaj> Tekstil Zadar d.o.o. za trgovinu i usluge, OIB 04451653115, Franka Lisice 42, 23000 Zadar</izvorni_sadrzaj>
    <derivirana_varijabla naziv="DomainObject.Predmet.ProtustrankaFormatedWithAdressOIB_1"> Tekstil Zadar d.o.o. za trgovinu i usluge, OIB 04451653115, Franka Lisice 42, 23000 Zadar</derivirana_varijabla>
  </DomainObject.Predmet.ProtustrankaFormatedWithAdressOIB>
  <DomainObject.Predmet.ProtustrankaWithAdress>
    <izvorni_sadrzaj>Tekstil Zadar d.o.o. za trgovinu i usluge Franka Lisice 42, 23000 Zadar</izvorni_sadrzaj>
    <derivirana_varijabla naziv="DomainObject.Predmet.ProtustrankaWithAdress_1">Tekstil Zadar d.o.o. za trgovinu i usluge Franka Lisice 42, 23000 Zadar</derivirana_varijabla>
  </DomainObject.Predmet.ProtustrankaWithAdress>
  <DomainObject.Predmet.ProtustrankaWithAdressOIB>
    <izvorni_sadrzaj>Tekstil Zadar d.o.o. za trgovinu i usluge, OIB 04451653115, Franka Lisice 42, 23000 Zadar</izvorni_sadrzaj>
    <derivirana_varijabla naziv="DomainObject.Predmet.ProtustrankaWithAdressOIB_1">Tekstil Zadar d.o.o. za trgovinu i usluge, OIB 04451653115, Franka Lisice 42, 23000 Zadar</derivirana_varijabla>
  </DomainObject.Predmet.ProtustrankaWithAdressOIB>
  <DomainObject.Predmet.ProtustrankaNazivFormated>
    <izvorni_sadrzaj>Tekstil Zadar d.o.o. za trgovinu i usluge</izvorni_sadrzaj>
    <derivirana_varijabla naziv="DomainObject.Predmet.ProtustrankaNazivFormated_1">Tekstil Zadar d.o.o. za trgovinu i usluge</derivirana_varijabla>
  </DomainObject.Predmet.ProtustrankaNazivFormated>
  <DomainObject.Predmet.ProtustrankaNazivFormatedOIB>
    <izvorni_sadrzaj>Tekstil Zadar d.o.o. za trgovinu i usluge, OIB 04451653115</izvorni_sadrzaj>
    <derivirana_varijabla naziv="DomainObject.Predmet.ProtustrankaNazivFormatedOIB_1">Tekstil Zadar d.o.o. za trgovinu i usluge, OIB 04451653115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ZADAR; IN TEKSTIL j.d.o.o. za trgovinu i djelatnost turističke agencije</izvorni_sadrzaj>
    <derivirana_varijabla naziv="DomainObject.Predmet.StrankaFormated_1">  GRAD ZADAR; IN TEKSTIL j.d.o.o. za trgovinu i djelatnost turističke agencije</derivirana_varijabla>
  </DomainObject.Predmet.StrankaFormated>
  <DomainObject.Predmet.StrankaFormatedOIB>
    <izvorni_sadrzaj>  GRAD ZADAR, OIB 09933651854; IN TEKSTIL j.d.o.o. za trgovinu i djelatnost turističke agencije, OIB 81916134010</izvorni_sadrzaj>
    <derivirana_varijabla naziv="DomainObject.Predmet.StrankaFormatedOIB_1">  GRAD ZADAR, OIB 09933651854; IN TEKSTIL j.d.o.o. za trgovinu i djelatnost turističke agencije, OIB 81916134010</derivirana_varijabla>
  </DomainObject.Predmet.StrankaFormatedOIB>
  <DomainObject.Predmet.StrankaFormatedWithAdress>
    <izvorni_sadrzaj> GRAD ZADAR, Narodni trg 1, 23000 Zadar; IN TEKSTIL j.d.o.o. za trgovinu i djelatnost turističke agencije, Zrinsko Frankopanska 14, 23000 Zadar</izvorni_sadrzaj>
    <derivirana_varijabla naziv="DomainObject.Predmet.StrankaFormatedWithAdress_1"> GRAD ZADAR, Narodni trg 1, 23000 Zadar; IN TEKSTIL j.d.o.o. za trgovinu i djelatnost turističke agencije, Zrinsko Frankopanska 14, 23000 Zadar</derivirana_varijabla>
  </DomainObject.Predmet.StrankaFormatedWithAdress>
  <DomainObject.Predmet.StrankaFormatedWithAdressOIB>
    <izvorni_sadrzaj> GRAD ZADAR, OIB 09933651854, Narodni trg 1, 23000 Zadar; IN TEKSTIL j.d.o.o. za trgovinu i djelatnost turističke agencije, OIB 81916134010, Zrinsko Frankopanska 14, 23000 Zadar</izvorni_sadrzaj>
    <derivirana_varijabla naziv="DomainObject.Predmet.StrankaFormatedWithAdressOIB_1"> GRAD ZADAR, OIB 09933651854, Narodni trg 1, 23000 Zadar; IN TEKSTIL j.d.o.o. za trgovinu i djelatnost turističke agencije, OIB 81916134010, Zrinsko Frankopanska 14, 23000 Zadar</derivirana_varijabla>
  </DomainObject.Predmet.StrankaFormatedWithAdressOIB>
  <DomainObject.Predmet.StrankaWithAdress>
    <izvorni_sadrzaj>GRAD ZADAR Narodni trg 1,23000 Zadar,IN TEKSTIL j.d.o.o. za trgovinu i djelatnost turističke agencije Zrinsko Frankopanska 14,23000 Zadar</izvorni_sadrzaj>
    <derivirana_varijabla naziv="DomainObject.Predmet.StrankaWithAdress_1">GRAD ZADAR Narodni trg 1,23000 Zadar,IN TEKSTIL j.d.o.o. za trgovinu i djelatnost turističke agencije Zrinsko Frankopanska 14,23000 Zadar</derivirana_varijabla>
  </DomainObject.Predmet.StrankaWithAdress>
  <DomainObject.Predmet.StrankaWithAdressOIB>
    <izvorni_sadrzaj>GRAD ZADAR, OIB 09933651854, Narodni trg 1,23000 Zadar,IN TEKSTIL j.d.o.o. za trgovinu i djelatnost turističke agencije, OIB 81916134010, Zrinsko Frankopanska 14,23000 Zadar</izvorni_sadrzaj>
    <derivirana_varijabla naziv="DomainObject.Predmet.StrankaWithAdressOIB_1">GRAD ZADAR, OIB 09933651854, Narodni trg 1,23000 Zadar,IN TEKSTIL j.d.o.o. za trgovinu i djelatnost turističke agencije, OIB 81916134010, Zrinsko Frankopanska 14,23000 Zadar</derivirana_varijabla>
  </DomainObject.Predmet.StrankaWithAdressOIB>
  <DomainObject.Predmet.StrankaNazivFormated>
    <izvorni_sadrzaj>GRAD ZADAR,IN TEKSTIL j.d.o.o. za trgovinu i djelatnost turističke agencije</izvorni_sadrzaj>
    <derivirana_varijabla naziv="DomainObject.Predmet.StrankaNazivFormated_1">GRAD ZADAR,IN TEKSTIL j.d.o.o. za trgovinu i djelatnost turističke agencije</derivirana_varijabla>
  </DomainObject.Predmet.StrankaNazivFormated>
  <DomainObject.Predmet.StrankaNazivFormatedOIB>
    <izvorni_sadrzaj>GRAD ZADAR, OIB 09933651854,IN TEKSTIL j.d.o.o. za trgovinu i djelatnost turističke agencije, OIB 81916134010</izvorni_sadrzaj>
    <derivirana_varijabla naziv="DomainObject.Predmet.StrankaNazivFormatedOIB_1">GRAD ZADAR, OIB 09933651854,IN TEKSTIL j.d.o.o. za trgovinu i djelatnost turističke agencije, OIB 81916134010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GRAD ZADAR</item>
      <item>IN TEKSTIL j.d.o.o. za trgovinu i djelatnost turističke agencije</item>
    </izvorni_sadrzaj>
    <derivirana_varijabla naziv="DomainObject.Predmet.StrankaListFormated_1">
      <item>GRAD ZADAR</item>
      <item>IN TEKSTIL j.d.o.o. za trgovinu i djelatnost turističke agencije</item>
    </derivirana_varijabla>
  </DomainObject.Predmet.StrankaListFormated>
  <DomainObject.Predmet.StrankaListFormatedOIB>
    <izvorni_sadrzaj>
      <item>GRAD ZADAR, OIB 09933651854</item>
      <item>IN TEKSTIL j.d.o.o. za trgovinu i djelatnost turističke agencije, OIB 81916134010</item>
    </izvorni_sadrzaj>
    <derivirana_varijabla naziv="DomainObject.Predmet.StrankaListFormatedOIB_1">
      <item>GRAD ZADAR, OIB 09933651854</item>
      <item>IN TEKSTIL j.d.o.o. za trgovinu i djelatnost turističke agencije, OIB 81916134010</item>
    </derivirana_varijabla>
  </DomainObject.Predmet.StrankaListFormatedOIB>
  <DomainObject.Predmet.StrankaListFormatedWithAdress>
    <izvorni_sadrzaj>
      <item>GRAD ZADAR, Narodni trg 1, 23000 Zadar</item>
      <item>IN TEKSTIL j.d.o.o. za trgovinu i djelatnost turističke agencije, Zrinsko Frankopanska 14, 23000 Zadar</item>
    </izvorni_sadrzaj>
    <derivirana_varijabla naziv="DomainObject.Predmet.StrankaListFormatedWithAdress_1">
      <item>GRAD ZADAR, Narodni trg 1, 23000 Zadar</item>
      <item>IN TEKSTIL j.d.o.o. za trgovinu i djelatnost turističke agencije, Zrinsko Frankopanska 14, 23000 Zadar</item>
    </derivirana_varijabla>
  </DomainObject.Predmet.StrankaListFormatedWithAdress>
  <DomainObject.Predmet.StrankaListFormatedWithAdressOIB>
    <izvorni_sadrzaj>
      <item>GRAD ZADAR, OIB 09933651854, Narodni trg 1, 23000 Zadar</item>
      <item>IN TEKSTIL j.d.o.o. za trgovinu i djelatnost turističke agencije, OIB 81916134010, Zrinsko Frankopanska 14, 23000 Zadar</item>
    </izvorni_sadrzaj>
    <derivirana_varijabla naziv="DomainObject.Predmet.StrankaListFormatedWithAdressOIB_1">
      <item>GRAD ZADAR, OIB 09933651854, Narodni trg 1, 23000 Zadar</item>
      <item>IN TEKSTIL j.d.o.o. za trgovinu i djelatnost turističke agencije, OIB 81916134010, Zrinsko Frankopanska 14, 23000 Zadar</item>
    </derivirana_varijabla>
  </DomainObject.Predmet.StrankaListFormatedWithAdressOIB>
  <DomainObject.Predmet.StrankaListNazivFormated>
    <izvorni_sadrzaj>
      <item>GRAD ZADAR</item>
      <item>IN TEKSTIL j.d.o.o. za trgovinu i djelatnost turističke agencije</item>
    </izvorni_sadrzaj>
    <derivirana_varijabla naziv="DomainObject.Predmet.StrankaListNazivFormated_1">
      <item>GRAD ZADAR</item>
      <item>IN TEKSTIL j.d.o.o. za trgovinu i djelatnost turističke agencije</item>
    </derivirana_varijabla>
  </DomainObject.Predmet.StrankaListNazivFormated>
  <DomainObject.Predmet.StrankaListNazivFormatedOIB>
    <izvorni_sadrzaj>
      <item>GRAD ZADAR, OIB 09933651854</item>
      <item>IN TEKSTIL j.d.o.o. za trgovinu i djelatnost turističke agencije, OIB 81916134010</item>
    </izvorni_sadrzaj>
    <derivirana_varijabla naziv="DomainObject.Predmet.StrankaListNazivFormatedOIB_1">
      <item>GRAD ZADAR, OIB 09933651854</item>
      <item>IN TEKSTIL j.d.o.o. za trgovinu i djelatnost turističke agencije, OIB 81916134010</item>
    </derivirana_varijabla>
  </DomainObject.Predmet.StrankaListNazivFormatedOIB>
  <DomainObject.Predmet.ProtuStrankaListFormated>
    <izvorni_sadrzaj>
      <item>Tekstil Zadar d.o.o. za trgovinu i usluge</item>
    </izvorni_sadrzaj>
    <derivirana_varijabla naziv="DomainObject.Predmet.ProtuStrankaListFormated_1">
      <item>Tekstil Zadar d.o.o. za trgovinu i usluge</item>
    </derivirana_varijabla>
  </DomainObject.Predmet.ProtuStrankaListFormated>
  <DomainObject.Predmet.ProtuStrankaListFormatedOIB>
    <izvorni_sadrzaj>
      <item>Tekstil Zadar d.o.o. za trgovinu i usluge, OIB 04451653115</item>
    </izvorni_sadrzaj>
    <derivirana_varijabla naziv="DomainObject.Predmet.ProtuStrankaListFormatedOIB_1">
      <item>Tekstil Zadar d.o.o. za trgovinu i usluge, OIB 04451653115</item>
    </derivirana_varijabla>
  </DomainObject.Predmet.ProtuStrankaListFormatedOIB>
  <DomainObject.Predmet.ProtuStrankaListFormatedWithAdress>
    <izvorni_sadrzaj>
      <item>Tekstil Zadar d.o.o. za trgovinu i usluge, Franka Lisice 42, 23000 Zadar</item>
    </izvorni_sadrzaj>
    <derivirana_varijabla naziv="DomainObject.Predmet.ProtuStrankaListFormatedWithAdress_1">
      <item>Tekstil Zadar d.o.o. za trgovinu i usluge, Franka Lisice 42, 23000 Zadar</item>
    </derivirana_varijabla>
  </DomainObject.Predmet.ProtuStrankaListFormatedWithAdress>
  <DomainObject.Predmet.ProtuStrankaListFormatedWithAdressOIB>
    <izvorni_sadrzaj>
      <item>Tekstil Zadar d.o.o. za trgovinu i usluge, OIB 04451653115, Franka Lisice 42, 23000 Zadar</item>
    </izvorni_sadrzaj>
    <derivirana_varijabla naziv="DomainObject.Predmet.ProtuStrankaListFormatedWithAdressOIB_1">
      <item>Tekstil Zadar d.o.o. za trgovinu i usluge, OIB 04451653115, Franka Lisice 42, 23000 Zadar</item>
    </derivirana_varijabla>
  </DomainObject.Predmet.ProtuStrankaListFormatedWithAdressOIB>
  <DomainObject.Predmet.ProtuStrankaListNazivFormated>
    <izvorni_sadrzaj>
      <item>Tekstil Zadar d.o.o. za trgovinu i usluge</item>
    </izvorni_sadrzaj>
    <derivirana_varijabla naziv="DomainObject.Predmet.ProtuStrankaListNazivFormated_1">
      <item>Tekstil Zadar d.o.o. za trgovinu i usluge</item>
    </derivirana_varijabla>
  </DomainObject.Predmet.ProtuStrankaListNazivFormated>
  <DomainObject.Predmet.ProtuStrankaListNazivFormatedOIB>
    <izvorni_sadrzaj>
      <item>Tekstil Zadar d.o.o. za trgovinu i usluge, OIB 04451653115</item>
    </izvorni_sadrzaj>
    <derivirana_varijabla naziv="DomainObject.Predmet.ProtuStrankaListNazivFormatedOIB_1">
      <item>Tekstil Zadar d.o.o. za trgovinu i usluge, OIB 04451653115</item>
    </derivirana_varijabla>
  </DomainObject.Predmet.ProtuStrankaListNazivFormatedOIB>
  <DomainObject.Predmet.OstaliListFormated>
    <izvorni_sadrzaj>
      <item>Marin Birkić</item>
    </izvorni_sadrzaj>
    <derivirana_varijabla naziv="DomainObject.Predmet.OstaliListFormated_1">
      <item>Marin Birkić</item>
    </derivirana_varijabla>
  </DomainObject.Predmet.OstaliListFormated>
  <DomainObject.Predmet.OstaliListFormatedOIB>
    <izvorni_sadrzaj>
      <item>Marin Birkić</item>
    </izvorni_sadrzaj>
    <derivirana_varijabla naziv="DomainObject.Predmet.OstaliListFormatedOIB_1">
      <item>Marin Birkić</item>
    </derivirana_varijabla>
  </DomainObject.Predmet.OstaliListFormatedOIB>
  <DomainObject.Predmet.OstaliListFormatedWithAdress>
    <izvorni_sadrzaj>
      <item>Marin Birkić</item>
    </izvorni_sadrzaj>
    <derivirana_varijabla naziv="DomainObject.Predmet.OstaliListFormatedWithAdress_1">
      <item>Marin Birkić</item>
    </derivirana_varijabla>
  </DomainObject.Predmet.OstaliListFormatedWithAdress>
  <DomainObject.Predmet.OstaliListFormatedWithAdressOIB>
    <izvorni_sadrzaj>
      <item>Marin Birkić</item>
    </izvorni_sadrzaj>
    <derivirana_varijabla naziv="DomainObject.Predmet.OstaliListFormatedWithAdressOIB_1">
      <item>Marin Birkić</item>
    </derivirana_varijabla>
  </DomainObject.Predmet.OstaliListFormatedWithAdressOIB>
  <DomainObject.Predmet.OstaliListNazivFormated>
    <izvorni_sadrzaj>
      <item>Marin Birkić</item>
    </izvorni_sadrzaj>
    <derivirana_varijabla naziv="DomainObject.Predmet.OstaliListNazivFormated_1">
      <item>Marin Birkić</item>
    </derivirana_varijabla>
  </DomainObject.Predmet.OstaliListNazivFormated>
  <DomainObject.Predmet.OstaliListNazivFormatedOIB>
    <izvorni_sadrzaj>
      <item>Marin Birkić</item>
    </izvorni_sadrzaj>
    <derivirana_varijabla naziv="DomainObject.Predmet.OstaliListNazivFormatedOIB_1">
      <item>Marin Birkić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ZADAR i dr.</izvorni_sadrzaj>
    <derivirana_varijabla naziv="DomainObject.Predmet.StrankaIDrugi_1">GRAD ZADAR i dr.</derivirana_varijabla>
  </DomainObject.Predmet.StrankaIDrugi>
  <DomainObject.Predmet.ProtustrankaIDrugi>
    <izvorni_sadrzaj>Tekstil Zadar d.o.o. za trgovinu i usluge</izvorni_sadrzaj>
    <derivirana_varijabla naziv="DomainObject.Predmet.ProtustrankaIDrugi_1">Tekstil Zadar d.o.o. za trgovinu i usluge</derivirana_varijabla>
  </DomainObject.Predmet.ProtustrankaIDrugi>
  <DomainObject.Predmet.StrankaIDrugiAdressOIB>
    <izvorni_sadrzaj>GRAD ZADAR, OIB 09933651854, Narodni trg 1, 23000 Zadar i dr.</izvorni_sadrzaj>
    <derivirana_varijabla naziv="DomainObject.Predmet.StrankaIDrugiAdressOIB_1">GRAD ZADAR, OIB 09933651854, Narodni trg 1, 23000 Zadar i dr.</derivirana_varijabla>
  </DomainObject.Predmet.StrankaIDrugiAdressOIB>
  <DomainObject.Predmet.ProtustrankaIDrugiAdressOIB>
    <izvorni_sadrzaj>Tekstil Zadar d.o.o. za trgovinu i usluge, OIB 04451653115, Franka Lisice 42, 23000 Zadar</izvorni_sadrzaj>
    <derivirana_varijabla naziv="DomainObject.Predmet.ProtustrankaIDrugiAdressOIB_1">Tekstil Zadar d.o.o. za trgovinu i usluge, OIB 04451653115, Franka Lisice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ZADAR</item>
      <item>Tekstil Zadar d.o.o. za trgovinu i usluge</item>
      <item>Marin Birkić</item>
      <item>IN TEKSTIL j.d.o.o. za trgovinu i djelatnost turističke agencije</item>
    </izvorni_sadrzaj>
    <derivirana_varijabla naziv="DomainObject.Predmet.SudioniciListNaziv_1">
      <item>GRAD ZADAR</item>
      <item>Tekstil Zadar d.o.o. za trgovinu i usluge</item>
      <item>Marin Birkić</item>
      <item>IN TEKSTIL j.d.o.o. za trgovinu i djelatnost turističke agencije</item>
    </derivirana_varijabla>
  </DomainObject.Predmet.SudioniciListNaziv>
  <DomainObject.Predmet.SudioniciListAdressOIB>
    <izvorni_sadrzaj>
      <item>GRAD ZADAR, OIB 09933651854, Narodni trg 1,23000 Zadar</item>
      <item>Tekstil Zadar d.o.o. za trgovinu i usluge, OIB 04451653115, Franka Lisice 42,23000 Zadar</item>
      <item>Marin Birkić</item>
      <item>IN TEKSTIL j.d.o.o. za trgovinu i djelatnost turističke agencije, OIB 81916134010, Zrinsko Frankopanska 14,23000 Zadar</item>
    </izvorni_sadrzaj>
    <derivirana_varijabla naziv="DomainObject.Predmet.SudioniciListAdressOIB_1">
      <item>GRAD ZADAR, OIB 09933651854, Narodni trg 1,23000 Zadar</item>
      <item>Tekstil Zadar d.o.o. za trgovinu i usluge, OIB 04451653115, Franka Lisice 42,23000 Zadar</item>
      <item>Marin Birkić</item>
      <item>IN TEKSTIL j.d.o.o. za trgovinu i djelatnost turističke agencije, OIB 81916134010, Zrinsko Frankopanska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09933651854</item>
      <item>, OIB 04451653115</item>
      <item>, OIB null</item>
      <item>, OIB 81916134010</item>
    </izvorni_sadrzaj>
    <derivirana_varijabla naziv="DomainObject.Predmet.SudioniciListNazivOIB_1">
      <item>, OIB 09933651854</item>
      <item>, OIB 04451653115</item>
      <item>, OIB null</item>
      <item>, OIB 81916134010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65EC40-B03E-4552-9B5B-81DDA07302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143</properties:Words>
  <properties:Characters>704</properties:Characters>
  <properties:Lines>42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2017-10-05T07:46:00Z</dcterms:created>
  <dc:creator>Ardena Bajlo</dc:creator>
  <cp:lastModifiedBy>Ante Rubelj</cp:lastModifiedBy>
  <cp:lastPrinted>2017-01-20T11:34:00Z</cp:lastPrinted>
  <dcterms:modified xmlns:xsi="http://www.w3.org/2001/XMLSchema-instance" xsi:type="dcterms:W3CDTF">2017-10-09T10:54:00Z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