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f388" w14:paraId="16df38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B4995" w:rsidR="006B4995" w:rsidRPr="006B4995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4995" w:rsidRPr="006B4995">
        <w:rPr>
          <w:rFonts w:cs="Times New Roman" w:eastAsia="Arial Unicode MS"/>
          <w:bCs/>
          <w:lang w:eastAsia="hr-HR"/>
        </w:rPr>
        <w:t xml:space="preserve">     REPUBLIKA HRVATSKA</w:t>
      </w: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B4995">
        <w:rPr>
          <w:rFonts w:cs="Times New Roman" w:eastAsia="Times New Roman"/>
          <w:b/>
          <w:lang w:eastAsia="hr-HR" w:val="fr-FR"/>
        </w:rPr>
        <w:t xml:space="preserve">  TRGOVA</w:t>
      </w:r>
      <w:r w:rsidRPr="006B4995">
        <w:rPr>
          <w:rFonts w:cs="Times New Roman" w:eastAsia="Times New Roman"/>
          <w:b/>
          <w:lang w:eastAsia="hr-HR"/>
        </w:rPr>
        <w:t>Č</w:t>
      </w:r>
      <w:r w:rsidRPr="006B4995">
        <w:rPr>
          <w:rFonts w:cs="Times New Roman" w:eastAsia="Times New Roman"/>
          <w:b/>
          <w:lang w:eastAsia="hr-HR" w:val="fr-FR"/>
        </w:rPr>
        <w:t xml:space="preserve">KI SUD U SPLITU </w:t>
      </w:r>
      <w:r w:rsidRPr="006B4995">
        <w:rPr>
          <w:rFonts w:cs="Times New Roman" w:eastAsia="Times New Roman"/>
          <w:lang w:eastAsia="hr-HR"/>
        </w:rPr>
        <w:t xml:space="preserve">            </w:t>
      </w:r>
      <w:r w:rsidRPr="006B4995">
        <w:rPr>
          <w:rFonts w:cs="Times New Roman" w:eastAsia="Times New Roman"/>
          <w:lang w:eastAsia="hr-HR"/>
        </w:rPr>
        <w:tab/>
      </w:r>
      <w:r w:rsidRPr="006B4995">
        <w:rPr>
          <w:rFonts w:cs="Times New Roman" w:eastAsia="Times New Roman"/>
          <w:lang w:eastAsia="hr-HR"/>
        </w:rPr>
        <w:tab/>
        <w:t xml:space="preserve">                 </w:t>
      </w:r>
      <w:r w:rsidRPr="006B4995">
        <w:rPr>
          <w:rFonts w:cs="Times New Roman" w:eastAsia="Times New Roman"/>
          <w:b/>
          <w:lang w:eastAsia="hr-HR" w:val="fr-FR"/>
        </w:rPr>
        <w:t>Broj</w:t>
      </w:r>
      <w:r w:rsidRPr="006B4995">
        <w:rPr>
          <w:rFonts w:cs="Times New Roman" w:eastAsia="Times New Roman"/>
          <w:b/>
          <w:lang w:eastAsia="hr-HR"/>
        </w:rPr>
        <w:t>: 14. St-118/2015.</w:t>
      </w:r>
    </w:p>
    <w:p w:rsidRDefault="006B4995" w:rsidP="006B4995" w:rsidR="006B4995" w:rsidRPr="006B4995">
      <w:pPr>
        <w:spacing w:after="0"/>
        <w:rPr>
          <w:rFonts w:cs="Times New Roman" w:eastAsia="Times New Roman"/>
          <w:szCs w:val="20"/>
          <w:lang w:eastAsia="hr-HR"/>
        </w:rPr>
      </w:pPr>
      <w:r w:rsidRPr="006B4995">
        <w:rPr>
          <w:rFonts w:cs="Times New Roman" w:eastAsia="Times New Roman"/>
          <w:szCs w:val="20"/>
          <w:lang w:eastAsia="hr-HR"/>
        </w:rPr>
        <w:t xml:space="preserve">  </w:t>
      </w:r>
      <w:proofErr w:type="spellStart"/>
      <w:r w:rsidRPr="006B4995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6B4995">
        <w:rPr>
          <w:rFonts w:cs="Times New Roman" w:eastAsia="Times New Roman"/>
          <w:szCs w:val="20"/>
          <w:lang w:eastAsia="hr-HR"/>
        </w:rPr>
        <w:t xml:space="preserve"> 6.  – 21 000  S P L I T</w:t>
      </w:r>
    </w:p>
    <w:p w:rsidRDefault="006B4995" w:rsidP="006B4995" w:rsidR="006B4995" w:rsidRPr="006B49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B4995" w:rsidP="006B4995" w:rsidR="006B4995" w:rsidRPr="006B49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B4995" w:rsidP="006B4995" w:rsidR="006B4995" w:rsidRPr="006B4995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6B4995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6B4995" w:rsidP="006B4995" w:rsidR="006B4995" w:rsidRPr="006B499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4995" w:rsidP="006B4995" w:rsidR="006B4995" w:rsidRPr="006B499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4995">
        <w:rPr>
          <w:rFonts w:cs="Times New Roman" w:eastAsia="Times New Roman"/>
          <w:b/>
          <w:lang w:eastAsia="hr-HR"/>
        </w:rPr>
        <w:t>Z A K L J U Č A K</w:t>
      </w:r>
    </w:p>
    <w:p w:rsidRDefault="006B4995" w:rsidP="006B4995" w:rsidR="006B4995" w:rsidRPr="006B49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4995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6B4995">
        <w:rPr>
          <w:rFonts w:cs="Times New Roman" w:eastAsia="Times New Roman"/>
          <w:lang w:eastAsia="hr-HR"/>
        </w:rPr>
        <w:t>Klagenfurt</w:t>
      </w:r>
      <w:proofErr w:type="spellEnd"/>
      <w:r w:rsidRPr="006B4995">
        <w:rPr>
          <w:rFonts w:cs="Times New Roman" w:eastAsia="Times New Roman"/>
          <w:lang w:eastAsia="hr-HR"/>
        </w:rPr>
        <w:t xml:space="preserve"> am </w:t>
      </w:r>
      <w:proofErr w:type="spellStart"/>
      <w:r w:rsidRPr="006B4995">
        <w:rPr>
          <w:rFonts w:cs="Times New Roman" w:eastAsia="Times New Roman"/>
          <w:lang w:eastAsia="hr-HR"/>
        </w:rPr>
        <w:t>Wörthersee</w:t>
      </w:r>
      <w:proofErr w:type="spellEnd"/>
      <w:r w:rsidRPr="006B4995">
        <w:rPr>
          <w:rFonts w:cs="Times New Roman" w:eastAsia="Times New Roman"/>
          <w:lang w:eastAsia="hr-HR"/>
        </w:rPr>
        <w:t xml:space="preserve">, </w:t>
      </w:r>
      <w:proofErr w:type="spellStart"/>
      <w:r w:rsidRPr="006B4995">
        <w:rPr>
          <w:rFonts w:cs="Times New Roman" w:eastAsia="Times New Roman"/>
          <w:lang w:eastAsia="hr-HR"/>
        </w:rPr>
        <w:t>Alpen</w:t>
      </w:r>
      <w:proofErr w:type="spellEnd"/>
      <w:r w:rsidRPr="006B4995">
        <w:rPr>
          <w:rFonts w:cs="Times New Roman" w:eastAsia="Times New Roman"/>
          <w:lang w:eastAsia="hr-HR"/>
        </w:rPr>
        <w:t>-</w:t>
      </w:r>
      <w:proofErr w:type="spellStart"/>
      <w:r w:rsidRPr="006B4995">
        <w:rPr>
          <w:rFonts w:cs="Times New Roman" w:eastAsia="Times New Roman"/>
          <w:lang w:eastAsia="hr-HR"/>
        </w:rPr>
        <w:t>Adria</w:t>
      </w:r>
      <w:proofErr w:type="spellEnd"/>
      <w:r w:rsidRPr="006B4995">
        <w:rPr>
          <w:rFonts w:cs="Times New Roman" w:eastAsia="Times New Roman"/>
          <w:lang w:eastAsia="hr-HR"/>
        </w:rPr>
        <w:t>-</w:t>
      </w:r>
      <w:proofErr w:type="spellStart"/>
      <w:r w:rsidRPr="006B4995">
        <w:rPr>
          <w:rFonts w:cs="Times New Roman" w:eastAsia="Times New Roman"/>
          <w:lang w:eastAsia="hr-HR"/>
        </w:rPr>
        <w:t>Platz</w:t>
      </w:r>
      <w:proofErr w:type="spellEnd"/>
      <w:r w:rsidRPr="006B4995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DEVETI, d.o.o, Split, Obala Hrvatskog narodnog preporoda 6, OIB: 71574807172. (dalje: Dužnik, stečajni Dužnik), zastupanog po punomoćniku Mladenu </w:t>
      </w:r>
      <w:proofErr w:type="spellStart"/>
      <w:r w:rsidRPr="006B4995">
        <w:rPr>
          <w:rFonts w:cs="Times New Roman" w:eastAsia="Times New Roman"/>
          <w:lang w:eastAsia="hr-HR"/>
        </w:rPr>
        <w:t>Parčina</w:t>
      </w:r>
      <w:proofErr w:type="spellEnd"/>
      <w:r w:rsidRPr="006B4995">
        <w:rPr>
          <w:rFonts w:cs="Times New Roman" w:eastAsia="Times New Roman"/>
          <w:lang w:eastAsia="hr-HR"/>
        </w:rPr>
        <w:t xml:space="preserve">, odvjetniku u Splitu, 08. ožujka 2017, </w:t>
      </w:r>
      <w:proofErr w:type="spellStart"/>
      <w:r w:rsidRPr="006B4995">
        <w:rPr>
          <w:rFonts w:cs="Times New Roman" w:eastAsia="Times New Roman"/>
          <w:lang w:eastAsia="hr-HR" w:val="de-DE"/>
        </w:rPr>
        <w:t>donio</w:t>
      </w:r>
      <w:proofErr w:type="spellEnd"/>
      <w:r w:rsidRPr="006B499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6B4995">
        <w:rPr>
          <w:rFonts w:cs="Times New Roman" w:eastAsia="Times New Roman"/>
          <w:lang w:eastAsia="hr-HR" w:val="de-DE"/>
        </w:rPr>
        <w:t>ovaj</w:t>
      </w:r>
      <w:proofErr w:type="spellEnd"/>
    </w:p>
    <w:p w:rsidRDefault="006B4995" w:rsidP="006B4995" w:rsidR="006B4995" w:rsidRPr="006B49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B4995" w:rsidP="006B4995" w:rsidR="006B4995" w:rsidRPr="006B499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B4995" w:rsidP="006B4995" w:rsidR="006B4995" w:rsidRPr="006B4995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4995">
        <w:rPr>
          <w:rFonts w:cs="Times New Roman" w:eastAsia="Times New Roman"/>
          <w:lang w:eastAsia="hr-HR" w:val="de-DE"/>
        </w:rPr>
        <w:t>z a k l j u č a k</w:t>
      </w: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4995" w:rsidP="006B4995" w:rsidR="006B4995" w:rsidRPr="006B499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proofErr w:type="spellStart"/>
      <w:r w:rsidRPr="006B4995">
        <w:rPr>
          <w:rFonts w:cs="Times New Roman" w:eastAsia="Times New Roman"/>
          <w:szCs w:val="20"/>
          <w:lang w:eastAsia="hr-HR"/>
        </w:rPr>
        <w:t>Udovoljuje</w:t>
      </w:r>
      <w:proofErr w:type="spellEnd"/>
      <w:r w:rsidRPr="006B4995">
        <w:rPr>
          <w:rFonts w:cs="Times New Roman" w:eastAsia="Times New Roman"/>
          <w:szCs w:val="20"/>
          <w:lang w:eastAsia="hr-HR"/>
        </w:rPr>
        <w:t xml:space="preserve"> se Zahtjevu trgovačkog društva ŽBIRAC, d.o.o., Split, Velebitska 27, stalni sudski vještak za računovodstvo i financije te se istome produljuje rok za izradu pisanog nalaza i mišljenja po Zaključku ovog Suda od </w:t>
      </w:r>
      <w:r w:rsidRPr="006B4995">
        <w:rPr>
          <w:rFonts w:cs="Times New Roman" w:eastAsia="Times New Roman"/>
          <w:lang w:eastAsia="hr-HR"/>
        </w:rPr>
        <w:t>01. veljače 2017, broj: gornji,</w:t>
      </w:r>
      <w:r w:rsidRPr="006B4995">
        <w:rPr>
          <w:rFonts w:cs="Times New Roman" w:eastAsia="Times New Roman"/>
          <w:szCs w:val="20"/>
          <w:lang w:eastAsia="hr-HR"/>
        </w:rPr>
        <w:t xml:space="preserve"> na daljnjih 30. dana računajući od dana zaprimanja cjelokupne dokumentacije od Dužnika, Predlagatelja te građevinskog vještaka.</w:t>
      </w: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4995" w:rsidP="006B4995" w:rsidR="006B4995" w:rsidRPr="006B4995">
      <w:pPr>
        <w:spacing w:after="0"/>
        <w:jc w:val="center"/>
        <w:rPr>
          <w:rFonts w:cs="Times New Roman" w:eastAsia="Times New Roman"/>
          <w:lang w:eastAsia="hr-HR"/>
        </w:rPr>
      </w:pPr>
      <w:r w:rsidRPr="006B4995">
        <w:rPr>
          <w:rFonts w:cs="Times New Roman" w:eastAsia="Times New Roman"/>
          <w:lang w:eastAsia="hr-HR"/>
        </w:rPr>
        <w:t>Split, 08. ožujka 2017.</w:t>
      </w:r>
    </w:p>
    <w:p w:rsidRDefault="006B4995" w:rsidP="006B4995" w:rsidR="006B4995" w:rsidRPr="006B4995">
      <w:pPr>
        <w:spacing w:after="0"/>
        <w:rPr>
          <w:rFonts w:cs="Times New Roman" w:eastAsia="Times New Roman"/>
          <w:lang w:eastAsia="hr-HR"/>
        </w:rPr>
      </w:pP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/>
        </w:rPr>
      </w:pPr>
      <w:r w:rsidRPr="006B499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 w:val="fr-FR"/>
        </w:rPr>
      </w:pPr>
      <w:r w:rsidRPr="006B4995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 w:val="fr-FR"/>
        </w:rPr>
      </w:pPr>
      <w:r w:rsidRPr="006B4995">
        <w:rPr>
          <w:rFonts w:cs="Times New Roman" w:eastAsia="Times New Roman"/>
          <w:u w:val="single"/>
          <w:lang w:eastAsia="hr-HR" w:val="fr-FR"/>
        </w:rPr>
        <w:t>Pravna pouka:</w:t>
      </w:r>
      <w:r w:rsidRPr="006B4995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6B4995">
          <w:rPr>
            <w:rFonts w:cs="Times New Roman" w:eastAsia="Times New Roman"/>
            <w:lang w:eastAsia="hr-HR" w:val="fr-FR"/>
          </w:rPr>
          <w:t>11. st</w:t>
        </w:r>
      </w:smartTag>
      <w:r w:rsidRPr="006B4995">
        <w:rPr>
          <w:rFonts w:cs="Times New Roman" w:eastAsia="Times New Roman"/>
          <w:lang w:eastAsia="hr-HR" w:val="fr-FR"/>
        </w:rPr>
        <w:t xml:space="preserve">. 9. SZ). </w:t>
      </w: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/>
        </w:rPr>
      </w:pPr>
      <w:r w:rsidRPr="006B4995">
        <w:rPr>
          <w:rFonts w:cs="Times New Roman" w:eastAsia="Times New Roman"/>
          <w:lang w:eastAsia="hr-HR"/>
        </w:rPr>
        <w:t>DNA: 1.  Luka Rimac, odvjetnik, Zagreb, Radnička cesta 80;</w:t>
      </w: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/>
        </w:rPr>
      </w:pPr>
      <w:r w:rsidRPr="006B4995">
        <w:rPr>
          <w:rFonts w:cs="Times New Roman" w:eastAsia="Times New Roman"/>
          <w:lang w:eastAsia="hr-HR"/>
        </w:rPr>
        <w:t xml:space="preserve">           2.  Mladenu </w:t>
      </w:r>
      <w:proofErr w:type="spellStart"/>
      <w:r w:rsidRPr="006B4995">
        <w:rPr>
          <w:rFonts w:cs="Times New Roman" w:eastAsia="Times New Roman"/>
          <w:lang w:eastAsia="hr-HR"/>
        </w:rPr>
        <w:t>Parčina</w:t>
      </w:r>
      <w:proofErr w:type="spellEnd"/>
      <w:r w:rsidRPr="006B4995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/>
        </w:rPr>
      </w:pPr>
      <w:r w:rsidRPr="006B4995">
        <w:rPr>
          <w:rFonts w:cs="Times New Roman" w:eastAsia="Times New Roman"/>
          <w:szCs w:val="20"/>
          <w:lang w:eastAsia="hr-HR"/>
        </w:rPr>
        <w:t xml:space="preserve">           3.  ŽBIRAC, d.o.o., Split, Velebitska 27.;</w:t>
      </w: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/>
        </w:rPr>
      </w:pPr>
      <w:r w:rsidRPr="006B4995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/>
        </w:rPr>
      </w:pPr>
      <w:r w:rsidRPr="006B4995">
        <w:rPr>
          <w:rFonts w:cs="Times New Roman" w:eastAsia="Times New Roman"/>
          <w:lang w:eastAsia="hr-HR"/>
        </w:rPr>
        <w:t xml:space="preserve">           5. Spis.</w:t>
      </w: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4995" w:rsidP="006B4995" w:rsidR="006B4995" w:rsidRPr="006B4995">
      <w:pPr>
        <w:spacing w:after="0"/>
        <w:jc w:val="both"/>
        <w:rPr>
          <w:rFonts w:cs="Times New Roman" w:eastAsia="Times New Roman"/>
          <w:lang w:eastAsia="hr-HR"/>
        </w:rPr>
      </w:pPr>
      <w:r w:rsidRPr="006B4995">
        <w:rPr>
          <w:rFonts w:cs="Times New Roman" w:eastAsia="Times New Roman"/>
          <w:lang w:eastAsia="hr-HR"/>
        </w:rPr>
        <w:t>Split, 08. ožujka 2017.                                       Stečajni sudac: Jozo Ćaleta,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995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32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St-118/2015-39</izvorni_sadrzaj>
    <derivirana_varijabla naziv="DomainObject.Oznaka_1">St-118/2015-39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St-118/2015-39</izvorni_sadrzaj>
    <derivirana_varijabla naziv="DomainObject.PoslovniBrojDokumenta_1">St-118/2015-39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11B2B-BE21-45EA-A37D-96D81B738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254</properties:Words>
  <properties:Characters>1356</properties:Characters>
  <properties:Lines>47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2017-03-08T11:48:00Z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St-118/2015-39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