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3c7b" w14:paraId="8373c7b" w:rsidRDefault="004A5F55" w:rsidP="006B1878" w:rsidR="0006298A">
      <w:pPr>
        <w:jc w:val="both"/>
        <w15:collapsed w:val="false"/>
        <w:rPr>
          <w:b/>
          <w:sz w:val="24"/>
        </w:rPr>
      </w:pPr>
      <w:bookmarkStart w:name="_GoBack" w:id="0"/>
      <w:bookmarkEnd w:id="0"/>
      <w:r>
        <w:rPr>
          <w:b/>
          <w:noProof/>
          <w:sz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  <w:t xml:space="preserve">   </w:t>
      </w:r>
    </w:p>
    <w:p w:rsidRDefault="00501731" w:rsidP="00501731" w:rsidR="00501731">
      <w:pPr>
        <w:rPr>
          <w:b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C13DD" w:rsidR="00EF1BC5" w:rsidRPr="00227F09">
        <w:tc>
          <w:tcPr>
            <w:tcW w:type="dxa" w:w="3060"/>
          </w:tcPr>
          <w:p w:rsidRDefault="00EF1BC5" w:rsidP="009C13DD" w:rsidR="00EF1BC5" w:rsidRPr="00227F0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27F0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Trgovački sud u Zagrebu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Zagreb, Amruševa 2/II</w:t>
            </w:r>
          </w:p>
        </w:tc>
      </w:tr>
    </w:tbl>
    <w:p w:rsidRDefault="00220F8A" w:rsidP="00220F8A" w:rsidR="009D4207">
      <w:pPr>
        <w:jc w:val="right"/>
        <w:rPr>
          <w:b/>
          <w:sz w:val="24"/>
          <w:szCs w:val="24"/>
        </w:rPr>
      </w:pPr>
      <w:r w:rsidRPr="00866431">
        <w:rPr>
          <w:b/>
          <w:sz w:val="24"/>
          <w:szCs w:val="24"/>
        </w:rPr>
        <w:tab/>
      </w:r>
    </w:p>
    <w:p w:rsidRDefault="00220F8A" w:rsidP="006B1878" w:rsidR="009D4207">
      <w:pPr>
        <w:jc w:val="right"/>
        <w:rPr>
          <w:bCs/>
          <w:sz w:val="24"/>
          <w:szCs w:val="24"/>
        </w:rPr>
      </w:pPr>
      <w:r w:rsidRPr="00866431">
        <w:rPr>
          <w:sz w:val="24"/>
          <w:szCs w:val="24"/>
        </w:rPr>
        <w:t>40-St-</w:t>
      </w:r>
      <w:r w:rsidR="005330F8">
        <w:rPr>
          <w:sz w:val="24"/>
          <w:szCs w:val="24"/>
        </w:rPr>
        <w:t>6290</w:t>
      </w:r>
      <w:r w:rsidRPr="00866431">
        <w:rPr>
          <w:sz w:val="24"/>
          <w:szCs w:val="24"/>
        </w:rPr>
        <w:t>/1</w:t>
      </w:r>
      <w:r w:rsidR="005330F8">
        <w:rPr>
          <w:sz w:val="24"/>
          <w:szCs w:val="24"/>
        </w:rPr>
        <w:t>6</w:t>
      </w:r>
    </w:p>
    <w:p w:rsidRDefault="009166FF" w:rsidP="00567246" w:rsidR="009166FF">
      <w:pPr>
        <w:tabs>
          <w:tab w:pos="6525" w:val="left"/>
        </w:tabs>
        <w:jc w:val="center"/>
        <w:rPr>
          <w:bCs/>
          <w:sz w:val="24"/>
          <w:szCs w:val="24"/>
        </w:rPr>
      </w:pPr>
      <w:r w:rsidRPr="009166FF">
        <w:rPr>
          <w:bCs/>
          <w:sz w:val="24"/>
          <w:szCs w:val="24"/>
        </w:rPr>
        <w:t>R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P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U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B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L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I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K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 xml:space="preserve"> H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R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V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T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S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K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A</w:t>
      </w:r>
    </w:p>
    <w:p w:rsidRDefault="00567246" w:rsidP="00FE1F9B" w:rsidR="00567246">
      <w:pPr>
        <w:jc w:val="center"/>
        <w:rPr>
          <w:sz w:val="24"/>
        </w:rPr>
      </w:pPr>
      <w:r w:rsidRPr="009166FF">
        <w:rPr>
          <w:sz w:val="24"/>
        </w:rPr>
        <w:t>Z A K LJ U Č A K</w:t>
      </w:r>
    </w:p>
    <w:p w:rsidRDefault="00A56EE3" w:rsidP="00FE1F9B" w:rsidR="00A56EE3">
      <w:pPr>
        <w:jc w:val="center"/>
        <w:rPr>
          <w:sz w:val="24"/>
        </w:rPr>
      </w:pPr>
      <w:r>
        <w:rPr>
          <w:sz w:val="24"/>
        </w:rPr>
        <w:t>I</w:t>
      </w:r>
    </w:p>
    <w:p w:rsidRDefault="00DB40B5" w:rsidP="00DB40B5" w:rsidR="00DB40B5">
      <w:pPr>
        <w:tabs>
          <w:tab w:pos="6525" w:val="left"/>
        </w:tabs>
        <w:jc w:val="center"/>
        <w:rPr>
          <w:sz w:val="24"/>
        </w:rPr>
      </w:pPr>
      <w:r w:rsidRPr="00F31A85">
        <w:rPr>
          <w:sz w:val="24"/>
        </w:rPr>
        <w:t>O</w:t>
      </w:r>
      <w:r>
        <w:rPr>
          <w:sz w:val="24"/>
        </w:rPr>
        <w:t xml:space="preserve"> </w:t>
      </w:r>
      <w:r w:rsidRPr="00F31A85">
        <w:rPr>
          <w:sz w:val="24"/>
        </w:rPr>
        <w:t>B</w:t>
      </w:r>
      <w:r>
        <w:rPr>
          <w:sz w:val="24"/>
        </w:rPr>
        <w:t xml:space="preserve"> </w:t>
      </w:r>
      <w:r w:rsidRPr="00F31A85">
        <w:rPr>
          <w:sz w:val="24"/>
        </w:rPr>
        <w:t>V</w:t>
      </w:r>
      <w:r>
        <w:rPr>
          <w:sz w:val="24"/>
        </w:rPr>
        <w:t xml:space="preserve"> </w:t>
      </w:r>
      <w:r w:rsidRPr="00F31A85">
        <w:rPr>
          <w:sz w:val="24"/>
        </w:rPr>
        <w:t>E</w:t>
      </w:r>
      <w:r>
        <w:rPr>
          <w:sz w:val="24"/>
        </w:rPr>
        <w:t xml:space="preserve"> </w:t>
      </w:r>
      <w:r w:rsidRPr="00F31A85">
        <w:rPr>
          <w:sz w:val="24"/>
        </w:rPr>
        <w:t>Z</w:t>
      </w:r>
      <w:r>
        <w:rPr>
          <w:sz w:val="24"/>
        </w:rPr>
        <w:t xml:space="preserve"> N A </w:t>
      </w:r>
      <w:r w:rsidRPr="00F31A85">
        <w:rPr>
          <w:sz w:val="24"/>
        </w:rPr>
        <w:t xml:space="preserve"> U</w:t>
      </w:r>
      <w:r>
        <w:rPr>
          <w:sz w:val="24"/>
        </w:rPr>
        <w:t xml:space="preserve"> </w:t>
      </w:r>
      <w:r w:rsidRPr="00F31A85">
        <w:rPr>
          <w:sz w:val="24"/>
        </w:rPr>
        <w:t>P</w:t>
      </w:r>
      <w:r>
        <w:rPr>
          <w:sz w:val="24"/>
        </w:rPr>
        <w:t xml:space="preserve"> </w:t>
      </w:r>
      <w:r w:rsidRPr="00F31A85">
        <w:rPr>
          <w:sz w:val="24"/>
        </w:rPr>
        <w:t>U</w:t>
      </w:r>
      <w:r>
        <w:rPr>
          <w:sz w:val="24"/>
        </w:rPr>
        <w:t xml:space="preserve"> </w:t>
      </w:r>
      <w:r w:rsidRPr="00F31A85">
        <w:rPr>
          <w:sz w:val="24"/>
        </w:rPr>
        <w:t>T</w:t>
      </w:r>
      <w:r>
        <w:rPr>
          <w:sz w:val="24"/>
        </w:rPr>
        <w:t xml:space="preserve"> </w:t>
      </w:r>
      <w:r w:rsidRPr="00F31A85">
        <w:rPr>
          <w:sz w:val="24"/>
        </w:rPr>
        <w:t>A</w:t>
      </w:r>
    </w:p>
    <w:p w:rsidRDefault="00FE1F9B" w:rsidP="00567246" w:rsidR="00FE1F9B">
      <w:pPr>
        <w:ind w:firstLine="720"/>
        <w:jc w:val="both"/>
        <w:rPr>
          <w:sz w:val="24"/>
          <w:szCs w:val="24"/>
        </w:rPr>
      </w:pPr>
    </w:p>
    <w:p w:rsidRDefault="00FE1F9B" w:rsidP="00567246" w:rsidR="00567246" w:rsidRPr="00FE1F9B">
      <w:pPr>
        <w:ind w:firstLine="720"/>
        <w:jc w:val="both"/>
        <w:rPr>
          <w:sz w:val="24"/>
          <w:szCs w:val="24"/>
        </w:rPr>
      </w:pPr>
      <w:r w:rsidRPr="00FE1F9B">
        <w:rPr>
          <w:sz w:val="24"/>
          <w:szCs w:val="24"/>
        </w:rPr>
        <w:t xml:space="preserve">Trgovački sud u Zagrebu, po sucu tog suda Anti Galiću, u stečajnom postupku nad Stečajnom masom iza stečajnog dužnika </w:t>
      </w:r>
      <w:r w:rsidR="007E7190">
        <w:rPr>
          <w:sz w:val="24"/>
          <w:szCs w:val="24"/>
        </w:rPr>
        <w:t>GAMA SIGURNOST</w:t>
      </w:r>
      <w:r w:rsidRPr="00FE1F9B">
        <w:rPr>
          <w:sz w:val="24"/>
          <w:szCs w:val="24"/>
        </w:rPr>
        <w:t xml:space="preserve"> d.o.o., </w:t>
      </w:r>
      <w:r w:rsidR="007E7190">
        <w:rPr>
          <w:sz w:val="24"/>
          <w:szCs w:val="24"/>
        </w:rPr>
        <w:t>Zagreb, Dragutina krapca 18, OIB 87265098</w:t>
      </w:r>
      <w:r w:rsidR="00E32F82">
        <w:rPr>
          <w:sz w:val="24"/>
          <w:szCs w:val="24"/>
        </w:rPr>
        <w:t>359</w:t>
      </w:r>
      <w:r w:rsidRPr="00FE1F9B">
        <w:rPr>
          <w:sz w:val="24"/>
          <w:szCs w:val="24"/>
        </w:rPr>
        <w:t>, dana 1</w:t>
      </w:r>
      <w:r w:rsidR="00E32F82">
        <w:rPr>
          <w:sz w:val="24"/>
          <w:szCs w:val="24"/>
        </w:rPr>
        <w:t>8</w:t>
      </w:r>
      <w:r w:rsidRPr="00FE1F9B">
        <w:rPr>
          <w:sz w:val="24"/>
          <w:szCs w:val="24"/>
        </w:rPr>
        <w:t xml:space="preserve">.ožujka 2019.   </w:t>
      </w:r>
    </w:p>
    <w:p w:rsidRDefault="00567246" w:rsidP="00567246" w:rsidR="00567246" w:rsidRPr="00A30F45">
      <w:pPr>
        <w:jc w:val="both"/>
        <w:rPr>
          <w:sz w:val="40"/>
          <w:szCs w:val="40"/>
        </w:rPr>
      </w:pPr>
    </w:p>
    <w:p w:rsidRDefault="00E80488" w:rsidP="00E80488" w:rsidR="00E80488" w:rsidRPr="00A30F45">
      <w:pPr>
        <w:jc w:val="center"/>
        <w:rPr>
          <w:b/>
          <w:sz w:val="24"/>
          <w:szCs w:val="24"/>
        </w:rPr>
      </w:pPr>
      <w:r w:rsidRPr="00A30F45">
        <w:rPr>
          <w:b/>
          <w:sz w:val="24"/>
          <w:szCs w:val="24"/>
        </w:rPr>
        <w:t>z a k lj u č i o  j e</w:t>
      </w:r>
    </w:p>
    <w:p w:rsidRDefault="00E80488" w:rsidP="00E80488" w:rsidR="00E80488" w:rsidRPr="00A30F45">
      <w:pPr>
        <w:jc w:val="center"/>
        <w:rPr>
          <w:b/>
          <w:sz w:val="24"/>
          <w:szCs w:val="24"/>
        </w:rPr>
      </w:pPr>
      <w:r w:rsidRPr="00A30F45">
        <w:rPr>
          <w:b/>
          <w:sz w:val="24"/>
          <w:szCs w:val="24"/>
        </w:rPr>
        <w:t xml:space="preserve"> </w:t>
      </w:r>
    </w:p>
    <w:p w:rsidRDefault="00FE1F9B" w:rsidP="00B93273" w:rsidR="00E80488" w:rsidRPr="00A30F4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upravitelju, u roku od 8 dana, dostaviti sudu </w:t>
      </w:r>
      <w:r w:rsidR="007640D7">
        <w:rPr>
          <w:sz w:val="24"/>
          <w:szCs w:val="24"/>
        </w:rPr>
        <w:t xml:space="preserve">papirnom i </w:t>
      </w:r>
      <w:r w:rsidR="007640D7" w:rsidRPr="00A30F45">
        <w:rPr>
          <w:sz w:val="24"/>
          <w:szCs w:val="24"/>
        </w:rPr>
        <w:t xml:space="preserve"> elektronskom obliku radi objave na e-oglasna ploča suda</w:t>
      </w:r>
      <w:r w:rsidR="00603ECD">
        <w:rPr>
          <w:sz w:val="24"/>
          <w:szCs w:val="24"/>
        </w:rPr>
        <w:t>,</w:t>
      </w:r>
      <w:r w:rsidR="007640D7" w:rsidRPr="00A30F45">
        <w:rPr>
          <w:sz w:val="24"/>
          <w:szCs w:val="24"/>
        </w:rPr>
        <w:t xml:space="preserve"> </w:t>
      </w:r>
      <w:r w:rsidR="00E32F82">
        <w:rPr>
          <w:sz w:val="24"/>
          <w:szCs w:val="24"/>
        </w:rPr>
        <w:t xml:space="preserve">prijedlog </w:t>
      </w:r>
      <w:r w:rsidR="007332F9">
        <w:rPr>
          <w:sz w:val="24"/>
          <w:szCs w:val="24"/>
        </w:rPr>
        <w:t xml:space="preserve">za davanje suglasnosi za </w:t>
      </w:r>
      <w:r w:rsidR="00E32F82">
        <w:rPr>
          <w:sz w:val="24"/>
          <w:szCs w:val="24"/>
        </w:rPr>
        <w:t>prv</w:t>
      </w:r>
      <w:r w:rsidR="007332F9">
        <w:rPr>
          <w:sz w:val="24"/>
          <w:szCs w:val="24"/>
        </w:rPr>
        <w:t>u</w:t>
      </w:r>
      <w:r w:rsidR="00E32F82">
        <w:rPr>
          <w:sz w:val="24"/>
          <w:szCs w:val="24"/>
        </w:rPr>
        <w:t xml:space="preserve"> djelomičn</w:t>
      </w:r>
      <w:r w:rsidR="007332F9">
        <w:rPr>
          <w:sz w:val="24"/>
          <w:szCs w:val="24"/>
        </w:rPr>
        <w:t>u</w:t>
      </w:r>
      <w:r w:rsidR="00E32F82">
        <w:rPr>
          <w:sz w:val="24"/>
          <w:szCs w:val="24"/>
        </w:rPr>
        <w:t xml:space="preserve"> diob</w:t>
      </w:r>
      <w:r w:rsidR="007332F9">
        <w:rPr>
          <w:sz w:val="24"/>
          <w:szCs w:val="24"/>
        </w:rPr>
        <w:t>u</w:t>
      </w:r>
      <w:r w:rsidR="004E3496">
        <w:rPr>
          <w:sz w:val="24"/>
          <w:szCs w:val="24"/>
        </w:rPr>
        <w:t>,</w:t>
      </w:r>
      <w:r w:rsidR="00E32F82">
        <w:rPr>
          <w:sz w:val="24"/>
          <w:szCs w:val="24"/>
        </w:rPr>
        <w:t xml:space="preserve"> te </w:t>
      </w:r>
      <w:r>
        <w:rPr>
          <w:sz w:val="24"/>
          <w:szCs w:val="24"/>
        </w:rPr>
        <w:t xml:space="preserve">diobni popis </w:t>
      </w:r>
      <w:r w:rsidR="00D30845">
        <w:rPr>
          <w:sz w:val="24"/>
          <w:szCs w:val="24"/>
        </w:rPr>
        <w:t xml:space="preserve">prve djelomične </w:t>
      </w:r>
      <w:r w:rsidR="007B11B0" w:rsidRPr="00A30F45">
        <w:rPr>
          <w:sz w:val="24"/>
          <w:szCs w:val="24"/>
        </w:rPr>
        <w:t>koji će sadržavati</w:t>
      </w:r>
      <w:r w:rsidR="00A30F45">
        <w:rPr>
          <w:sz w:val="24"/>
          <w:szCs w:val="24"/>
        </w:rPr>
        <w:t>:</w:t>
      </w:r>
      <w:r w:rsidR="007B11B0" w:rsidRPr="00A30F45">
        <w:rPr>
          <w:sz w:val="24"/>
          <w:szCs w:val="24"/>
        </w:rPr>
        <w:t xml:space="preserve"> popis tražbina koje se uzimaju u obzir pri</w:t>
      </w:r>
      <w:r w:rsidR="00B93273" w:rsidRPr="00A30F45">
        <w:rPr>
          <w:sz w:val="24"/>
          <w:szCs w:val="24"/>
        </w:rPr>
        <w:t xml:space="preserve"> diobi, </w:t>
      </w:r>
      <w:r w:rsidR="00E80488" w:rsidRPr="00A30F45">
        <w:rPr>
          <w:sz w:val="24"/>
          <w:szCs w:val="24"/>
        </w:rPr>
        <w:t>zbroj tražbina</w:t>
      </w:r>
      <w:r w:rsidR="00513CB2">
        <w:rPr>
          <w:sz w:val="24"/>
          <w:szCs w:val="24"/>
        </w:rPr>
        <w:t xml:space="preserve"> koji se uzimaju u obzir pri diobi </w:t>
      </w:r>
      <w:r w:rsidR="00E80488" w:rsidRPr="00A30F45">
        <w:rPr>
          <w:sz w:val="24"/>
          <w:szCs w:val="24"/>
        </w:rPr>
        <w:t>i raspoloživi iznos iz stečajne mase koji će se raspodijeliti vjerovnicima</w:t>
      </w:r>
      <w:r w:rsidR="00B93273" w:rsidRPr="00A30F45">
        <w:rPr>
          <w:sz w:val="24"/>
          <w:szCs w:val="24"/>
        </w:rPr>
        <w:t>, te odgovarajuću pouku o pravno lijeku</w:t>
      </w:r>
      <w:r w:rsidR="006809BF">
        <w:rPr>
          <w:sz w:val="24"/>
          <w:szCs w:val="24"/>
        </w:rPr>
        <w:t xml:space="preserve"> </w:t>
      </w:r>
    </w:p>
    <w:p w:rsidRDefault="006B1878" w:rsidP="004E5236" w:rsidR="006B1878">
      <w:pPr>
        <w:jc w:val="center"/>
        <w:rPr>
          <w:b/>
          <w:sz w:val="24"/>
        </w:rPr>
      </w:pPr>
    </w:p>
    <w:p w:rsidRDefault="004E5236" w:rsidP="004E5236" w:rsidR="004E5236">
      <w:pPr>
        <w:jc w:val="center"/>
        <w:rPr>
          <w:b/>
          <w:sz w:val="24"/>
        </w:rPr>
      </w:pPr>
      <w:r w:rsidRPr="0032650A">
        <w:rPr>
          <w:b/>
          <w:sz w:val="24"/>
        </w:rPr>
        <w:t xml:space="preserve">u p u t i o   j e </w:t>
      </w:r>
    </w:p>
    <w:p w:rsidRDefault="00DC7E26" w:rsidP="004E5236" w:rsidR="00DC7E26" w:rsidRPr="0032650A">
      <w:pPr>
        <w:jc w:val="center"/>
        <w:rPr>
          <w:b/>
          <w:sz w:val="24"/>
        </w:rPr>
      </w:pPr>
    </w:p>
    <w:p w:rsidRDefault="00A43B43" w:rsidP="009166FF" w:rsidR="00C03CE7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Ako </w:t>
      </w:r>
      <w:r w:rsidRPr="007332F9">
        <w:rPr>
          <w:sz w:val="24"/>
          <w:szCs w:val="24"/>
          <w:u w:val="single"/>
        </w:rPr>
        <w:t>nije osnovan odbor vjerovnika</w:t>
      </w:r>
      <w:r w:rsidR="00C03CE7">
        <w:rPr>
          <w:sz w:val="24"/>
          <w:szCs w:val="24"/>
        </w:rPr>
        <w:t>:</w:t>
      </w:r>
    </w:p>
    <w:p w:rsidRDefault="00C03CE7" w:rsidP="009166FF" w:rsidR="00C03CE7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-suglasnos</w:t>
      </w:r>
      <w:r w:rsidR="00C75409">
        <w:rPr>
          <w:sz w:val="24"/>
          <w:szCs w:val="24"/>
        </w:rPr>
        <w:t>t</w:t>
      </w:r>
      <w:r>
        <w:rPr>
          <w:sz w:val="24"/>
          <w:szCs w:val="24"/>
        </w:rPr>
        <w:t xml:space="preserve"> na diobu (djelomičnu, završnu, naknadu) daje sud (članak </w:t>
      </w:r>
      <w:r w:rsidR="00C75409">
        <w:rPr>
          <w:sz w:val="24"/>
          <w:szCs w:val="24"/>
        </w:rPr>
        <w:t>273. stavak 3. SZ-a</w:t>
      </w:r>
      <w:r w:rsidR="004E3496">
        <w:rPr>
          <w:sz w:val="24"/>
          <w:szCs w:val="24"/>
        </w:rPr>
        <w:t>)</w:t>
      </w:r>
    </w:p>
    <w:p w:rsidRDefault="00C75409" w:rsidP="009166FF" w:rsidR="00DC7E26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3B43">
        <w:rPr>
          <w:sz w:val="24"/>
          <w:szCs w:val="24"/>
        </w:rPr>
        <w:t>post</w:t>
      </w:r>
      <w:r w:rsidR="00393121">
        <w:rPr>
          <w:sz w:val="24"/>
          <w:szCs w:val="24"/>
        </w:rPr>
        <w:t>otak (%)</w:t>
      </w:r>
      <w:r w:rsidR="00A43B43">
        <w:rPr>
          <w:sz w:val="24"/>
          <w:szCs w:val="24"/>
        </w:rPr>
        <w:t xml:space="preserve"> namirenja vjerovnika određuje sud (članak 281. SZ-a), a nakon proteka rokova za podnošenje prigovora na </w:t>
      </w:r>
      <w:r w:rsidR="00393121">
        <w:rPr>
          <w:sz w:val="24"/>
          <w:szCs w:val="24"/>
        </w:rPr>
        <w:t>djel</w:t>
      </w:r>
      <w:r w:rsidR="00BB2CD8">
        <w:rPr>
          <w:sz w:val="24"/>
          <w:szCs w:val="24"/>
        </w:rPr>
        <w:t>o</w:t>
      </w:r>
      <w:r w:rsidR="00393121">
        <w:rPr>
          <w:sz w:val="24"/>
          <w:szCs w:val="24"/>
        </w:rPr>
        <w:t xml:space="preserve">mične diobne popise </w:t>
      </w:r>
      <w:r w:rsidR="001D32E2">
        <w:rPr>
          <w:sz w:val="24"/>
          <w:szCs w:val="24"/>
        </w:rPr>
        <w:t xml:space="preserve">(članak 280. stavak 1. SZ-a ), odnosno nakon završnog ročišta (članak 283. stavak 1. toč.2. SZ-a), </w:t>
      </w:r>
      <w:r w:rsidR="00BB2CD8">
        <w:rPr>
          <w:sz w:val="24"/>
          <w:szCs w:val="24"/>
        </w:rPr>
        <w:t>sli</w:t>
      </w:r>
      <w:r w:rsidR="00BD1796">
        <w:rPr>
          <w:sz w:val="24"/>
          <w:szCs w:val="24"/>
        </w:rPr>
        <w:t>j</w:t>
      </w:r>
      <w:r w:rsidR="00BB2CD8">
        <w:rPr>
          <w:sz w:val="24"/>
          <w:szCs w:val="24"/>
        </w:rPr>
        <w:t xml:space="preserve">edom čega znos namirenja po diobi nije sastavni dio </w:t>
      </w:r>
      <w:r w:rsidR="00DC7E26">
        <w:rPr>
          <w:sz w:val="24"/>
          <w:szCs w:val="24"/>
        </w:rPr>
        <w:t xml:space="preserve">diobnog popisa djelomične </w:t>
      </w:r>
      <w:r w:rsidR="00E51A80">
        <w:rPr>
          <w:sz w:val="24"/>
          <w:szCs w:val="24"/>
        </w:rPr>
        <w:t>d</w:t>
      </w:r>
      <w:r w:rsidR="00DC7E26">
        <w:rPr>
          <w:sz w:val="24"/>
          <w:szCs w:val="24"/>
        </w:rPr>
        <w:t>iobe odnosno završnog diobnog popisa, jer iznos namirenja zavisi od uspješnosti prigovora na diobne popise.</w:t>
      </w:r>
    </w:p>
    <w:p w:rsidRDefault="00772DDF" w:rsidP="009166FF" w:rsidR="00772DDF">
      <w:pPr>
        <w:ind w:firstLine="680"/>
        <w:jc w:val="both"/>
        <w:rPr>
          <w:sz w:val="24"/>
          <w:szCs w:val="24"/>
        </w:rPr>
      </w:pPr>
    </w:p>
    <w:p w:rsidRDefault="009D4207" w:rsidP="009D4207" w:rsidR="009D4207">
      <w:pPr>
        <w:jc w:val="center"/>
        <w:rPr>
          <w:sz w:val="24"/>
        </w:rPr>
      </w:pPr>
      <w:r>
        <w:rPr>
          <w:sz w:val="24"/>
        </w:rPr>
        <w:t>Zagreb, 1</w:t>
      </w:r>
      <w:r w:rsidR="004E3496">
        <w:rPr>
          <w:sz w:val="24"/>
        </w:rPr>
        <w:t>8</w:t>
      </w:r>
      <w:r>
        <w:rPr>
          <w:sz w:val="24"/>
        </w:rPr>
        <w:t>.ožujka 2019.</w:t>
      </w:r>
    </w:p>
    <w:p w:rsidRDefault="009D4207" w:rsidP="009D4207" w:rsidR="009D4207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               Sudac: </w:t>
      </w:r>
    </w:p>
    <w:p w:rsidRDefault="009D4207" w:rsidP="006B1878" w:rsidR="00C674D5">
      <w:pPr>
        <w:ind w:firstLine="680" w:left="4760"/>
        <w:jc w:val="center"/>
        <w:rPr>
          <w:sz w:val="24"/>
          <w:szCs w:val="24"/>
        </w:rPr>
      </w:pPr>
      <w:r>
        <w:rPr>
          <w:sz w:val="24"/>
        </w:rPr>
        <w:t xml:space="preserve">Ante Galić </w:t>
      </w:r>
      <w:r w:rsidR="008802F6">
        <w:rPr>
          <w:sz w:val="24"/>
        </w:rPr>
        <w:t>v.r.</w:t>
      </w:r>
    </w:p>
    <w:p w:rsidRDefault="006809BF" w:rsidP="006809BF" w:rsidR="006809BF" w:rsidRPr="006F075A">
      <w:pPr>
        <w:rPr>
          <w:sz w:val="24"/>
          <w:szCs w:val="24"/>
        </w:rPr>
      </w:pPr>
      <w:r w:rsidRPr="006F075A">
        <w:rPr>
          <w:sz w:val="24"/>
          <w:szCs w:val="24"/>
        </w:rPr>
        <w:t>UPUTA O PRAVNOM LIJEKU:</w:t>
      </w:r>
    </w:p>
    <w:p w:rsidRDefault="00E970FA" w:rsidP="006809BF" w:rsidR="006809BF" w:rsidRPr="003370D4">
      <w:p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Protiv zaključka žalba nije dopuštena (članak </w:t>
      </w:r>
      <w:r w:rsidR="009D4207">
        <w:rPr>
          <w:sz w:val="24"/>
          <w:szCs w:val="24"/>
          <w:lang w:val="pl-PL"/>
        </w:rPr>
        <w:t>19</w:t>
      </w:r>
      <w:r w:rsidR="00C674D5">
        <w:rPr>
          <w:sz w:val="24"/>
          <w:szCs w:val="24"/>
          <w:lang w:val="pl-PL"/>
        </w:rPr>
        <w:t xml:space="preserve">.stavak </w:t>
      </w:r>
      <w:r w:rsidR="009D4207">
        <w:rPr>
          <w:sz w:val="24"/>
          <w:szCs w:val="24"/>
          <w:lang w:val="pl-PL"/>
        </w:rPr>
        <w:t>7</w:t>
      </w:r>
      <w:r w:rsidR="00C674D5">
        <w:rPr>
          <w:sz w:val="24"/>
          <w:szCs w:val="24"/>
          <w:lang w:val="pl-PL"/>
        </w:rPr>
        <w:t xml:space="preserve">. </w:t>
      </w:r>
      <w:r w:rsidR="00E735B4">
        <w:rPr>
          <w:sz w:val="24"/>
          <w:szCs w:val="24"/>
          <w:lang w:val="pl-PL"/>
        </w:rPr>
        <w:t>SZ-a)</w:t>
      </w:r>
    </w:p>
    <w:p w:rsidRDefault="00F53153" w:rsidP="008802F6" w:rsidR="008802F6">
      <w:pPr>
        <w:jc w:val="both"/>
        <w:rPr>
          <w:sz w:val="24"/>
        </w:rPr>
      </w:pPr>
      <w:r>
        <w:rPr>
          <w:sz w:val="24"/>
        </w:rPr>
        <w:t xml:space="preserve">Obvezatna uputa je utemeljena na odredbi članka </w:t>
      </w:r>
      <w:r w:rsidR="009D4207">
        <w:rPr>
          <w:sz w:val="24"/>
          <w:szCs w:val="24"/>
          <w:lang w:val="pl-PL"/>
        </w:rPr>
        <w:t>članak 76.stavak 1. toč 3. SZ-a</w:t>
      </w:r>
      <w:r w:rsidR="008802F6">
        <w:rPr>
          <w:sz w:val="24"/>
        </w:rPr>
        <w:t xml:space="preserve">Za </w:t>
      </w:r>
    </w:p>
    <w:p w:rsidRDefault="008802F6" w:rsidP="008802F6" w:rsidR="008802F6">
      <w:pPr>
        <w:jc w:val="both"/>
        <w:rPr>
          <w:sz w:val="24"/>
        </w:rPr>
      </w:pPr>
    </w:p>
    <w:p w:rsidRDefault="008802F6" w:rsidP="008802F6" w:rsidR="00501731">
      <w:pPr>
        <w:ind w:firstLine="680" w:left="3400"/>
        <w:jc w:val="both"/>
        <w:rPr>
          <w:sz w:val="24"/>
        </w:rPr>
      </w:pPr>
      <w:r>
        <w:rPr>
          <w:sz w:val="24"/>
        </w:rPr>
        <w:t>Za točnost otpravka-ovlašteni službenik.</w:t>
      </w:r>
    </w:p>
    <w:p w:rsidRDefault="008802F6" w:rsidP="008802F6" w:rsidR="008802F6">
      <w:pPr>
        <w:ind w:firstLine="680" w:left="5440"/>
        <w:jc w:val="both"/>
        <w:rPr>
          <w:sz w:val="24"/>
        </w:rPr>
      </w:pPr>
      <w:r>
        <w:rPr>
          <w:sz w:val="24"/>
        </w:rPr>
        <w:t xml:space="preserve">Valentina Delač </w:t>
      </w:r>
    </w:p>
    <w:sectPr w:rsidR="008802F6">
      <w:headerReference w:type="default" r:id="rId10"/>
      <w:pgSz w:h="16838" w:w="11906"/>
      <w:pgMar w:gutter="0" w:footer="720" w:header="720" w:left="1800" w:bottom="28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05C" w:rsidR="0045505C">
      <w:r>
        <w:separator/>
      </w:r>
    </w:p>
  </w:endnote>
  <w:endnote w:id="0" w:type="continuationSeparator">
    <w:p w:rsidRDefault="0045505C" w:rsidR="00455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05C" w:rsidR="0045505C">
      <w:r>
        <w:separator/>
      </w:r>
    </w:p>
  </w:footnote>
  <w:footnote w:id="0" w:type="continuationSeparator">
    <w:p w:rsidRDefault="0045505C" w:rsidR="004550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CC3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107CC3" w:rsidR="00107CC3">
    <w:pPr>
      <w:pStyle w:val="Zaglavlje"/>
      <w:jc w:val="right"/>
      <w:rPr>
        <w:sz w:val="24"/>
      </w:rPr>
    </w:pPr>
    <w:r>
      <w:rPr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61B60"/>
    <w:multiLevelType w:val="hybridMultilevel"/>
    <w:tmpl w:val="34FAA4D0"/>
    <w:lvl w:tplc="61D0DA8E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148740E3"/>
    <w:multiLevelType w:val="hybridMultilevel"/>
    <w:tmpl w:val="FFAAE5D2"/>
    <w:lvl w:tplc="F4F28CE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EC6FB4"/>
    <w:multiLevelType w:val="hybridMultilevel"/>
    <w:tmpl w:val="2F44CE88"/>
    <w:lvl w:tplc="3766D5A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342F2BA2"/>
    <w:multiLevelType w:val="hybridMultilevel"/>
    <w:tmpl w:val="51A20A9A"/>
    <w:lvl w:tplc="D044454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4D823D62"/>
    <w:multiLevelType w:val="hybridMultilevel"/>
    <w:tmpl w:val="E47AC16A"/>
    <w:lvl w:tplc="C1B004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AF"/>
    <w:rsid w:val="00010930"/>
    <w:rsid w:val="0006298A"/>
    <w:rsid w:val="00077FB5"/>
    <w:rsid w:val="000D6C65"/>
    <w:rsid w:val="00107CC3"/>
    <w:rsid w:val="001776B7"/>
    <w:rsid w:val="001C476B"/>
    <w:rsid w:val="001C5BFB"/>
    <w:rsid w:val="001D32E2"/>
    <w:rsid w:val="001D7551"/>
    <w:rsid w:val="00213991"/>
    <w:rsid w:val="00216EFA"/>
    <w:rsid w:val="00220F8A"/>
    <w:rsid w:val="00274362"/>
    <w:rsid w:val="002E2C11"/>
    <w:rsid w:val="00300A0D"/>
    <w:rsid w:val="003170E8"/>
    <w:rsid w:val="00393121"/>
    <w:rsid w:val="003A7FA1"/>
    <w:rsid w:val="003E402D"/>
    <w:rsid w:val="00416629"/>
    <w:rsid w:val="00432522"/>
    <w:rsid w:val="0045505C"/>
    <w:rsid w:val="00492456"/>
    <w:rsid w:val="00497819"/>
    <w:rsid w:val="004A042B"/>
    <w:rsid w:val="004A5892"/>
    <w:rsid w:val="004A5F55"/>
    <w:rsid w:val="004B76E6"/>
    <w:rsid w:val="004E3496"/>
    <w:rsid w:val="004E47FE"/>
    <w:rsid w:val="004E5236"/>
    <w:rsid w:val="00500F9E"/>
    <w:rsid w:val="00501731"/>
    <w:rsid w:val="00513CB2"/>
    <w:rsid w:val="00515B5C"/>
    <w:rsid w:val="005330F8"/>
    <w:rsid w:val="00552D29"/>
    <w:rsid w:val="00564E90"/>
    <w:rsid w:val="00567246"/>
    <w:rsid w:val="00585896"/>
    <w:rsid w:val="00596C24"/>
    <w:rsid w:val="005C1861"/>
    <w:rsid w:val="005D1FCD"/>
    <w:rsid w:val="00603ECD"/>
    <w:rsid w:val="00611B49"/>
    <w:rsid w:val="00633C06"/>
    <w:rsid w:val="00655776"/>
    <w:rsid w:val="006612AA"/>
    <w:rsid w:val="006809BF"/>
    <w:rsid w:val="006861D3"/>
    <w:rsid w:val="006B1878"/>
    <w:rsid w:val="006C2E41"/>
    <w:rsid w:val="006E2E45"/>
    <w:rsid w:val="006F6F1C"/>
    <w:rsid w:val="00704CE3"/>
    <w:rsid w:val="007332F9"/>
    <w:rsid w:val="007524AF"/>
    <w:rsid w:val="00761992"/>
    <w:rsid w:val="007640D7"/>
    <w:rsid w:val="00772C20"/>
    <w:rsid w:val="00772DDF"/>
    <w:rsid w:val="007B11B0"/>
    <w:rsid w:val="007B4F2E"/>
    <w:rsid w:val="007B6D79"/>
    <w:rsid w:val="007E7190"/>
    <w:rsid w:val="00832292"/>
    <w:rsid w:val="008802F6"/>
    <w:rsid w:val="008F5B79"/>
    <w:rsid w:val="008F723A"/>
    <w:rsid w:val="0090393F"/>
    <w:rsid w:val="00910704"/>
    <w:rsid w:val="009166FF"/>
    <w:rsid w:val="009A2576"/>
    <w:rsid w:val="009C13DD"/>
    <w:rsid w:val="009D0FF1"/>
    <w:rsid w:val="009D4207"/>
    <w:rsid w:val="00A070B8"/>
    <w:rsid w:val="00A30F45"/>
    <w:rsid w:val="00A43B43"/>
    <w:rsid w:val="00A56EE3"/>
    <w:rsid w:val="00A80133"/>
    <w:rsid w:val="00A83626"/>
    <w:rsid w:val="00B02B99"/>
    <w:rsid w:val="00B04350"/>
    <w:rsid w:val="00B14F09"/>
    <w:rsid w:val="00B2792B"/>
    <w:rsid w:val="00B64489"/>
    <w:rsid w:val="00B93273"/>
    <w:rsid w:val="00BB2CD8"/>
    <w:rsid w:val="00BB60A0"/>
    <w:rsid w:val="00BD1796"/>
    <w:rsid w:val="00BE7C68"/>
    <w:rsid w:val="00C02681"/>
    <w:rsid w:val="00C03CE7"/>
    <w:rsid w:val="00C05B8B"/>
    <w:rsid w:val="00C072C5"/>
    <w:rsid w:val="00C55F22"/>
    <w:rsid w:val="00C57E27"/>
    <w:rsid w:val="00C674D5"/>
    <w:rsid w:val="00C75409"/>
    <w:rsid w:val="00CC4F83"/>
    <w:rsid w:val="00CD1D1E"/>
    <w:rsid w:val="00D0574A"/>
    <w:rsid w:val="00D30845"/>
    <w:rsid w:val="00D55590"/>
    <w:rsid w:val="00DB053A"/>
    <w:rsid w:val="00DB40B5"/>
    <w:rsid w:val="00DC7E26"/>
    <w:rsid w:val="00DE1E6E"/>
    <w:rsid w:val="00E1217E"/>
    <w:rsid w:val="00E25578"/>
    <w:rsid w:val="00E32F82"/>
    <w:rsid w:val="00E51092"/>
    <w:rsid w:val="00E51A80"/>
    <w:rsid w:val="00E5277C"/>
    <w:rsid w:val="00E735B4"/>
    <w:rsid w:val="00E745AE"/>
    <w:rsid w:val="00E80488"/>
    <w:rsid w:val="00E970FA"/>
    <w:rsid w:val="00EC1B04"/>
    <w:rsid w:val="00ED48D0"/>
    <w:rsid w:val="00EF1BC5"/>
    <w:rsid w:val="00F008A3"/>
    <w:rsid w:val="00F14E96"/>
    <w:rsid w:val="00F31A85"/>
    <w:rsid w:val="00F53153"/>
    <w:rsid w:val="00F53CB4"/>
    <w:rsid w:val="00F56511"/>
    <w:rsid w:val="00F63A52"/>
    <w:rsid w:val="00FD675F"/>
    <w:rsid w:val="00FE1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E8048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E8048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802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2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2F6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2F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2F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E8048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E8048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802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2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2F6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2F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2F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6290</izvorni_sadrzaj>
    <derivirana_varijabla naziv="DomainObject.Predmet.Broj_1">6290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St-6290/2016</izvorni_sadrzaj>
    <derivirana_varijabla naziv="DomainObject.Predmet.OznakaBroj_1">St-6290/2016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GAMA SIGURNOST d.o.o.</izvorni_sadrzaj>
    <derivirana_varijabla naziv="DomainObject.Predmet.ProtustrankaFormated_1">  GAMA SIGURNOST d.o.o.</derivirana_varijabla>
  </DomainObject.Predmet.ProtustrankaFormated>
  <DomainObject.Predmet.ProtustrankaFormatedOIB>
    <izvorni_sadrzaj>  GAMA SIGURNOST d.o.o., OIB 87265098359</izvorni_sadrzaj>
    <derivirana_varijabla naziv="DomainObject.Predmet.ProtustrankaFormatedOIB_1">  GAMA SIGURNOST d.o.o., OIB 87265098359</derivirana_varijabla>
  </DomainObject.Predmet.ProtustrankaFormatedOIB>
  <DomainObject.Predmet.ProtustrankaFormatedWithAdress>
    <izvorni_sadrzaj> GAMA SIGURNOST d.o.o., Dragutina Krapeca 18, 10000 Zagreb</izvorni_sadrzaj>
    <derivirana_varijabla naziv="DomainObject.Predmet.ProtustrankaFormatedWithAdress_1"> GAMA SIGURNOST d.o.o., Dragutina Krapeca 18, 10000 Zagreb</derivirana_varijabla>
  </DomainObject.Predmet.ProtustrankaFormatedWithAdress>
  <DomainObject.Predmet.ProtustrankaFormatedWithAdressOIB>
    <izvorni_sadrzaj> GAMA SIGURNOST d.o.o., OIB 87265098359, Dragutina Krapeca 18, 10000 Zagreb</izvorni_sadrzaj>
    <derivirana_varijabla naziv="DomainObject.Predmet.ProtustrankaFormatedWithAdressOIB_1"> GAMA SIGURNOST d.o.o., OIB 87265098359, Dragutina Krapeca 18, 10000 Zagreb</derivirana_varijabla>
  </DomainObject.Predmet.ProtustrankaFormatedWithAdressOIB>
  <DomainObject.Predmet.ProtustrankaWithAdress>
    <izvorni_sadrzaj>GAMA SIGURNOST d.o.o. Dragutina Krapeca 18, 10000 Zagreb</izvorni_sadrzaj>
    <derivirana_varijabla naziv="DomainObject.Predmet.ProtustrankaWithAdress_1">GAMA SIGURNOST d.o.o. Dragutina Krapeca 18, 10000 Zagreb</derivirana_varijabla>
  </DomainObject.Predmet.ProtustrankaWithAdress>
  <DomainObject.Predmet.ProtustrankaWithAdressOIB>
    <izvorni_sadrzaj>GAMA SIGURNOST d.o.o., OIB 87265098359, Dragutina Krapeca 18, 10000 Zagreb</izvorni_sadrzaj>
    <derivirana_varijabla naziv="DomainObject.Predmet.ProtustrankaWithAdressOIB_1">GAMA SIGURNOST d.o.o., OIB 87265098359, Dragutina Krapeca 18, 10000 Zagreb</derivirana_varijabla>
  </DomainObject.Predmet.ProtustrankaWithAdressOIB>
  <DomainObject.Predmet.ProtustrankaNazivFormated>
    <izvorni_sadrzaj>GAMA SIGURNOST d.o.o.</izvorni_sadrzaj>
    <derivirana_varijabla naziv="DomainObject.Predmet.ProtustrankaNazivFormated_1">GAMA SIGURNOST d.o.o.</derivirana_varijabla>
  </DomainObject.Predmet.ProtustrankaNazivFormated>
  <DomainObject.Predmet.ProtustrankaNazivFormatedOIB>
    <izvorni_sadrzaj>GAMA SIGURNOST d.o.o., OIB 87265098359</izvorni_sadrzaj>
    <derivirana_varijabla naziv="DomainObject.Predmet.ProtustrankaNazivFormatedOIB_1">GAMA SIGURNOST d.o.o., OIB 87265098359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GAMA SIGURNOST d.o.o.</item>
    </izvorni_sadrzaj>
    <derivirana_varijabla naziv="DomainObject.Predmet.ProtuStrankaListFormated_1">
      <item>GAMA SIGURNOST d.o.o.</item>
    </derivirana_varijabla>
  </DomainObject.Predmet.ProtuStrankaListFormated>
  <DomainObject.Predmet.ProtuStrankaListFormatedOIB>
    <izvorni_sadrzaj>
      <item>GAMA SIGURNOST d.o.o., OIB 87265098359</item>
    </izvorni_sadrzaj>
    <derivirana_varijabla naziv="DomainObject.Predmet.ProtuStrankaListFormatedOIB_1">
      <item>GAMA SIGURNOST d.o.o., OIB 87265098359</item>
    </derivirana_varijabla>
  </DomainObject.Predmet.ProtuStrankaListFormatedOIB>
  <DomainObject.Predmet.ProtuStrankaListFormatedWithAdress>
    <izvorni_sadrzaj>
      <item>GAMA SIGURNOST d.o.o., Dragutina Krapeca 18, 10000 Zagreb</item>
    </izvorni_sadrzaj>
    <derivirana_varijabla naziv="DomainObject.Predmet.ProtuStrankaListFormatedWithAdress_1">
      <item>GAMA SIGURNOST d.o.o., Dragutina Krapeca 18, 10000 Zagreb</item>
    </derivirana_varijabla>
  </DomainObject.Predmet.ProtuStrankaListFormatedWithAdress>
  <DomainObject.Predmet.ProtuStrankaListFormatedWithAdressOIB>
    <izvorni_sadrzaj>
      <item>GAMA SIGURNOST d.o.o., OIB 87265098359, Dragutina Krapeca 18, 10000 Zagreb</item>
    </izvorni_sadrzaj>
    <derivirana_varijabla naziv="DomainObject.Predmet.ProtuStrankaListFormatedWithAdressOIB_1">
      <item>GAMA SIGURNOST d.o.o., OIB 87265098359, Dragutina Krapeca 18, 10000 Zagreb</item>
    </derivirana_varijabla>
  </DomainObject.Predmet.ProtuStrankaListFormatedWithAdressOIB>
  <DomainObject.Predmet.ProtuStrankaListNazivFormated>
    <izvorni_sadrzaj>
      <item>GAMA SIGURNOST d.o.o.</item>
    </izvorni_sadrzaj>
    <derivirana_varijabla naziv="DomainObject.Predmet.ProtuStrankaListNazivFormated_1">
      <item>GAMA SIGURNOST d.o.o.</item>
    </derivirana_varijabla>
  </DomainObject.Predmet.ProtuStrankaListNazivFormated>
  <DomainObject.Predmet.ProtuStrankaListNazivFormatedOIB>
    <izvorni_sadrzaj>
      <item>GAMA SIGURNOST d.o.o., OIB 87265098359</item>
    </izvorni_sadrzaj>
    <derivirana_varijabla naziv="DomainObject.Predmet.ProtuStrankaListNazivFormatedOIB_1">
      <item>GAMA SIGURNOST d.o.o., OIB 87265098359</item>
    </derivirana_varijabla>
  </DomainObject.Predmet.ProtuStrankaListNazivFormatedOIB>
  <DomainObject.Predmet.OstaliListFormated>
    <izvorni_sadrzaj>
      <item>ŽDO u Zagrebu punomoćnik sudionika u postupku RH MF Porezna uprava Zagreb</item>
      <item>Igor Mikelj</item>
    </izvorni_sadrzaj>
    <derivirana_varijabla naziv="DomainObject.Predmet.OstaliListFormated_1">
      <item>ŽDO u Zagrebu punomoćnik sudionika u postupku RH MF Porezna uprava Zagreb</item>
      <item>Igor Mikelj</item>
    </derivirana_varijabla>
  </DomainObject.Predmet.OstaliListFormated>
  <DomainObject.Predmet.OstaliListFormatedOIB>
    <izvorni_sadrzaj>
      <item>ŽDO u Zagrebu, OIB 16488001145 punomoćnik sudionika u postupku RH MF Porezna uprava Zagreb</item>
      <item>Igor Mikelj, OIB 78416720710</item>
    </izvorni_sadrzaj>
    <derivirana_varijabla naziv="DomainObject.Predmet.OstaliListFormatedOIB_1">
      <item>ŽDO u Zagrebu, OIB 16488001145 punomoćnik sudionika u postupku RH MF Porezna uprava Zagreb</item>
      <item>Igor Mikelj, OIB 78416720710</item>
    </derivirana_varijabla>
  </DomainObject.Predmet.OstaliListFormatedOIB>
  <DomainObject.Predmet.OstaliListFormatedWithAdress>
    <izvorni_sadrzaj>
      <item>ŽDO u Zagrebu punomoćnik sudionika u postupku RH MF Porezna uprava Zagreb</item>
      <item>Igor Mikelj, Međimurska Ulica 11, 10000 Zagreb</item>
    </izvorni_sadrzaj>
    <derivirana_varijabla naziv="DomainObject.Predmet.OstaliListFormatedWithAdress_1">
      <item>ŽDO u Zagrebu punomoćnik sudionika u postupku RH MF Porezna uprava Zagreb</item>
      <item>Igor Mikelj, Međimurska Ulica 11, 10000 Zagreb</item>
    </derivirana_varijabla>
  </DomainObject.Predmet.OstaliListFormatedWithAdress>
  <DomainObject.Predmet.OstaliListFormatedWithAdressOIB>
    <izvorni_sadrzaj>
      <item>ŽDO u Zagrebu, OIB 16488001145 punomoćnik sudionika u postupku RH MF Porezna uprava Zagreb</item>
      <item>Igor Mikelj, OIB 78416720710, Međimurska Ulica 11, 10000 Zagreb</item>
    </izvorni_sadrzaj>
    <derivirana_varijabla naziv="DomainObject.Predmet.OstaliListFormatedWithAdressOIB_1">
      <item>ŽDO u Zagrebu, OIB 16488001145 punomoćnik sudionika u postupku RH MF Porezna uprava Zagreb</item>
      <item>Igor Mikelj, OIB 78416720710, Međimurska Ulica 11, 10000 Zagreb</item>
    </derivirana_varijabla>
  </DomainObject.Predmet.OstaliListFormatedWithAdressOIB>
  <DomainObject.Predmet.OstaliListNazivFormated>
    <izvorni_sadrzaj>
      <item>ŽDO u Zagrebu</item>
      <item>Igor Mikelj</item>
    </izvorni_sadrzaj>
    <derivirana_varijabla naziv="DomainObject.Predmet.OstaliListNazivFormated_1">
      <item>ŽDO u Zagrebu</item>
      <item>Igor Mikelj</item>
    </derivirana_varijabla>
  </DomainObject.Predmet.OstaliListNazivFormated>
  <DomainObject.Predmet.OstaliListNazivFormatedOIB>
    <izvorni_sadrzaj>
      <item>ŽDO u Zagrebu, OIB 16488001145</item>
      <item>Igor Mikelj, OIB 78416720710</item>
    </izvorni_sadrzaj>
    <derivirana_varijabla naziv="DomainObject.Predmet.OstaliListNazivFormatedOIB_1">
      <item>ŽDO u Zagrebu, OIB 16488001145</item>
      <item>Igor Mikelj, OIB 78416720710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GAMA SIGURNOST d.o.o.</izvorni_sadrzaj>
    <derivirana_varijabla naziv="DomainObject.Predmet.ProtustrankaIDrugi_1">GAMA SIGURNOST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GAMA SIGURNOST d.o.o., OIB 87265098359, Dragutina Krapeca 18, 10000 Zagreb</izvorni_sadrzaj>
    <derivirana_varijabla naziv="DomainObject.Predmet.ProtustrankaIDrugiAdressOIB_1">GAMA SIGURNOST d.o.o., OIB 87265098359, Dragutina Krapeca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GAMA SIGURNOST d.o.o.</item>
      <item>FINA Regionalni centar Zagreb</item>
      <item>RH MF Porezna uprava Zagreb</item>
      <item>ŽDO u Zagrebu</item>
      <item>Igor Mikelj</item>
    </izvorni_sadrzaj>
    <derivirana_varijabla naziv="DomainObject.Predmet.SudioniciListNaziv_1">
      <item>GAMA SIGURNOST d.o.o.</item>
      <item>FINA Regionalni centar Zagreb</item>
      <item>RH MF Porezna uprava Zagreb</item>
      <item>ŽDO u Zagrebu</item>
      <item>Igor Mikelj</item>
    </derivirana_varijabla>
  </DomainObject.Predmet.SudioniciListNaziv>
  <DomainObject.Predmet.SudioniciListAdressOIB>
    <izvorni_sadrzaj>
      <item>GAMA SIGURNOST d.o.o., OIB 87265098359, Dragutina Krapeca 18,10000 Zagreb</item>
      <item>FINA Regionalni centar Zagreb, OIB 85821130368, Trg svibanjskih žrtava 1995. br. 1,10000 Zagreb</item>
      <item>RH MF Porezna uprava Zagreb, OIB 18683136487</item>
      <item>ŽDO u Zagrebu, OIB 16488001145</item>
      <item>Igor Mikelj, OIB 78416720710, Međimurska Ulica 11,10000 Zagreb</item>
    </izvorni_sadrzaj>
    <derivirana_varijabla naziv="DomainObject.Predmet.SudioniciListAdressOIB_1">
      <item>GAMA SIGURNOST d.o.o., OIB 87265098359, Dragutina Krapeca 18,10000 Zagreb</item>
      <item>FINA Regionalni centar Zagreb, OIB 85821130368, Trg svibanjskih žrtava 1995. br. 1,10000 Zagreb</item>
      <item>RH MF Porezna uprava Zagreb, OIB 18683136487</item>
      <item>ŽDO u Zagrebu, OIB 16488001145</item>
      <item>Igor Mikelj, OIB 78416720710, Međimurska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87265098359</item>
      <item>, OIB 85821130368</item>
      <item>, OIB 18683136487</item>
      <item>, OIB 16488001145</item>
      <item>, OIB 78416720710</item>
    </izvorni_sadrzaj>
    <derivirana_varijabla naziv="DomainObject.Predmet.SudioniciListNazivOIB_1">
      <item>, OIB 87265098359</item>
      <item>, OIB 85821130368</item>
      <item>, OIB 18683136487</item>
      <item>, OIB 16488001145</item>
      <item>, OIB 78416720710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veljače 2017.</izvorni_sadrzaj>
    <derivirana_varijabla naziv="DomainObject.Predmet.DatumZadnjeOdrzaneSudskeRadnje_1">16. veljače 2017.</derivirana_varijabla>
  </DomainObject.Predmet.DatumZadnjeOdrzaneSudskeRadnje>
  <DomainObject.PredzadnjaOdlukaIzPredmeta.DatumDonosenjaOdluke>
    <izvorni_sadrzaj>21. veljače 2017.</izvorni_sadrzaj>
    <derivirana_varijabla naziv="DomainObject.PredzadnjaOdlukaIzPredmeta.DatumDonosenjaOdluke_1">21. veljače 2017.</derivirana_varijabla>
  </DomainObject.PredzadnjaOdlukaIzPredmeta.DatumDonosenjaOdluke>
  <DomainObject.PredzadnjaOdlukaIzPredmeta.Oznaka>
    <izvorni_sadrzaj>St-6290/2016-28</izvorni_sadrzaj>
    <derivirana_varijabla naziv="DomainObject.PredzadnjaOdlukaIzPredmeta.Oznaka_1">St-6290/2016-28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289</properties:Words>
  <properties:Characters>1402</properties:Characters>
  <properties:Lines>46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2019-03-20T10:53:00Z</dcterms:created>
  <dc:creator>user</dc:creator>
  <cp:lastModifiedBy>Valentina Delač</cp:lastModifiedBy>
  <cp:lastPrinted>2019-03-20T10:54:00Z</cp:lastPrinted>
  <dcterms:modified xmlns:xsi="http://www.w3.org/2001/XMLSchema-instance" xsi:type="dcterms:W3CDTF">2019-03-20T10:54:00Z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(Gama sigurnost zaključak i uputa.docx)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