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723f" w14:paraId="482723f" w:rsidRDefault="00E001FE" w:rsidP="00E001FE" w:rsidR="00E001FE" w:rsidRPr="00A873C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A873C2">
        <w:rPr>
          <w:sz w:val="24"/>
          <w:szCs w:val="24"/>
        </w:rPr>
        <w:t xml:space="preserve">                 </w:t>
      </w:r>
      <w:r w:rsidR="00FA2BCC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A873C2" w:rsidP="00E001FE" w:rsidR="00E001FE" w:rsidRPr="00A873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A873C2">
        <w:rPr>
          <w:sz w:val="24"/>
          <w:szCs w:val="24"/>
        </w:rPr>
        <w:t>REPUBLIKA HRVATSKA</w:t>
      </w:r>
    </w:p>
    <w:p w:rsidRDefault="00E001FE" w:rsidP="00E001FE" w:rsidR="00E001FE" w:rsidRPr="00A873C2">
      <w:pPr>
        <w:jc w:val="both"/>
        <w:rPr>
          <w:sz w:val="24"/>
          <w:szCs w:val="24"/>
        </w:rPr>
      </w:pPr>
      <w:r w:rsidRPr="00A873C2">
        <w:rPr>
          <w:sz w:val="24"/>
          <w:szCs w:val="24"/>
        </w:rPr>
        <w:t>TRGOVAČKI SUD U PAZINU</w:t>
      </w:r>
    </w:p>
    <w:p w:rsidRDefault="00E001FE" w:rsidP="00A873C2" w:rsidR="007A1E35" w:rsidRPr="00A873C2">
      <w:pPr>
        <w:ind w:firstLine="720"/>
        <w:rPr>
          <w:sz w:val="24"/>
          <w:szCs w:val="24"/>
        </w:rPr>
      </w:pPr>
      <w:r w:rsidRPr="00A873C2">
        <w:rPr>
          <w:sz w:val="24"/>
          <w:szCs w:val="24"/>
        </w:rPr>
        <w:t>Pazin, Dršćevka 1</w:t>
      </w:r>
      <w:r w:rsidRPr="00A873C2">
        <w:rPr>
          <w:sz w:val="24"/>
          <w:szCs w:val="24"/>
        </w:rPr>
        <w:tab/>
      </w:r>
      <w:r w:rsidRPr="00A873C2">
        <w:rPr>
          <w:sz w:val="24"/>
          <w:szCs w:val="24"/>
        </w:rPr>
        <w:tab/>
      </w:r>
      <w:r w:rsidRPr="00A873C2">
        <w:rPr>
          <w:sz w:val="24"/>
          <w:szCs w:val="24"/>
        </w:rPr>
        <w:tab/>
      </w:r>
      <w:r w:rsidRPr="00A873C2">
        <w:rPr>
          <w:sz w:val="24"/>
          <w:szCs w:val="24"/>
        </w:rPr>
        <w:tab/>
        <w:t xml:space="preserve">                  </w:t>
      </w:r>
      <w:r w:rsidRPr="00A873C2">
        <w:rPr>
          <w:sz w:val="24"/>
          <w:szCs w:val="24"/>
        </w:rPr>
        <w:tab/>
      </w:r>
      <w:r w:rsidRPr="00A873C2">
        <w:rPr>
          <w:sz w:val="24"/>
          <w:szCs w:val="24"/>
        </w:rPr>
        <w:tab/>
      </w:r>
      <w:r w:rsidRPr="00A873C2">
        <w:rPr>
          <w:sz w:val="24"/>
          <w:szCs w:val="24"/>
        </w:rPr>
        <w:tab/>
      </w:r>
      <w:r w:rsidRPr="00A873C2">
        <w:rPr>
          <w:sz w:val="24"/>
          <w:szCs w:val="24"/>
        </w:rPr>
        <w:tab/>
      </w:r>
      <w:r w:rsidRPr="00A873C2">
        <w:rPr>
          <w:sz w:val="24"/>
          <w:szCs w:val="24"/>
        </w:rPr>
        <w:tab/>
      </w:r>
    </w:p>
    <w:p w:rsidRDefault="00A873C2" w:rsidP="007A1E35" w:rsidR="00A873C2">
      <w:pPr>
        <w:jc w:val="center"/>
        <w:rPr>
          <w:sz w:val="24"/>
          <w:szCs w:val="24"/>
        </w:rPr>
      </w:pPr>
      <w:r w:rsidRPr="00A873C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A873C2">
        <w:rPr>
          <w:sz w:val="24"/>
          <w:szCs w:val="24"/>
        </w:rPr>
        <w:t>A</w:t>
      </w:r>
    </w:p>
    <w:p w:rsidRDefault="00A873C2" w:rsidP="007A1E35" w:rsidR="00A873C2">
      <w:pPr>
        <w:jc w:val="center"/>
        <w:rPr>
          <w:sz w:val="24"/>
          <w:szCs w:val="24"/>
        </w:rPr>
      </w:pPr>
    </w:p>
    <w:p w:rsidRDefault="007A1E35" w:rsidP="007A1E35" w:rsidR="00E001FE" w:rsidRPr="00A873C2">
      <w:pPr>
        <w:jc w:val="center"/>
        <w:rPr>
          <w:sz w:val="24"/>
          <w:szCs w:val="24"/>
        </w:rPr>
      </w:pPr>
      <w:r w:rsidRPr="00A873C2">
        <w:rPr>
          <w:sz w:val="24"/>
          <w:szCs w:val="24"/>
        </w:rPr>
        <w:t>R</w:t>
      </w:r>
      <w:r w:rsidR="00E001FE" w:rsidRPr="00A873C2">
        <w:rPr>
          <w:sz w:val="24"/>
          <w:szCs w:val="24"/>
        </w:rPr>
        <w:t xml:space="preserve"> J E Š E N J E</w:t>
      </w:r>
    </w:p>
    <w:p w:rsidRDefault="00E001FE" w:rsidP="00E001FE" w:rsidR="00E001FE" w:rsidRPr="00A873C2">
      <w:pPr>
        <w:jc w:val="center"/>
        <w:rPr>
          <w:sz w:val="24"/>
          <w:szCs w:val="24"/>
        </w:rPr>
      </w:pPr>
    </w:p>
    <w:p w:rsidRDefault="00E001FE" w:rsidP="004857A3" w:rsidR="00E001FE" w:rsidRPr="00A873C2">
      <w:pPr>
        <w:ind w:firstLine="720"/>
        <w:jc w:val="both"/>
        <w:rPr>
          <w:color w:val="auto"/>
          <w:sz w:val="24"/>
          <w:szCs w:val="24"/>
        </w:rPr>
      </w:pPr>
      <w:r w:rsidRPr="00A873C2">
        <w:rPr>
          <w:sz w:val="24"/>
          <w:szCs w:val="24"/>
        </w:rPr>
        <w:t xml:space="preserve">Trgovački sud </w:t>
      </w:r>
      <w:r w:rsidR="00C53AE7" w:rsidRPr="00A873C2">
        <w:rPr>
          <w:sz w:val="24"/>
          <w:szCs w:val="24"/>
        </w:rPr>
        <w:t>u</w:t>
      </w:r>
      <w:r w:rsidRPr="00A873C2">
        <w:rPr>
          <w:sz w:val="24"/>
          <w:szCs w:val="24"/>
        </w:rPr>
        <w:t xml:space="preserve"> Pazinu, po stečajnom sucu Ivanu Dujiću, </w:t>
      </w:r>
      <w:r w:rsidRPr="00A873C2">
        <w:rPr>
          <w:color w:val="auto"/>
          <w:sz w:val="24"/>
          <w:szCs w:val="24"/>
        </w:rPr>
        <w:t xml:space="preserve">u </w:t>
      </w:r>
      <w:r w:rsidRPr="00A873C2">
        <w:rPr>
          <w:sz w:val="24"/>
          <w:szCs w:val="24"/>
        </w:rPr>
        <w:t xml:space="preserve">stečajnom postupku </w:t>
      </w:r>
      <w:r w:rsidRPr="00A873C2">
        <w:rPr>
          <w:color w:val="auto"/>
          <w:sz w:val="24"/>
          <w:szCs w:val="24"/>
        </w:rPr>
        <w:t>nad</w:t>
      </w:r>
      <w:r w:rsidRPr="00A873C2">
        <w:rPr>
          <w:sz w:val="24"/>
          <w:szCs w:val="24"/>
        </w:rPr>
        <w:t xml:space="preserve"> </w:t>
      </w:r>
      <w:r w:rsidR="006B2651" w:rsidRPr="00A873C2">
        <w:rPr>
          <w:sz w:val="24"/>
          <w:szCs w:val="24"/>
        </w:rPr>
        <w:t xml:space="preserve">Stečajnom masom iza </w:t>
      </w:r>
      <w:r w:rsidR="007A1E35" w:rsidRPr="00A873C2">
        <w:rPr>
          <w:sz w:val="24"/>
          <w:szCs w:val="24"/>
        </w:rPr>
        <w:t>DIGNUS TRITON d.o.o. u stečaju, Pula, Laginjina 6, OIB 25727232177</w:t>
      </w:r>
      <w:r w:rsidRPr="00A873C2">
        <w:rPr>
          <w:sz w:val="24"/>
          <w:szCs w:val="24"/>
        </w:rPr>
        <w:t>, nakon održanog ispitnog ročišta</w:t>
      </w:r>
      <w:r w:rsidR="00454A5E" w:rsidRPr="00A873C2">
        <w:rPr>
          <w:sz w:val="24"/>
          <w:szCs w:val="24"/>
        </w:rPr>
        <w:t>,</w:t>
      </w:r>
      <w:r w:rsidRPr="00A873C2">
        <w:rPr>
          <w:color w:val="auto"/>
          <w:sz w:val="24"/>
          <w:szCs w:val="24"/>
        </w:rPr>
        <w:t xml:space="preserve"> </w:t>
      </w:r>
      <w:r w:rsidR="007A1E35" w:rsidRPr="00A873C2">
        <w:rPr>
          <w:color w:val="auto"/>
          <w:sz w:val="24"/>
          <w:szCs w:val="24"/>
        </w:rPr>
        <w:t>5</w:t>
      </w:r>
      <w:r w:rsidRPr="00A873C2">
        <w:rPr>
          <w:color w:val="auto"/>
          <w:sz w:val="24"/>
          <w:szCs w:val="24"/>
        </w:rPr>
        <w:t xml:space="preserve">. </w:t>
      </w:r>
      <w:r w:rsidR="007A1E35" w:rsidRPr="00A873C2">
        <w:rPr>
          <w:color w:val="auto"/>
          <w:sz w:val="24"/>
          <w:szCs w:val="24"/>
        </w:rPr>
        <w:t>lipnja</w:t>
      </w:r>
      <w:r w:rsidRPr="00A873C2">
        <w:rPr>
          <w:color w:val="auto"/>
          <w:sz w:val="24"/>
          <w:szCs w:val="24"/>
        </w:rPr>
        <w:t xml:space="preserve"> 201</w:t>
      </w:r>
      <w:r w:rsidR="004857A3" w:rsidRPr="00A873C2">
        <w:rPr>
          <w:color w:val="auto"/>
          <w:sz w:val="24"/>
          <w:szCs w:val="24"/>
        </w:rPr>
        <w:t>8</w:t>
      </w:r>
      <w:r w:rsidRPr="00A873C2">
        <w:rPr>
          <w:color w:val="auto"/>
          <w:sz w:val="24"/>
          <w:szCs w:val="24"/>
        </w:rPr>
        <w:t>.</w:t>
      </w:r>
    </w:p>
    <w:p w:rsidRDefault="0031007C" w:rsidP="0031007C" w:rsidR="0031007C" w:rsidRPr="00A873C2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A873C2">
      <w:pPr>
        <w:jc w:val="center"/>
        <w:rPr>
          <w:color w:val="auto"/>
          <w:sz w:val="24"/>
          <w:szCs w:val="24"/>
        </w:rPr>
      </w:pPr>
      <w:r w:rsidRPr="00A873C2">
        <w:rPr>
          <w:color w:val="auto"/>
          <w:sz w:val="24"/>
          <w:szCs w:val="24"/>
        </w:rPr>
        <w:t xml:space="preserve">r i j e š i o </w:t>
      </w:r>
      <w:r w:rsidR="000D6C8D" w:rsidRPr="00A873C2">
        <w:rPr>
          <w:color w:val="auto"/>
          <w:sz w:val="24"/>
          <w:szCs w:val="24"/>
        </w:rPr>
        <w:t xml:space="preserve">  </w:t>
      </w:r>
      <w:r w:rsidRPr="00A873C2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A873C2">
      <w:pPr>
        <w:ind w:left="720"/>
        <w:jc w:val="both"/>
        <w:rPr>
          <w:color w:val="auto"/>
          <w:sz w:val="24"/>
          <w:szCs w:val="24"/>
        </w:rPr>
      </w:pPr>
    </w:p>
    <w:p w:rsidRDefault="00AB5314" w:rsidP="0031007C" w:rsidR="0031007C" w:rsidRPr="00A873C2">
      <w:pPr>
        <w:jc w:val="both"/>
        <w:rPr>
          <w:sz w:val="24"/>
          <w:szCs w:val="24"/>
        </w:rPr>
      </w:pPr>
      <w:r w:rsidRPr="00A873C2">
        <w:rPr>
          <w:sz w:val="24"/>
          <w:szCs w:val="24"/>
        </w:rPr>
        <w:t xml:space="preserve">       </w:t>
      </w:r>
      <w:r w:rsidR="0031007C" w:rsidRPr="00A873C2">
        <w:rPr>
          <w:sz w:val="24"/>
          <w:szCs w:val="24"/>
        </w:rPr>
        <w:t xml:space="preserve">I </w:t>
      </w:r>
      <w:r w:rsidR="0031007C" w:rsidRPr="00A873C2">
        <w:rPr>
          <w:sz w:val="24"/>
          <w:szCs w:val="24"/>
        </w:rPr>
        <w:tab/>
      </w:r>
      <w:r w:rsidRPr="00A873C2">
        <w:rPr>
          <w:sz w:val="24"/>
          <w:szCs w:val="24"/>
        </w:rPr>
        <w:t xml:space="preserve">     </w:t>
      </w:r>
      <w:r w:rsidR="0080145E" w:rsidRPr="00A873C2">
        <w:rPr>
          <w:sz w:val="24"/>
          <w:szCs w:val="24"/>
        </w:rPr>
        <w:t xml:space="preserve">Utvrđuju </w:t>
      </w:r>
      <w:r w:rsidR="0031007C" w:rsidRPr="00A873C2">
        <w:rPr>
          <w:sz w:val="24"/>
          <w:szCs w:val="24"/>
        </w:rPr>
        <w:t xml:space="preserve">se </w:t>
      </w:r>
      <w:r w:rsidR="0080145E" w:rsidRPr="00A873C2">
        <w:rPr>
          <w:sz w:val="24"/>
          <w:szCs w:val="24"/>
        </w:rPr>
        <w:t>s</w:t>
      </w:r>
      <w:r w:rsidR="007377FE" w:rsidRPr="00A873C2">
        <w:rPr>
          <w:sz w:val="24"/>
          <w:szCs w:val="24"/>
        </w:rPr>
        <w:t>lijedeć</w:t>
      </w:r>
      <w:r w:rsidR="0080145E" w:rsidRPr="00A873C2">
        <w:rPr>
          <w:sz w:val="24"/>
          <w:szCs w:val="24"/>
        </w:rPr>
        <w:t>e tražbine</w:t>
      </w:r>
      <w:r w:rsidR="007377FE" w:rsidRPr="00A873C2">
        <w:rPr>
          <w:sz w:val="24"/>
          <w:szCs w:val="24"/>
        </w:rPr>
        <w:t xml:space="preserve"> stečajnih vjerovnika</w:t>
      </w:r>
      <w:r w:rsidR="0031007C" w:rsidRPr="00A873C2">
        <w:rPr>
          <w:sz w:val="24"/>
          <w:szCs w:val="24"/>
        </w:rPr>
        <w:t xml:space="preserve"> prema </w:t>
      </w:r>
      <w:r w:rsidR="0080145E" w:rsidRPr="00A873C2">
        <w:rPr>
          <w:sz w:val="24"/>
          <w:szCs w:val="24"/>
        </w:rPr>
        <w:t>Stečajnoj</w:t>
      </w:r>
      <w:r w:rsidR="006B2651" w:rsidRPr="00A873C2">
        <w:rPr>
          <w:sz w:val="24"/>
          <w:szCs w:val="24"/>
        </w:rPr>
        <w:t xml:space="preserve"> mas</w:t>
      </w:r>
      <w:r w:rsidR="0080145E" w:rsidRPr="00A873C2">
        <w:rPr>
          <w:sz w:val="24"/>
          <w:szCs w:val="24"/>
        </w:rPr>
        <w:t>i</w:t>
      </w:r>
      <w:r w:rsidR="006B2651" w:rsidRPr="00A873C2">
        <w:rPr>
          <w:sz w:val="24"/>
          <w:szCs w:val="24"/>
        </w:rPr>
        <w:t xml:space="preserve"> iza </w:t>
      </w:r>
      <w:r w:rsidR="007A1E35" w:rsidRPr="00A873C2">
        <w:rPr>
          <w:sz w:val="24"/>
          <w:szCs w:val="24"/>
        </w:rPr>
        <w:t>DIGNUS TRITON d.o.o. u stečaju, Pula, Laginjina 6, OIB 25727232177</w:t>
      </w:r>
      <w:r w:rsidR="0031007C" w:rsidRPr="00A873C2">
        <w:rPr>
          <w:sz w:val="24"/>
          <w:szCs w:val="24"/>
        </w:rPr>
        <w:t>:</w:t>
      </w:r>
    </w:p>
    <w:p w:rsidRDefault="0031007C" w:rsidP="0031007C" w:rsidR="0031007C" w:rsidRPr="00A873C2">
      <w:pPr>
        <w:rPr>
          <w:sz w:val="24"/>
          <w:szCs w:val="24"/>
        </w:rPr>
      </w:pPr>
    </w:p>
    <w:p w:rsidRDefault="00F364A6" w:rsidP="00454A5E" w:rsidR="0031007C" w:rsidRPr="00A873C2">
      <w:pPr>
        <w:numPr>
          <w:ilvl w:val="0"/>
          <w:numId w:val="10"/>
        </w:numPr>
        <w:rPr>
          <w:sz w:val="24"/>
          <w:szCs w:val="24"/>
        </w:rPr>
      </w:pPr>
      <w:r w:rsidRPr="00A873C2">
        <w:rPr>
          <w:sz w:val="24"/>
          <w:szCs w:val="24"/>
        </w:rPr>
        <w:t>TRAŽBINE PRVOG VIŠEG ISPLATNOG REDA:</w:t>
      </w:r>
    </w:p>
    <w:p w:rsidRDefault="00294F52" w:rsidP="0031007C" w:rsidR="00294F52" w:rsidRPr="00A873C2">
      <w:pPr>
        <w:rPr>
          <w:sz w:val="24"/>
          <w:szCs w:val="24"/>
        </w:rPr>
      </w:pPr>
    </w:p>
    <w:p w:rsidRDefault="00454A5E" w:rsidP="007A1E35" w:rsidR="007A1E35" w:rsidRPr="00A873C2">
      <w:pPr>
        <w:jc w:val="both"/>
        <w:rPr>
          <w:sz w:val="24"/>
          <w:szCs w:val="24"/>
        </w:rPr>
      </w:pPr>
      <w:r w:rsidRPr="00A873C2">
        <w:rPr>
          <w:sz w:val="24"/>
          <w:szCs w:val="24"/>
        </w:rPr>
        <w:tab/>
      </w:r>
      <w:r w:rsidR="007A1E35" w:rsidRPr="00A873C2">
        <w:rPr>
          <w:sz w:val="24"/>
          <w:szCs w:val="24"/>
        </w:rPr>
        <w:t>1. REPUBLIKA HRVATSKA, Ministarstvo financija, Porezna uprava, Zagreb, Katančićeva 5, OIB: 18683136487, u iznosu od 2,96 kn.</w:t>
      </w:r>
    </w:p>
    <w:p w:rsidRDefault="007A1E35" w:rsidP="007A1E35" w:rsidR="007A1E35" w:rsidRPr="00A873C2">
      <w:pPr>
        <w:jc w:val="both"/>
        <w:rPr>
          <w:sz w:val="24"/>
          <w:szCs w:val="24"/>
        </w:rPr>
      </w:pPr>
      <w:r w:rsidRPr="00A873C2">
        <w:rPr>
          <w:sz w:val="24"/>
          <w:szCs w:val="24"/>
        </w:rPr>
        <w:tab/>
      </w:r>
    </w:p>
    <w:p w:rsidRDefault="00F364A6" w:rsidP="00454A5E" w:rsidR="00454A5E" w:rsidRPr="00A873C2">
      <w:pPr>
        <w:numPr>
          <w:ilvl w:val="0"/>
          <w:numId w:val="10"/>
        </w:numPr>
        <w:rPr>
          <w:sz w:val="24"/>
          <w:szCs w:val="24"/>
        </w:rPr>
      </w:pPr>
      <w:r w:rsidRPr="00A873C2">
        <w:rPr>
          <w:sz w:val="24"/>
          <w:szCs w:val="24"/>
        </w:rPr>
        <w:t>TRAŽBINE  DRUGOG VIŠEG ISPLATNOG REDA:</w:t>
      </w:r>
    </w:p>
    <w:p w:rsidRDefault="00454A5E" w:rsidP="00454A5E" w:rsidR="00454A5E" w:rsidRPr="00A873C2">
      <w:pPr>
        <w:ind w:left="1080"/>
        <w:rPr>
          <w:sz w:val="24"/>
          <w:szCs w:val="24"/>
        </w:rPr>
      </w:pPr>
    </w:p>
    <w:p w:rsidRDefault="007A1E35" w:rsidP="007A1E35" w:rsidR="007A1E35" w:rsidRPr="00A873C2">
      <w:pPr>
        <w:ind w:firstLine="708"/>
        <w:jc w:val="both"/>
        <w:rPr>
          <w:sz w:val="24"/>
          <w:szCs w:val="24"/>
        </w:rPr>
      </w:pPr>
      <w:r w:rsidRPr="00A873C2">
        <w:rPr>
          <w:sz w:val="24"/>
          <w:szCs w:val="24"/>
        </w:rPr>
        <w:t>1. REPUBLIKA HRVATSKA, Ministarstvo financija, Porezna uprava, Zagreb, Katančićeva 5, OIB: 18683136487, u iznosu od 1.205,43 kn,</w:t>
      </w:r>
    </w:p>
    <w:p w:rsidRDefault="007A1E35" w:rsidP="007A1E35" w:rsidR="007A1E35" w:rsidRPr="00A873C2">
      <w:pPr>
        <w:ind w:firstLine="708"/>
        <w:jc w:val="both"/>
        <w:rPr>
          <w:sz w:val="24"/>
          <w:szCs w:val="24"/>
        </w:rPr>
      </w:pPr>
      <w:r w:rsidRPr="00A873C2">
        <w:rPr>
          <w:sz w:val="24"/>
          <w:szCs w:val="24"/>
        </w:rPr>
        <w:t xml:space="preserve"> 2. HEP ELEKTRA d.o.o. Zagreb, Ulica grada Vukovara 37, OIB: 43965974818, u iznosu od 301,05 kn, </w:t>
      </w:r>
    </w:p>
    <w:p w:rsidRDefault="007A1E35" w:rsidP="007A1E35" w:rsidR="007A1E35">
      <w:pPr>
        <w:ind w:firstLine="708"/>
        <w:jc w:val="both"/>
        <w:rPr>
          <w:sz w:val="24"/>
          <w:szCs w:val="24"/>
        </w:rPr>
      </w:pPr>
      <w:r w:rsidRPr="00A873C2">
        <w:rPr>
          <w:sz w:val="24"/>
          <w:szCs w:val="24"/>
        </w:rPr>
        <w:t>3. IVAN CVITKOVIĆ iz Zagreba, Bukovačka cesta 50, OIB: 22598483641, u iznosu od 435.313,91 kn.</w:t>
      </w:r>
    </w:p>
    <w:p w:rsidRDefault="00A873C2" w:rsidP="007A1E35" w:rsidR="00A873C2" w:rsidRPr="00A873C2">
      <w:pPr>
        <w:ind w:firstLine="708"/>
        <w:jc w:val="both"/>
        <w:rPr>
          <w:sz w:val="24"/>
          <w:szCs w:val="24"/>
        </w:rPr>
      </w:pPr>
    </w:p>
    <w:p w:rsidRDefault="00D26D42" w:rsidP="00A873C2" w:rsidR="00D26D42" w:rsidRPr="00A873C2">
      <w:pPr>
        <w:jc w:val="center"/>
        <w:rPr>
          <w:sz w:val="24"/>
          <w:szCs w:val="24"/>
        </w:rPr>
      </w:pPr>
      <w:r w:rsidRPr="00A873C2">
        <w:rPr>
          <w:sz w:val="24"/>
          <w:szCs w:val="24"/>
        </w:rPr>
        <w:t>Obrazloženje</w:t>
      </w:r>
    </w:p>
    <w:p w:rsidRDefault="00D26D42" w:rsidP="00D26D42" w:rsidR="00D26D42" w:rsidRPr="00A873C2">
      <w:pPr>
        <w:ind w:left="360"/>
        <w:jc w:val="center"/>
        <w:rPr>
          <w:sz w:val="24"/>
          <w:szCs w:val="24"/>
        </w:rPr>
      </w:pPr>
    </w:p>
    <w:p w:rsidRDefault="00D26D42" w:rsidP="00E001FE" w:rsidR="00F222B5" w:rsidRPr="00A873C2">
      <w:pPr>
        <w:jc w:val="both"/>
        <w:rPr>
          <w:sz w:val="24"/>
          <w:szCs w:val="24"/>
        </w:rPr>
      </w:pPr>
      <w:r w:rsidRPr="00A873C2">
        <w:rPr>
          <w:sz w:val="24"/>
          <w:szCs w:val="24"/>
        </w:rPr>
        <w:tab/>
      </w:r>
      <w:r w:rsidR="00E001FE" w:rsidRPr="00A873C2">
        <w:rPr>
          <w:sz w:val="24"/>
          <w:szCs w:val="24"/>
        </w:rPr>
        <w:t xml:space="preserve">Na ispitnom ročištu održanom </w:t>
      </w:r>
      <w:r w:rsidR="007A1E35" w:rsidRPr="00A873C2">
        <w:rPr>
          <w:sz w:val="24"/>
          <w:szCs w:val="24"/>
        </w:rPr>
        <w:t xml:space="preserve">5. lipnja 2018. </w:t>
      </w:r>
      <w:r w:rsidR="00E001FE" w:rsidRPr="00A873C2">
        <w:rPr>
          <w:sz w:val="24"/>
          <w:szCs w:val="24"/>
        </w:rPr>
        <w:t>ispitane su prijave tražbina prema svojim iznosima i redu. Stečajni je sudac temeljem čl. 264. Stečajnog zakona (dalje: SZ) sastavio tablicu ispitanih tražbina u kojoj su za svaku tražbinu uneseni podaci u kojoj je mjeri tražbina utvrđena prema svom iznosu i svom redu.</w:t>
      </w:r>
      <w:r w:rsidR="00E001FE" w:rsidRPr="00A873C2">
        <w:rPr>
          <w:sz w:val="24"/>
          <w:szCs w:val="24"/>
        </w:rPr>
        <w:tab/>
      </w:r>
    </w:p>
    <w:p w:rsidRDefault="00F222B5" w:rsidP="00E001FE" w:rsidR="00E001FE" w:rsidRPr="00A873C2">
      <w:pPr>
        <w:jc w:val="both"/>
        <w:rPr>
          <w:sz w:val="24"/>
          <w:szCs w:val="24"/>
        </w:rPr>
      </w:pPr>
      <w:r w:rsidRPr="00A873C2">
        <w:rPr>
          <w:sz w:val="24"/>
          <w:szCs w:val="24"/>
        </w:rPr>
        <w:tab/>
      </w:r>
      <w:r w:rsidR="00E001FE" w:rsidRPr="00A873C2">
        <w:rPr>
          <w:sz w:val="24"/>
          <w:szCs w:val="24"/>
        </w:rPr>
        <w:t>Tražbine označene u izre</w:t>
      </w:r>
      <w:r w:rsidR="007A1E35" w:rsidRPr="00A873C2">
        <w:rPr>
          <w:sz w:val="24"/>
          <w:szCs w:val="24"/>
        </w:rPr>
        <w:t>ci</w:t>
      </w:r>
      <w:r w:rsidR="00E001FE" w:rsidRPr="00A873C2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7A1E35" w:rsidR="00DF2B80" w:rsidRPr="00A873C2">
      <w:pPr>
        <w:jc w:val="both"/>
        <w:rPr>
          <w:sz w:val="24"/>
          <w:szCs w:val="24"/>
        </w:rPr>
      </w:pPr>
      <w:r w:rsidRPr="00A873C2">
        <w:rPr>
          <w:sz w:val="24"/>
          <w:szCs w:val="24"/>
        </w:rPr>
        <w:tab/>
      </w:r>
    </w:p>
    <w:p w:rsidRDefault="00D26D42" w:rsidP="00A873C2" w:rsidR="00DF2B80">
      <w:pPr>
        <w:jc w:val="center"/>
        <w:rPr>
          <w:sz w:val="24"/>
          <w:szCs w:val="24"/>
        </w:rPr>
      </w:pPr>
      <w:r w:rsidRPr="00A873C2">
        <w:rPr>
          <w:sz w:val="24"/>
          <w:szCs w:val="24"/>
        </w:rPr>
        <w:t xml:space="preserve">U </w:t>
      </w:r>
      <w:r w:rsidR="00EC4789" w:rsidRPr="00A873C2">
        <w:rPr>
          <w:sz w:val="24"/>
          <w:szCs w:val="24"/>
        </w:rPr>
        <w:t xml:space="preserve">Pazinu, </w:t>
      </w:r>
      <w:r w:rsidR="007A1E35" w:rsidRPr="00A873C2">
        <w:rPr>
          <w:sz w:val="24"/>
          <w:szCs w:val="24"/>
        </w:rPr>
        <w:t>5. lipnja 2018.</w:t>
      </w:r>
    </w:p>
    <w:p w:rsidRDefault="00A873C2" w:rsidP="00A873C2" w:rsidR="00A873C2" w:rsidRPr="00A873C2">
      <w:pPr>
        <w:jc w:val="center"/>
        <w:rPr>
          <w:sz w:val="24"/>
          <w:szCs w:val="24"/>
        </w:rPr>
      </w:pPr>
    </w:p>
    <w:p w:rsidRDefault="00D26D42" w:rsidP="00D26D42" w:rsidR="00D26D42" w:rsidRPr="00A873C2">
      <w:pPr>
        <w:ind w:firstLine="708" w:left="5664"/>
        <w:jc w:val="center"/>
        <w:rPr>
          <w:sz w:val="24"/>
          <w:szCs w:val="24"/>
        </w:rPr>
      </w:pPr>
      <w:r w:rsidRPr="00A873C2">
        <w:rPr>
          <w:sz w:val="24"/>
          <w:szCs w:val="24"/>
        </w:rPr>
        <w:t>Stečajni sudac</w:t>
      </w:r>
    </w:p>
    <w:p w:rsidRDefault="00AB5314" w:rsidP="00D26D42" w:rsidR="00AB5314" w:rsidRPr="00A873C2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A873C2">
      <w:pPr>
        <w:ind w:firstLine="708" w:left="4956"/>
        <w:jc w:val="center"/>
        <w:rPr>
          <w:sz w:val="24"/>
          <w:szCs w:val="24"/>
        </w:rPr>
      </w:pPr>
      <w:r w:rsidRPr="00A873C2">
        <w:rPr>
          <w:sz w:val="24"/>
          <w:szCs w:val="24"/>
        </w:rPr>
        <w:t xml:space="preserve">     </w:t>
      </w:r>
      <w:r w:rsidR="00AB5314" w:rsidRPr="00A873C2">
        <w:rPr>
          <w:sz w:val="24"/>
          <w:szCs w:val="24"/>
        </w:rPr>
        <w:t xml:space="preserve">      Ivan Dujić</w:t>
      </w:r>
      <w:r w:rsidR="00FA2BCC">
        <w:rPr>
          <w:sz w:val="24"/>
          <w:szCs w:val="24"/>
        </w:rPr>
        <w:t>, v.r.</w:t>
      </w:r>
    </w:p>
    <w:p w:rsidRDefault="007B3A32" w:rsidP="00E001FE" w:rsidR="007B3A32" w:rsidRPr="00A873C2">
      <w:pPr>
        <w:jc w:val="both"/>
        <w:rPr>
          <w:sz w:val="24"/>
          <w:szCs w:val="24"/>
        </w:rPr>
      </w:pPr>
    </w:p>
    <w:p w:rsidRDefault="00A873C2" w:rsidP="00E001FE" w:rsidR="00A873C2">
      <w:pPr>
        <w:jc w:val="both"/>
        <w:rPr>
          <w:sz w:val="24"/>
          <w:szCs w:val="24"/>
        </w:rPr>
      </w:pPr>
    </w:p>
    <w:p w:rsidRDefault="007A1E35" w:rsidP="00E001FE" w:rsidR="00E001FE" w:rsidRPr="00A873C2">
      <w:pPr>
        <w:jc w:val="both"/>
        <w:rPr>
          <w:sz w:val="24"/>
          <w:szCs w:val="24"/>
        </w:rPr>
      </w:pPr>
      <w:r w:rsidRPr="00A873C2">
        <w:rPr>
          <w:sz w:val="24"/>
          <w:szCs w:val="24"/>
        </w:rPr>
        <w:t>UPUTA</w:t>
      </w:r>
      <w:r w:rsidR="00E001FE" w:rsidRPr="00A873C2">
        <w:rPr>
          <w:sz w:val="24"/>
          <w:szCs w:val="24"/>
        </w:rPr>
        <w:t xml:space="preserve"> O PRAVNOM LIJEKU:</w:t>
      </w:r>
    </w:p>
    <w:p w:rsidRDefault="00E001FE" w:rsidP="00E001FE" w:rsidR="00E001FE" w:rsidRPr="00A873C2">
      <w:pPr>
        <w:ind w:firstLine="708"/>
        <w:jc w:val="both"/>
        <w:rPr>
          <w:sz w:val="24"/>
          <w:szCs w:val="24"/>
        </w:rPr>
      </w:pPr>
      <w:r w:rsidRPr="00A873C2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A873C2">
        <w:rPr>
          <w:sz w:val="24"/>
          <w:szCs w:val="24"/>
        </w:rPr>
        <w:t>. 265. st. 3. Stečajnog zakona) ili odbačene prijave tražbina.</w:t>
      </w:r>
      <w:r w:rsidRPr="00A873C2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A873C2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A873C2">
      <w:pPr>
        <w:rPr>
          <w:sz w:val="24"/>
          <w:szCs w:val="24"/>
        </w:rPr>
      </w:pPr>
      <w:r w:rsidRPr="00A873C2">
        <w:rPr>
          <w:sz w:val="24"/>
          <w:szCs w:val="24"/>
        </w:rPr>
        <w:t xml:space="preserve">DNA:  </w:t>
      </w:r>
    </w:p>
    <w:p w:rsidRDefault="00E001FE" w:rsidP="00E001FE" w:rsidR="00E001FE" w:rsidRPr="00A873C2">
      <w:pPr>
        <w:rPr>
          <w:sz w:val="24"/>
          <w:szCs w:val="24"/>
        </w:rPr>
      </w:pPr>
      <w:r w:rsidRPr="00A873C2">
        <w:rPr>
          <w:sz w:val="24"/>
          <w:szCs w:val="24"/>
        </w:rPr>
        <w:t>-  e-oglasna ploča (8 dana)</w:t>
      </w:r>
    </w:p>
    <w:p w:rsidRDefault="00E001FE" w:rsidP="0080145E" w:rsidR="004A6A39" w:rsidRPr="00A873C2">
      <w:pPr>
        <w:rPr>
          <w:sz w:val="24"/>
          <w:szCs w:val="24"/>
        </w:rPr>
      </w:pPr>
      <w:r w:rsidRPr="00A873C2">
        <w:rPr>
          <w:sz w:val="24"/>
          <w:szCs w:val="24"/>
        </w:rPr>
        <w:t xml:space="preserve">-  stečajni upravitelj </w:t>
      </w:r>
      <w:r w:rsidR="007A1E35" w:rsidRPr="00A873C2">
        <w:rPr>
          <w:sz w:val="24"/>
          <w:szCs w:val="24"/>
        </w:rPr>
        <w:t>Damir Debeljuh iz Pule, Laginjina 6</w:t>
      </w:r>
    </w:p>
    <w:sectPr w:rsidSect="00A873C2" w:rsidR="004A6A39" w:rsidRPr="00A873C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3DD" w:rsidR="00EE73DD">
      <w:r>
        <w:separator/>
      </w:r>
    </w:p>
  </w:endnote>
  <w:endnote w:id="0" w:type="continuationSeparator">
    <w:p w:rsidRDefault="00EE73DD" w:rsidR="00EE7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3DD" w:rsidR="00EE73DD">
      <w:r>
        <w:separator/>
      </w:r>
    </w:p>
  </w:footnote>
  <w:footnote w:id="0" w:type="continuationSeparator">
    <w:p w:rsidRDefault="00EE73DD" w:rsidR="00EE7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BC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7A1E35" w:rsidRPr="007A1E35">
      <w:rPr>
        <w:sz w:val="24"/>
        <w:szCs w:val="24"/>
      </w:rPr>
      <w:t>10 St-90/2018-33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7A1E35">
      <w:rPr>
        <w:sz w:val="24"/>
        <w:szCs w:val="24"/>
      </w:rPr>
      <w:t>10 St-90/2018-33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340AD"/>
    <w:rsid w:val="001508C7"/>
    <w:rsid w:val="001729CB"/>
    <w:rsid w:val="0018049F"/>
    <w:rsid w:val="00182345"/>
    <w:rsid w:val="00183847"/>
    <w:rsid w:val="00194A91"/>
    <w:rsid w:val="002052A6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4447C"/>
    <w:rsid w:val="0036221C"/>
    <w:rsid w:val="00392817"/>
    <w:rsid w:val="0039299A"/>
    <w:rsid w:val="003A3D38"/>
    <w:rsid w:val="003A5278"/>
    <w:rsid w:val="003B71B3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857A3"/>
    <w:rsid w:val="0049024F"/>
    <w:rsid w:val="004A6A39"/>
    <w:rsid w:val="004C755B"/>
    <w:rsid w:val="004E0374"/>
    <w:rsid w:val="004E0F12"/>
    <w:rsid w:val="005017B4"/>
    <w:rsid w:val="00520E35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A0B8B"/>
    <w:rsid w:val="006A5FFD"/>
    <w:rsid w:val="006B2651"/>
    <w:rsid w:val="006D033A"/>
    <w:rsid w:val="006D204D"/>
    <w:rsid w:val="006D2C4C"/>
    <w:rsid w:val="006E3D00"/>
    <w:rsid w:val="00705B15"/>
    <w:rsid w:val="007303DA"/>
    <w:rsid w:val="007377FE"/>
    <w:rsid w:val="007A1E35"/>
    <w:rsid w:val="007B3A32"/>
    <w:rsid w:val="007C6B66"/>
    <w:rsid w:val="007D05EB"/>
    <w:rsid w:val="007E7D01"/>
    <w:rsid w:val="00800E8E"/>
    <w:rsid w:val="0080145E"/>
    <w:rsid w:val="00812205"/>
    <w:rsid w:val="00865C01"/>
    <w:rsid w:val="008D122E"/>
    <w:rsid w:val="00900B37"/>
    <w:rsid w:val="009075C0"/>
    <w:rsid w:val="00922CAE"/>
    <w:rsid w:val="00967F12"/>
    <w:rsid w:val="00975983"/>
    <w:rsid w:val="00983B00"/>
    <w:rsid w:val="00983B6C"/>
    <w:rsid w:val="00997FF6"/>
    <w:rsid w:val="009C5B72"/>
    <w:rsid w:val="009E334B"/>
    <w:rsid w:val="00A2355A"/>
    <w:rsid w:val="00A320D2"/>
    <w:rsid w:val="00A41ECB"/>
    <w:rsid w:val="00A50C94"/>
    <w:rsid w:val="00A669F7"/>
    <w:rsid w:val="00A873C2"/>
    <w:rsid w:val="00AA10AD"/>
    <w:rsid w:val="00AB5314"/>
    <w:rsid w:val="00AE7B95"/>
    <w:rsid w:val="00B02668"/>
    <w:rsid w:val="00B36141"/>
    <w:rsid w:val="00B44DCF"/>
    <w:rsid w:val="00B7239B"/>
    <w:rsid w:val="00BA151B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B4315"/>
    <w:rsid w:val="00CC16F0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32D58"/>
    <w:rsid w:val="00E478BE"/>
    <w:rsid w:val="00E52669"/>
    <w:rsid w:val="00E52F86"/>
    <w:rsid w:val="00E65AE1"/>
    <w:rsid w:val="00E74539"/>
    <w:rsid w:val="00E871E9"/>
    <w:rsid w:val="00E91146"/>
    <w:rsid w:val="00EA2E78"/>
    <w:rsid w:val="00EB02B5"/>
    <w:rsid w:val="00EB2C87"/>
    <w:rsid w:val="00EC4789"/>
    <w:rsid w:val="00EE73DD"/>
    <w:rsid w:val="00EF3ED5"/>
    <w:rsid w:val="00F222B5"/>
    <w:rsid w:val="00F364A6"/>
    <w:rsid w:val="00F46075"/>
    <w:rsid w:val="00F7647F"/>
    <w:rsid w:val="00FA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B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B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B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B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(zbog naknadne diobe)</izvorni_sadrzaj>
    <derivirana_varijabla naziv="DomainObject.Predmet.Opis_1">novi broj radi nastavka postupka
(zbog naknadne diobe)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DIGNUS TRITON d.o.o. za nekretnine i turistička agencija u stečaju</izvorni_sadrzaj>
    <derivirana_varijabla naziv="DomainObject.Predmet.ProtustrankaFormated_1">  Stečajna masa iza DIGNUS TRITON d.o.o. za nekretnine i turistička agencija u stečaju</derivirana_varijabla>
  </DomainObject.Predmet.ProtustrankaFormated>
  <DomainObject.Predmet.ProtustrankaFormatedOIB>
    <izvorni_sadrzaj>  Stečajna masa iza DIGNUS TRITON d.o.o. za nekretnine i turistička agencija u stečaju, OIB 25727232177</izvorni_sadrzaj>
    <derivirana_varijabla naziv="DomainObject.Predmet.ProtustrankaFormatedOIB_1">  Stečajna masa iza DIGNUS TRITON d.o.o. za nekretnine i turistička agencija u stečaju, OIB 25727232177</derivirana_varijabla>
  </DomainObject.Predmet.ProtustrankaFormatedOIB>
  <DomainObject.Predmet.ProtustrankaFormatedWithAdress>
    <izvorni_sadrzaj> Stečajna masa iza DIGNUS TRITON d.o.o. za nekretnine i turistička agencija u stečaju, Laginjina 6, 52100 Pula</izvorni_sadrzaj>
    <derivirana_varijabla naziv="DomainObject.Predmet.ProtustrankaFormatedWithAdress_1"> Stečajna masa iza DIGNUS TRITON d.o.o. za nekretnine i turistička agencija u stečaju, Laginjina 6, 52100 Pula</derivirana_varijabla>
  </DomainObject.Predmet.ProtustrankaFormatedWithAdress>
  <DomainObject.Predmet.ProtustrankaFormatedWithAdressOIB>
    <izvorni_sadrzaj> Stečajna masa iza DIGNUS TRITON d.o.o. za nekretnine i turistička agencija u stečaju, OIB 25727232177, Laginjina 6, 52100 Pula</izvorni_sadrzaj>
    <derivirana_varijabla naziv="DomainObject.Predmet.ProtustrankaFormatedWithAdressOIB_1"> Stečajna masa iza DIGNUS TRITON d.o.o. za nekretnine i turistička agencija u stečaju, OIB 25727232177, Laginjina 6, 52100 Pula</derivirana_varijabla>
  </DomainObject.Predmet.ProtustrankaFormatedWithAdressOIB>
  <DomainObject.Predmet.ProtustrankaWithAdress>
    <izvorni_sadrzaj>Stečajna masa iza DIGNUS TRITON d.o.o. za nekretnine i turistička agencija u stečaju Laginjina 6, 52100 Pula</izvorni_sadrzaj>
    <derivirana_varijabla naziv="DomainObject.Predmet.ProtustrankaWithAdress_1">Stečajna masa iza DIGNUS TRITON d.o.o. za nekretnine i turistička agencija u stečaju Laginjina 6, 52100 Pula</derivirana_varijabla>
  </DomainObject.Predmet.ProtustrankaWithAdress>
  <DomainObject.Predmet.ProtustrankaWithAdressOIB>
    <izvorni_sadrzaj>Stečajna masa iza DIGNUS TRITON d.o.o. za nekretnine i turistička agencija u stečaju, OIB 25727232177, Laginjina 6, 52100 Pula</izvorni_sadrzaj>
    <derivirana_varijabla naziv="DomainObject.Predmet.ProtustrankaWithAdressOIB_1">Stečajna masa iza DIGNUS TRITON d.o.o. za nekretnine i turistička agencija u stečaju, OIB 25727232177, Laginjina 6, 52100 Pula</derivirana_varijabla>
  </DomainObject.Predmet.ProtustrankaWithAdressOIB>
  <DomainObject.Predmet.ProtustrankaNazivFormated>
    <izvorni_sadrzaj>Stečajna masa iza DIGNUS TRITON d.o.o. za nekretnine i turistička agencija u stečaju</izvorni_sadrzaj>
    <derivirana_varijabla naziv="DomainObject.Predmet.ProtustrankaNazivFormated_1">Stečajna masa iza DIGNUS TRITON d.o.o. za nekretnine i turistička agencija u stečaju</derivirana_varijabla>
  </DomainObject.Predmet.ProtustrankaNazivFormated>
  <DomainObject.Predmet.ProtustrankaNazivFormatedOIB>
    <izvorni_sadrzaj>Stečajna masa iza DIGNUS TRITON d.o.o. za nekretnine i turistička agencija u stečaju, OIB 25727232177</izvorni_sadrzaj>
    <derivirana_varijabla naziv="DomainObject.Predmet.ProtustrankaNazivFormatedOIB_1">Stečajna masa iza DIGNUS TRITON d.o.o. za nekretnine i turistička agencija u stečaju, OIB 25727232177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Dušanka Šegala iz Poreča</izvorni_sadrzaj>
    <derivirana_varijabla naziv="DomainObject.Predmet.StrankaFormated_1">  Dušanka Šegala iz Poreča</derivirana_varijabla>
  </DomainObject.Predmet.StrankaFormated>
  <DomainObject.Predmet.StrankaFormatedOIB>
    <izvorni_sadrzaj>  Dušanka Šegala iz Poreča, OIB 59351816800</izvorni_sadrzaj>
    <derivirana_varijabla naziv="DomainObject.Predmet.StrankaFormatedOIB_1">  Dušanka Šegala iz Poreča, OIB 59351816800</derivirana_varijabla>
  </DomainObject.Predmet.StrankaFormatedOIB>
  <DomainObject.Predmet.StrankaFormatedWithAdress>
    <izvorni_sadrzaj> Dušanka Šegala iz Poreča, Dalmatinska 12, 52440 Poreč</izvorni_sadrzaj>
    <derivirana_varijabla naziv="DomainObject.Predmet.StrankaFormatedWithAdress_1"> Dušanka Šegala iz Poreča, Dalmatinska 12, 52440 Poreč</derivirana_varijabla>
  </DomainObject.Predmet.StrankaFormatedWithAdress>
  <DomainObject.Predmet.StrankaFormatedWithAdressOIB>
    <izvorni_sadrzaj> Dušanka Šegala iz Poreča, OIB 59351816800, Dalmatinska 12, 52440 Poreč</izvorni_sadrzaj>
    <derivirana_varijabla naziv="DomainObject.Predmet.StrankaFormatedWithAdressOIB_1"> Dušanka Šegala iz Poreča, OIB 59351816800, Dalmatinska 12, 52440 Poreč</derivirana_varijabla>
  </DomainObject.Predmet.StrankaFormatedWithAdressOIB>
  <DomainObject.Predmet.StrankaWithAdress>
    <izvorni_sadrzaj>Dušanka Šegala iz Poreča Dalmatinska 12,52440 Poreč</izvorni_sadrzaj>
    <derivirana_varijabla naziv="DomainObject.Predmet.StrankaWithAdress_1">Dušanka Šegala iz Poreča Dalmatinska 12,52440 Poreč</derivirana_varijabla>
  </DomainObject.Predmet.StrankaWithAdress>
  <DomainObject.Predmet.StrankaWithAdressOIB>
    <izvorni_sadrzaj>Dušanka Šegala iz Poreča, OIB 59351816800, Dalmatinska 12,52440 Poreč</izvorni_sadrzaj>
    <derivirana_varijabla naziv="DomainObject.Predmet.StrankaWithAdressOIB_1">Dušanka Šegala iz Poreča, OIB 59351816800, Dalmatinska 12,52440 Poreč</derivirana_varijabla>
  </DomainObject.Predmet.StrankaWithAdressOIB>
  <DomainObject.Predmet.StrankaNazivFormated>
    <izvorni_sadrzaj>Dušanka Šegala iz Poreča</izvorni_sadrzaj>
    <derivirana_varijabla naziv="DomainObject.Predmet.StrankaNazivFormated_1">Dušanka Šegala iz Poreča</derivirana_varijabla>
  </DomainObject.Predmet.StrankaNazivFormated>
  <DomainObject.Predmet.StrankaNazivFormatedOIB>
    <izvorni_sadrzaj>Dušanka Šegala iz Poreča, OIB 59351816800</izvorni_sadrzaj>
    <derivirana_varijabla naziv="DomainObject.Predmet.StrankaNazivFormatedOIB_1">Dušanka Šegala iz Poreča, OIB 59351816800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5272.09</izvorni_sadrzaj>
    <derivirana_varijabla naziv="DomainObject.Predmet.TrenutnaVrijednost_1">5272.09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Dušanka Šegala iz Poreča</item>
    </izvorni_sadrzaj>
    <derivirana_varijabla naziv="DomainObject.Predmet.StrankaListFormated_1">
      <item>Dušanka Šegala iz Poreča</item>
    </derivirana_varijabla>
  </DomainObject.Predmet.StrankaListFormated>
  <DomainObject.Predmet.StrankaListFormatedOIB>
    <izvorni_sadrzaj>
      <item>Dušanka Šegala iz Poreča, OIB 59351816800</item>
    </izvorni_sadrzaj>
    <derivirana_varijabla naziv="DomainObject.Predmet.StrankaListFormatedOIB_1">
      <item>Dušanka Šegala iz Poreča, OIB 59351816800</item>
    </derivirana_varijabla>
  </DomainObject.Predmet.StrankaListFormatedOIB>
  <DomainObject.Predmet.StrankaListFormatedWithAdress>
    <izvorni_sadrzaj>
      <item>Dušanka Šegala iz Poreča, Dalmatinska 12, 52440 Poreč</item>
    </izvorni_sadrzaj>
    <derivirana_varijabla naziv="DomainObject.Predmet.StrankaListFormatedWithAdress_1">
      <item>Dušanka Šegala iz Poreča, Dalmatinska 12, 52440 Poreč</item>
    </derivirana_varijabla>
  </DomainObject.Predmet.StrankaListFormatedWithAdress>
  <DomainObject.Predmet.StrankaListFormatedWithAdressOIB>
    <izvorni_sadrzaj>
      <item>Dušanka Šegala iz Poreča, OIB 59351816800, Dalmatinska 12, 52440 Poreč</item>
    </izvorni_sadrzaj>
    <derivirana_varijabla naziv="DomainObject.Predmet.StrankaListFormatedWithAdressOIB_1">
      <item>Dušanka Šegala iz Poreča, OIB 59351816800, Dalmatinska 12, 52440 Poreč</item>
    </derivirana_varijabla>
  </DomainObject.Predmet.StrankaListFormatedWithAdressOIB>
  <DomainObject.Predmet.StrankaListNazivFormated>
    <izvorni_sadrzaj>
      <item>Dušanka Šegala iz Poreča</item>
    </izvorni_sadrzaj>
    <derivirana_varijabla naziv="DomainObject.Predmet.StrankaListNazivFormated_1">
      <item>Dušanka Šegala iz Poreča</item>
    </derivirana_varijabla>
  </DomainObject.Predmet.StrankaListNazivFormated>
  <DomainObject.Predmet.StrankaListNazivFormatedOIB>
    <izvorni_sadrzaj>
      <item>Dušanka Šegala iz Poreča, OIB 59351816800</item>
    </izvorni_sadrzaj>
    <derivirana_varijabla naziv="DomainObject.Predmet.StrankaListNazivFormatedOIB_1">
      <item>Dušanka Šegala iz Poreča, OIB 59351816800</item>
    </derivirana_varijabla>
  </DomainObject.Predmet.StrankaListNazivFormatedOIB>
  <DomainObject.Predmet.ProtuStrankaListFormated>
    <izvorni_sadrzaj>
      <item>Stečajna masa iza DIGNUS TRITON d.o.o. za nekretnine i turistička agencija u stečaju</item>
    </izvorni_sadrzaj>
    <derivirana_varijabla naziv="DomainObject.Predmet.ProtuStrankaListFormated_1">
      <item>Stečajna masa iza DIGNUS TRITON d.o.o. za nekretnine i turistička agencija u stečaju</item>
    </derivirana_varijabla>
  </DomainObject.Predmet.ProtuStrankaListFormated>
  <DomainObject.Predmet.ProtuStrankaListFormatedOIB>
    <izvorni_sadrzaj>
      <item>Stečajna masa iza DIGNUS TRITON d.o.o. za nekretnine i turistička agencija u stečaju, OIB 25727232177</item>
    </izvorni_sadrzaj>
    <derivirana_varijabla naziv="DomainObject.Predmet.ProtuStrankaListFormatedOIB_1">
      <item>Stečajna masa iza DIGNUS TRITON d.o.o. za nekretnine i turistička agencija u stečaju, OIB 25727232177</item>
    </derivirana_varijabla>
  </DomainObject.Predmet.ProtuStrankaListFormatedOIB>
  <DomainObject.Predmet.ProtuStrankaListFormatedWithAdress>
    <izvorni_sadrzaj>
      <item>Stečajna masa iza DIGNUS TRITON d.o.o. za nekretnine i turistička agencija u stečaju, Laginjina 6, 52100 Pula</item>
    </izvorni_sadrzaj>
    <derivirana_varijabla naziv="DomainObject.Predmet.ProtuStrankaListFormatedWithAdress_1">
      <item>Stečajna masa iza DIGNUS TRITON d.o.o. za nekretnine i turistička agencija u stečaju, Laginjina 6, 52100 Pula</item>
    </derivirana_varijabla>
  </DomainObject.Predmet.ProtuStrankaListFormatedWithAdress>
  <DomainObject.Predmet.ProtuStrankaListFormatedWithAdressOIB>
    <izvorni_sadrzaj>
      <item>Stečajna masa iza DIGNUS TRITON d.o.o. za nekretnine i turistička agencija u stečaju, OIB 25727232177, Laginjina 6, 52100 Pula</item>
    </izvorni_sadrzaj>
    <derivirana_varijabla naziv="DomainObject.Predmet.ProtuStrankaListFormatedWithAdressOIB_1">
      <item>Stečajna masa iza DIGNUS TRITON d.o.o. za nekretnine i turistička agencija u stečaju, OIB 25727232177, Laginjina 6, 52100 Pula</item>
    </derivirana_varijabla>
  </DomainObject.Predmet.ProtuStrankaListFormatedWithAdressOIB>
  <DomainObject.Predmet.ProtuStrankaListNazivFormated>
    <izvorni_sadrzaj>
      <item>Stečajna masa iza DIGNUS TRITON d.o.o. za nekretnine i turistička agencija u stečaju</item>
    </izvorni_sadrzaj>
    <derivirana_varijabla naziv="DomainObject.Predmet.ProtuStrankaListNazivFormated_1">
      <item>Stečajna masa iza DIGNUS TRITON d.o.o. za nekretnine i turistička agencija u stečaju</item>
    </derivirana_varijabla>
  </DomainObject.Predmet.ProtuStrankaListNazivFormated>
  <DomainObject.Predmet.ProtuStrankaListNazivFormatedOIB>
    <izvorni_sadrzaj>
      <item>Stečajna masa iza DIGNUS TRITON d.o.o. za nekretnine i turistička agencija u stečaju, OIB 25727232177</item>
    </izvorni_sadrzaj>
    <derivirana_varijabla naziv="DomainObject.Predmet.ProtuStrankaListNazivFormatedOIB_1">
      <item>Stečajna masa iza DIGNUS TRITON d.o.o. za nekretnine i turistička agencija u stečaju, OIB 25727232177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Dušanka Šegala iz Poreča</izvorni_sadrzaj>
    <derivirana_varijabla naziv="DomainObject.Predmet.StrankaIDrugi_1">Dušanka Šegala iz Poreča</derivirana_varijabla>
  </DomainObject.Predmet.StrankaIDrugi>
  <DomainObject.Predmet.ProtustrankaIDrugi>
    <izvorni_sadrzaj>Stečajna masa iza DIGNUS TRITON d.o.o. za nekretnine i turistička agencija u stečaju</izvorni_sadrzaj>
    <derivirana_varijabla naziv="DomainObject.Predmet.ProtustrankaIDrugi_1">Stečajna masa iza DIGNUS TRITON d.o.o. za nekretnine i turistička agencija u stečaju</derivirana_varijabla>
  </DomainObject.Predmet.ProtustrankaIDrugi>
  <DomainObject.Predmet.StrankaIDrugiAdressOIB>
    <izvorni_sadrzaj>Dušanka Šegala iz Poreča, OIB 59351816800, Dalmatinska 12, 52440 Poreč</izvorni_sadrzaj>
    <derivirana_varijabla naziv="DomainObject.Predmet.StrankaIDrugiAdressOIB_1">Dušanka Šegala iz Poreča, OIB 59351816800, Dalmatinska 12, 52440 Poreč</derivirana_varijabla>
  </DomainObject.Predmet.StrankaIDrugiAdressOIB>
  <DomainObject.Predmet.ProtustrankaIDrugiAdressOIB>
    <izvorni_sadrzaj>Stečajna masa iza DIGNUS TRITON d.o.o. za nekretnine i turistička agencija u stečaju, OIB 25727232177, Laginjina 6, 52100 Pula</izvorni_sadrzaj>
    <derivirana_varijabla naziv="DomainObject.Predmet.ProtustrankaIDrugiAdressOIB_1">Stečajna masa iza DIGNUS TRITON d.o.o. za nekretnine i turistička agencija u stečaju, OIB 25727232177,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DIGNUS TRITON d.o.o. za nekretnine i turistička agencija u stečaju</item>
      <item>Dušanka Šegala iz Poreča</item>
    </izvorni_sadrzaj>
    <derivirana_varijabla naziv="DomainObject.Predmet.SudioniciListNaziv_1">
      <item>Stečajna masa iza DIGNUS TRITON d.o.o. za nekretnine i turistička agencija u stečaju</item>
      <item>Dušanka Šegala iz Poreča</item>
    </derivirana_varijabla>
  </DomainObject.Predmet.SudioniciListNaziv>
  <DomainObject.Predmet.SudioniciListAdressOIB>
    <izvorni_sadrzaj>
      <item>Stečajna masa iza DIGNUS TRITON d.o.o. za nekretnine i turistička agencija u stečaju, OIB 25727232177, Laginjina 6,52100 Pula</item>
      <item>Dušanka Šegala iz Poreča, OIB 59351816800, Dalmatinska 12,52440 Poreč</item>
    </izvorni_sadrzaj>
    <derivirana_varijabla naziv="DomainObject.Predmet.SudioniciListAdressOIB_1">
      <item>Stečajna masa iza DIGNUS TRITON d.o.o. za nekretnine i turistička agencija u stečaju, OIB 25727232177, Laginjina 6,52100 Pula</item>
      <item>Dušanka Šegala iz Poreča, OIB 59351816800, Dalmatinska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25727232177</item>
      <item>, OIB 59351816800</item>
    </izvorni_sadrzaj>
    <derivirana_varijabla naziv="DomainObject.Predmet.SudioniciListNazivOIB_1">
      <item>, OIB 25727232177</item>
      <item>, OIB 59351816800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1845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2018-06-05T12:02:00Z</dcterms:created>
  <dc:creator>msimicic</dc:creator>
  <cp:lastModifiedBy>Sanja Lakošeljac</cp:lastModifiedBy>
  <cp:lastPrinted>2018-06-05T12:04:00Z</cp:lastPrinted>
  <dcterms:modified xmlns:xsi="http://www.w3.org/2001/XMLSchema-instance" xsi:type="dcterms:W3CDTF">2018-06-05T12:04:00Z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(St-90-18 Rješenje -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