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7d0c" w14:paraId="1dc7d0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240810">
        <w:rPr>
          <w:sz w:val="24"/>
          <w:szCs w:val="24"/>
        </w:rPr>
        <w:t>2867</w:t>
      </w:r>
      <w:r w:rsidR="00987E6B">
        <w:rPr>
          <w:sz w:val="24"/>
          <w:szCs w:val="24"/>
        </w:rPr>
        <w:t>/1</w:t>
      </w:r>
      <w:r w:rsidR="00240810">
        <w:rPr>
          <w:sz w:val="24"/>
          <w:szCs w:val="24"/>
        </w:rPr>
        <w:t>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240810" w:rsidP="00E72D2A" w:rsidR="00240810">
      <w:pPr>
        <w:ind w:firstLine="720"/>
        <w:jc w:val="both"/>
        <w:rPr>
          <w:sz w:val="24"/>
          <w:szCs w:val="24"/>
        </w:rPr>
      </w:pPr>
    </w:p>
    <w:p w:rsidRDefault="00240810" w:rsidP="00E72D2A" w:rsidR="00CE4727" w:rsidRPr="002A46D6">
      <w:pPr>
        <w:ind w:firstLine="720"/>
        <w:jc w:val="both"/>
        <w:rPr>
          <w:sz w:val="24"/>
          <w:szCs w:val="24"/>
        </w:rPr>
      </w:pPr>
      <w:r w:rsidRPr="00285817">
        <w:rPr>
          <w:sz w:val="24"/>
          <w:szCs w:val="24"/>
        </w:rPr>
        <w:t xml:space="preserve">Trgovački sud u Zagrebu, po sucu </w:t>
      </w:r>
      <w:proofErr w:type="spellStart"/>
      <w:r w:rsidRPr="00285817">
        <w:rPr>
          <w:sz w:val="24"/>
          <w:szCs w:val="24"/>
        </w:rPr>
        <w:t>mr.sc</w:t>
      </w:r>
      <w:proofErr w:type="spellEnd"/>
      <w:r w:rsidRPr="00285817">
        <w:rPr>
          <w:sz w:val="24"/>
          <w:szCs w:val="24"/>
        </w:rPr>
        <w:t xml:space="preserve">. Ivani Koštarić Fegeš, u stečajnom postupku nad dužnikom Stečajna masa iza </w:t>
      </w:r>
      <w:proofErr w:type="spellStart"/>
      <w:r w:rsidRPr="00285817">
        <w:rPr>
          <w:sz w:val="24"/>
          <w:szCs w:val="24"/>
        </w:rPr>
        <w:t>JOZO</w:t>
      </w:r>
      <w:proofErr w:type="spellEnd"/>
      <w:r w:rsidRPr="00285817">
        <w:rPr>
          <w:sz w:val="24"/>
          <w:szCs w:val="24"/>
        </w:rPr>
        <w:t xml:space="preserve"> </w:t>
      </w:r>
      <w:proofErr w:type="spellStart"/>
      <w:r w:rsidRPr="00285817">
        <w:rPr>
          <w:sz w:val="24"/>
          <w:szCs w:val="24"/>
        </w:rPr>
        <w:t>MONT</w:t>
      </w:r>
      <w:proofErr w:type="spellEnd"/>
      <w:r w:rsidRPr="00285817">
        <w:rPr>
          <w:sz w:val="24"/>
          <w:szCs w:val="24"/>
        </w:rPr>
        <w:t xml:space="preserve"> LIFT d.o.o. u stečaju, Braće Radića 1, </w:t>
      </w:r>
      <w:proofErr w:type="spellStart"/>
      <w:r w:rsidRPr="00285817">
        <w:rPr>
          <w:sz w:val="24"/>
          <w:szCs w:val="24"/>
        </w:rPr>
        <w:t>Hrašćica</w:t>
      </w:r>
      <w:proofErr w:type="spellEnd"/>
      <w:r w:rsidRPr="00285817">
        <w:rPr>
          <w:sz w:val="24"/>
          <w:szCs w:val="24"/>
        </w:rPr>
        <w:t xml:space="preserve">, Varaždin, </w:t>
      </w:r>
      <w:proofErr w:type="spellStart"/>
      <w:r w:rsidRPr="00285817">
        <w:rPr>
          <w:sz w:val="24"/>
          <w:szCs w:val="24"/>
        </w:rPr>
        <w:t>OIB</w:t>
      </w:r>
      <w:proofErr w:type="spellEnd"/>
      <w:r w:rsidRPr="00285817">
        <w:rPr>
          <w:sz w:val="24"/>
          <w:szCs w:val="24"/>
        </w:rPr>
        <w:t>: 52802110771</w:t>
      </w:r>
      <w:r w:rsidR="00775FD2" w:rsidRPr="002A46D6">
        <w:rPr>
          <w:sz w:val="24"/>
          <w:szCs w:val="24"/>
        </w:rPr>
        <w:t xml:space="preserve">, </w:t>
      </w:r>
      <w:r>
        <w:rPr>
          <w:sz w:val="24"/>
          <w:szCs w:val="24"/>
        </w:rPr>
        <w:t>15</w:t>
      </w:r>
      <w:r w:rsidR="00FB63B7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AC36F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3F2A65" w:rsidRPr="00285817">
        <w:rPr>
          <w:sz w:val="24"/>
          <w:szCs w:val="24"/>
        </w:rPr>
        <w:t>Berislav</w:t>
      </w:r>
      <w:r w:rsidR="003F2A65">
        <w:rPr>
          <w:sz w:val="24"/>
          <w:szCs w:val="24"/>
        </w:rPr>
        <w:t>u</w:t>
      </w:r>
      <w:r w:rsidR="003F2A65" w:rsidRPr="00285817">
        <w:rPr>
          <w:sz w:val="24"/>
          <w:szCs w:val="24"/>
        </w:rPr>
        <w:t xml:space="preserve"> Maksimović</w:t>
      </w:r>
      <w:r w:rsidR="003F2A65">
        <w:rPr>
          <w:sz w:val="24"/>
          <w:szCs w:val="24"/>
        </w:rPr>
        <w:t>u</w:t>
      </w:r>
      <w:r w:rsidR="003F2A65" w:rsidRPr="00285817">
        <w:rPr>
          <w:sz w:val="24"/>
          <w:szCs w:val="24"/>
        </w:rPr>
        <w:t xml:space="preserve">, </w:t>
      </w:r>
      <w:proofErr w:type="spellStart"/>
      <w:r w:rsidR="003F2A65" w:rsidRPr="00285817">
        <w:rPr>
          <w:sz w:val="24"/>
          <w:szCs w:val="24"/>
        </w:rPr>
        <w:t>OIB</w:t>
      </w:r>
      <w:proofErr w:type="spellEnd"/>
      <w:r w:rsidR="003F2A65" w:rsidRPr="00285817">
        <w:rPr>
          <w:sz w:val="24"/>
          <w:szCs w:val="24"/>
        </w:rPr>
        <w:t xml:space="preserve">: 57300759557, Braće Radića 1, </w:t>
      </w:r>
      <w:proofErr w:type="spellStart"/>
      <w:r w:rsidR="003F2A65" w:rsidRPr="00285817">
        <w:rPr>
          <w:sz w:val="24"/>
          <w:szCs w:val="24"/>
        </w:rPr>
        <w:t>Hrašćica</w:t>
      </w:r>
      <w:proofErr w:type="spellEnd"/>
      <w:r w:rsidR="003F2A65" w:rsidRPr="00285817">
        <w:rPr>
          <w:sz w:val="24"/>
          <w:szCs w:val="24"/>
        </w:rPr>
        <w:t>, Varaždin</w:t>
      </w:r>
      <w:r>
        <w:rPr>
          <w:sz w:val="24"/>
          <w:szCs w:val="24"/>
        </w:rPr>
        <w:t>, u roku 3 dana očitovati o razlozima ne podnošenja izvješća o gospodarskom položaju dužnika i njegovim uzrocima</w:t>
      </w:r>
      <w:r w:rsidR="003F2A65">
        <w:rPr>
          <w:sz w:val="24"/>
          <w:szCs w:val="24"/>
        </w:rPr>
        <w:t xml:space="preserve"> u roku određenom zaključkom ovoga suda od 3. travnja 2018.</w:t>
      </w:r>
      <w:r>
        <w:rPr>
          <w:sz w:val="24"/>
          <w:szCs w:val="24"/>
        </w:rPr>
        <w:t xml:space="preserve">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240810">
        <w:rPr>
          <w:sz w:val="24"/>
          <w:szCs w:val="24"/>
        </w:rPr>
        <w:t>15. svibnja</w:t>
      </w:r>
      <w:r w:rsidR="00240810" w:rsidRPr="002A46D6">
        <w:rPr>
          <w:sz w:val="24"/>
          <w:szCs w:val="24"/>
        </w:rPr>
        <w:t xml:space="preserve"> 201</w:t>
      </w:r>
      <w:r w:rsidR="00240810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DE7F28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DE7F28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3F2A65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3F2A65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="003F2A65">
        <w:rPr>
          <w:sz w:val="24"/>
          <w:szCs w:val="24"/>
        </w:rPr>
        <w:t>.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DE7F28" w:rsidP="00CE4727" w:rsidR="00DE7F28" w:rsidRPr="002A46D6">
      <w:pPr>
        <w:rPr>
          <w:sz w:val="24"/>
          <w:szCs w:val="24"/>
        </w:rPr>
      </w:pPr>
    </w:p>
    <w:p w:rsidRDefault="00DE7F28" w:rsidP="00DE7F28" w:rsidR="00DE7F28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DE7F28" w:rsidP="00DE7F28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40810"/>
    <w:rsid w:val="00275900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F091E"/>
    <w:rsid w:val="003F107B"/>
    <w:rsid w:val="003F2A65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DE7F28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F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F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F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F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F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F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F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F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62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St-2867/2017-18</izvorni_sadrzaj>
    <derivirana_varijabla naziv="DomainObject.Oznaka_1">St-2867/2017-18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St-2867/2017</izvorni_sadrzaj>
    <derivirana_varijabla naziv="DomainObject.Predmet.OznakaBroj_1">St-2867/2017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 slaže se otpravak povratnice s datumom 
primitka povratnice.</izvorni_sadrzaj>
    <derivirana_varijabla naziv="DomainObject.Predmet.PrimjedbaSuca_1">ne slaže se otpravak povratnice s datumom 
primitka povratnice.</derivirana_varijabla>
  </DomainObject.Predmet.PrimjedbaSuca>
  <DomainObject.Predmet.ProtustrankaFormated>
    <izvorni_sadrzaj>  Stečajna masa iza JOZO MONT LIFT d.o.o. u stečaju</izvorni_sadrzaj>
    <derivirana_varijabla naziv="DomainObject.Predmet.ProtustrankaFormated_1">  Stečajna masa iza JOZO MONT LIFT d.o.o. u stečaju</derivirana_varijabla>
  </DomainObject.Predmet.ProtustrankaFormated>
  <DomainObject.Predmet.ProtustrankaFormatedOIB>
    <izvorni_sadrzaj>  Stečajna masa iza JOZO MONT LIFT d.o.o. u stečaju, OIB 52802110771</izvorni_sadrzaj>
    <derivirana_varijabla naziv="DomainObject.Predmet.ProtustrankaFormatedOIB_1">  Stečajna masa iza JOZO MONT LIFT d.o.o. u stečaju, OIB 52802110771</derivirana_varijabla>
  </DomainObject.Predmet.ProtustrankaFormatedOIB>
  <DomainObject.Predmet.ProtustrankaFormatedWithAdress>
    <izvorni_sadrzaj> Stečajna masa iza JOZO MONT LIFT d.o.o. u stečaju, Braće Radića 1, 42000 Hrašćica</izvorni_sadrzaj>
    <derivirana_varijabla naziv="DomainObject.Predmet.ProtustrankaFormatedWithAdress_1"> Stečajna masa iza JOZO MONT LIFT d.o.o. u stečaju, Braće Radića 1, 42000 Hrašćica</derivirana_varijabla>
  </DomainObject.Predmet.ProtustrankaFormatedWithAdress>
  <DomainObject.Predmet.ProtustrankaFormatedWithAdressOIB>
    <izvorni_sadrzaj> Stečajna masa iza JOZO MONT LIFT d.o.o. u stečaju, OIB 52802110771, Braće Radića 1, 42000 Hrašćica</izvorni_sadrzaj>
    <derivirana_varijabla naziv="DomainObject.Predmet.ProtustrankaFormatedWithAdressOIB_1"> Stečajna masa iza JOZO MONT LIFT d.o.o. u stečaju, OIB 52802110771, Braće Radića 1, 42000 Hrašćica</derivirana_varijabla>
  </DomainObject.Predmet.ProtustrankaFormatedWithAdressOIB>
  <DomainObject.Predmet.ProtustrankaWithAdress>
    <izvorni_sadrzaj>Stečajna masa iza JOZO MONT LIFT d.o.o. u stečaju Braće Radića 1, 42000 Hrašćica</izvorni_sadrzaj>
    <derivirana_varijabla naziv="DomainObject.Predmet.ProtustrankaWithAdress_1">Stečajna masa iza JOZO MONT LIFT d.o.o. u stečaju Braće Radića 1, 42000 Hrašćica</derivirana_varijabla>
  </DomainObject.Predmet.ProtustrankaWithAdress>
  <DomainObject.Predmet.ProtustrankaWithAdressOIB>
    <izvorni_sadrzaj>Stečajna masa iza JOZO MONT LIFT d.o.o. u stečaju, OIB 52802110771, Braće Radića 1, 42000 Hrašćica</izvorni_sadrzaj>
    <derivirana_varijabla naziv="DomainObject.Predmet.ProtustrankaWithAdressOIB_1">Stečajna masa iza JOZO MONT LIFT d.o.o. u stečaju, OIB 52802110771, Braće Radića 1, 42000 Hrašćica</derivirana_varijabla>
  </DomainObject.Predmet.ProtustrankaWithAdressOIB>
  <DomainObject.Predmet.ProtustrankaNazivFormated>
    <izvorni_sadrzaj>Stečajna masa iza JOZO MONT LIFT d.o.o. u stečaju</izvorni_sadrzaj>
    <derivirana_varijabla naziv="DomainObject.Predmet.ProtustrankaNazivFormated_1">Stečajna masa iza JOZO MONT LIFT d.o.o. u stečaju</derivirana_varijabla>
  </DomainObject.Predmet.ProtustrankaNazivFormated>
  <DomainObject.Predmet.ProtustrankaNazivFormatedOIB>
    <izvorni_sadrzaj>Stečajna masa iza JOZO MONT LIFT d.o.o. u stečaju, OIB 52802110771</izvorni_sadrzaj>
    <derivirana_varijabla naziv="DomainObject.Predmet.ProtustrankaNazivFormatedOIB_1">Stečajna masa iza JOZO MONT LIFT d.o.o. u stečaju, OIB 52802110771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JOZO MONT LIFT d.o.o. u stečaju</item>
    </izvorni_sadrzaj>
    <derivirana_varijabla naziv="DomainObject.Predmet.ProtuStrankaListFormated_1">
      <item>Stečajna masa iza JOZO MONT LIFT d.o.o. u stečaju</item>
    </derivirana_varijabla>
  </DomainObject.Predmet.ProtuStrankaListFormated>
  <DomainObject.Predmet.ProtuStrankaListFormatedOIB>
    <izvorni_sadrzaj>
      <item>Stečajna masa iza JOZO MONT LIFT d.o.o. u stečaju, OIB 52802110771</item>
    </izvorni_sadrzaj>
    <derivirana_varijabla naziv="DomainObject.Predmet.ProtuStrankaListFormatedOIB_1">
      <item>Stečajna masa iza JOZO MONT LIFT d.o.o. u stečaju, OIB 52802110771</item>
    </derivirana_varijabla>
  </DomainObject.Predmet.ProtuStrankaListFormatedOIB>
  <DomainObject.Predmet.ProtuStrankaListFormatedWithAdress>
    <izvorni_sadrzaj>
      <item>Stečajna masa iza JOZO MONT LIFT d.o.o. u stečaju, Braće Radića 1, 42000 Hrašćica</item>
    </izvorni_sadrzaj>
    <derivirana_varijabla naziv="DomainObject.Predmet.ProtuStrankaListFormatedWithAdress_1">
      <item>Stečajna masa iza JOZO MONT LIFT d.o.o. u stečaju, Braće Radića 1, 42000 Hrašćica</item>
    </derivirana_varijabla>
  </DomainObject.Predmet.ProtuStrankaListFormatedWithAdress>
  <DomainObject.Predmet.ProtuStrankaListFormatedWithAdressOIB>
    <izvorni_sadrzaj>
      <item>Stečajna masa iza JOZO MONT LIFT d.o.o. u stečaju, OIB 52802110771, Braće Radića 1, 42000 Hrašćica</item>
    </izvorni_sadrzaj>
    <derivirana_varijabla naziv="DomainObject.Predmet.ProtuStrankaListFormatedWithAdressOIB_1">
      <item>Stečajna masa iza JOZO MONT LIFT d.o.o. u stečaju, OIB 52802110771, Braće Radića 1, 42000 Hrašćica</item>
    </derivirana_varijabla>
  </DomainObject.Predmet.ProtuStrankaListFormatedWithAdressOIB>
  <DomainObject.Predmet.ProtuStrankaListNazivFormated>
    <izvorni_sadrzaj>
      <item>Stečajna masa iza JOZO MONT LIFT d.o.o. u stečaju</item>
    </izvorni_sadrzaj>
    <derivirana_varijabla naziv="DomainObject.Predmet.ProtuStrankaListNazivFormated_1">
      <item>Stečajna masa iza JOZO MONT LIFT d.o.o. u stečaju</item>
    </derivirana_varijabla>
  </DomainObject.Predmet.ProtuStrankaListNazivFormated>
  <DomainObject.Predmet.ProtuStrankaListNazivFormatedOIB>
    <izvorni_sadrzaj>
      <item>Stečajna masa iza JOZO MONT LIFT d.o.o. u stečaju, OIB 52802110771</item>
    </izvorni_sadrzaj>
    <derivirana_varijabla naziv="DomainObject.Predmet.ProtuStrankaListNazivFormatedOIB_1">
      <item>Stečajna masa iza JOZO MONT LIFT d.o.o. u stečaju, OIB 52802110771</item>
    </derivirana_varijabla>
  </DomainObject.Predmet.ProtuStrankaListNazivFormatedOIB>
  <DomainObject.Predmet.OstaliListFormated>
    <izvorni_sadrzaj>
      <item>Jozo Ponjavić</item>
    </izvorni_sadrzaj>
    <derivirana_varijabla naziv="DomainObject.Predmet.OstaliListFormated_1">
      <item>Jozo Ponjavić</item>
    </derivirana_varijabla>
  </DomainObject.Predmet.OstaliListFormated>
  <DomainObject.Predmet.OstaliListFormatedOIB>
    <izvorni_sadrzaj>
      <item>Jozo Ponjavić, OIB 61434980729</item>
    </izvorni_sadrzaj>
    <derivirana_varijabla naziv="DomainObject.Predmet.OstaliListFormatedOIB_1">
      <item>Jozo Ponjavić, OIB 61434980729</item>
    </derivirana_varijabla>
  </DomainObject.Predmet.OstaliListFormatedOIB>
  <DomainObject.Predmet.OstaliListFormatedWithAdress>
    <izvorni_sadrzaj>
      <item>Jozo Ponjavić, Zdihovska ulica 20/A, 10000 Zagreb</item>
    </izvorni_sadrzaj>
    <derivirana_varijabla naziv="DomainObject.Predmet.OstaliListFormatedWithAdress_1">
      <item>Jozo Ponjavić, Zdihovska ulica 20/A, 10000 Zagreb</item>
    </derivirana_varijabla>
  </DomainObject.Predmet.OstaliListFormatedWithAdress>
  <DomainObject.Predmet.OstaliListFormatedWithAdressOIB>
    <izvorni_sadrzaj>
      <item>Jozo Ponjavić, OIB 61434980729, Zdihovska ulica 20/A, 10000 Zagreb</item>
    </izvorni_sadrzaj>
    <derivirana_varijabla naziv="DomainObject.Predmet.OstaliListFormatedWithAdressOIB_1">
      <item>Jozo Ponjavić, OIB 61434980729, Zdihovska ulica 20/A, 10000 Zagreb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St-2867/2017-18</izvorni_sadrzaj>
    <derivirana_varijabla naziv="DomainObject.PoslovniBrojDokumenta_1">St-2867/2017-18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JOZO MONT LIFT d.o.o. u stečaju</izvorni_sadrzaj>
    <derivirana_varijabla naziv="DomainObject.Predmet.ProtustrankaIDrugi_1">Stečajna masa iza JOZO MONT LIFT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JOZO MONT LIFT d.o.o. u stečaju, OIB 52802110771, Braće Radića 1, 42000 Hrašćica</izvorni_sadrzaj>
    <derivirana_varijabla naziv="DomainObject.Predmet.ProtustrankaIDrugiAdressOIB_1">Stečajna masa iza JOZO MONT LIFT d.o.o. u stečaju, OIB 52802110771,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JOZO MONT LIFT d.o.o. u stečaju</item>
      <item>FINA Regionalni centar Zagreb</item>
      <item>Jozo Ponjavić</item>
    </izvorni_sadrzaj>
    <derivirana_varijabla naziv="DomainObject.Predmet.SudioniciListNaziv_1">
      <item>Stečajna masa iza JOZO MONT LIFT d.o.o. u stečaju</item>
      <item>FINA Regionalni centar Zagreb</item>
      <item>Jozo Ponjavić</item>
    </derivirana_varijabla>
  </DomainObject.Predmet.SudioniciListNaziv>
  <DomainObject.Predmet.SudioniciListAdressOIB>
    <izvorni_sadrzaj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izvorni_sadrzaj>
    <derivirana_varijabla naziv="DomainObject.Predmet.SudioniciListAdressOIB_1"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52802110771</item>
      <item>, OIB 85821130368</item>
      <item>, OIB 61434980729</item>
    </izvorni_sadrzaj>
    <derivirana_varijabla naziv="DomainObject.Predmet.SudioniciListNazivOIB_1">
      <item>, OIB 52802110771</item>
      <item>, OIB 85821130368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746</properties:Characters>
  <properties:Lines>34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2018-05-15T08:58:00Z</cp:lastPrinted>
  <dcterms:modified xmlns:xsi="http://www.w3.org/2001/XMLSchema-instance" xsi:type="dcterms:W3CDTF">2018-05-15T08:58:00Z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St-2867/2017-18 / Odluka - Zaključak (zaključak_RAZLOZI NEPODNOŠENJA IZVJEŠĆA I TABLICA_STEČAJNI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