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080c" w14:paraId="1ce080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62D5C">
        <w:t>385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C62D5C">
        <w:t>PROKONTAKT d.o.o., Zagreb, Savska cesta 41/1,OIB: 32025282516</w:t>
      </w:r>
      <w:r w:rsidR="009C1482">
        <w:t>,</w:t>
      </w:r>
      <w:r w:rsidR="003E16C8">
        <w:t xml:space="preserve"> </w:t>
      </w:r>
      <w:r w:rsidR="00201176">
        <w:t>27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62D5C">
        <w:t>PROKONTAKT d.o.o., Zagreb, Savska cesta 41/1,OIB: 32025282516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201176">
        <w:t>7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80356">
        <w:t>13,</w:t>
      </w:r>
      <w:r w:rsidR="00C62D5C">
        <w:t>25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62D5C">
        <w:t>Biserka Šmit-Sabolić, Kutina, Crkvena 26, OIB: 63081779137</w:t>
      </w:r>
      <w:r w:rsidR="003146E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C62D5C">
        <w:t>PROKONTAKT d.o.o., Zagreb, Savska cesta 41/1,OIB: 32025282516,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9C1482">
        <w:rPr>
          <w:rFonts w:eastAsia="Calibri"/>
          <w:lang w:eastAsia="en-US"/>
        </w:rPr>
        <w:t>2</w:t>
      </w:r>
      <w:r w:rsidR="00201176">
        <w:rPr>
          <w:rFonts w:eastAsia="Calibri"/>
          <w:lang w:eastAsia="en-US"/>
        </w:rPr>
        <w:t>7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62D5C">
        <w:t>PROKONTAKT d.o.o., Zagreb, Savska cesta 41/1,OIB: 32025282516,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62D5C">
        <w:t>PROKONTAKT d.o.o., Zagreb, Savska cesta 41/1,OIB: 32025282516,</w:t>
      </w:r>
      <w:r w:rsidR="00631A90">
        <w:t xml:space="preserve"> dana </w:t>
      </w:r>
      <w:r w:rsidR="00C62D5C">
        <w:t>8</w:t>
      </w:r>
      <w:r w:rsidR="00201176">
        <w:t>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C62D5C">
        <w:t>385</w:t>
      </w:r>
      <w:r w:rsidR="009C1482">
        <w:t>/18</w:t>
      </w:r>
      <w:r>
        <w:t xml:space="preserve"> od </w:t>
      </w:r>
      <w:r w:rsidR="00201176">
        <w:t>23. veljače</w:t>
      </w:r>
      <w:r w:rsidR="009C1482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040BD4" w:rsidR="00201176">
      <w:pPr>
        <w:ind w:firstLine="708"/>
        <w:jc w:val="both"/>
      </w:pPr>
      <w:r>
        <w:t xml:space="preserve">Iz </w:t>
      </w:r>
      <w:r w:rsidR="00201176">
        <w:t>podneska FINA-e od 2. ožujka 2018.</w:t>
      </w:r>
      <w:r>
        <w:t xml:space="preserve"> proizlazi da dužnik na dan </w:t>
      </w:r>
      <w:r w:rsidR="00C62D5C">
        <w:t>6</w:t>
      </w:r>
      <w:r w:rsidR="00201176">
        <w:t xml:space="preserve">. veljače 2018. </w:t>
      </w:r>
      <w:r w:rsidR="00AA588F">
        <w:t xml:space="preserve"> ima </w:t>
      </w:r>
      <w:r w:rsidR="00201176">
        <w:t xml:space="preserve">neizvršene osnove za plaćanje u neprekinutom razdoblju od 120 dana u ukupnom iznosu od </w:t>
      </w:r>
      <w:r w:rsidR="00C62D5C">
        <w:t>83.863,29</w:t>
      </w:r>
      <w:r w:rsidR="00201176">
        <w:t xml:space="preserve"> kn (list 9 spisa). </w:t>
      </w:r>
      <w:r w:rsidR="00AA588F">
        <w:t xml:space="preserve"> </w:t>
      </w:r>
    </w:p>
    <w:p w:rsidRDefault="00201176" w:rsidP="00040BD4" w:rsidR="00201176">
      <w:pPr>
        <w:ind w:firstLine="708"/>
        <w:jc w:val="both"/>
      </w:pPr>
    </w:p>
    <w:p w:rsidRDefault="00201176" w:rsidP="00201176" w:rsidR="00201176">
      <w:pPr>
        <w:ind w:firstLine="708"/>
        <w:jc w:val="both"/>
      </w:pPr>
      <w:r>
        <w:t>Iz sustava e-Blokade proizlazi da je ukupan ne</w:t>
      </w:r>
      <w:r w:rsidR="00C80356">
        <w:t>naplaćeni iznos obveza na dan 27</w:t>
      </w:r>
      <w:r>
        <w:t xml:space="preserve">. kolovoza 2018. po svim neizvršenim osnovama za plaćanje na računu dužnika </w:t>
      </w:r>
      <w:r w:rsidR="00C62D5C">
        <w:t>568.189,55</w:t>
      </w:r>
      <w:r>
        <w:t xml:space="preserve"> kn, a početak blokade računa traje od 1</w:t>
      </w:r>
      <w:r w:rsidR="00C62D5C">
        <w:t>0</w:t>
      </w:r>
      <w:r>
        <w:t>. listopada 2017.</w:t>
      </w:r>
    </w:p>
    <w:p w:rsidRDefault="00201176" w:rsidP="00040BD4" w:rsidR="00201176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C62D5C">
        <w:t>32</w:t>
      </w:r>
      <w:r>
        <w:t xml:space="preserve"> spisa).</w:t>
      </w:r>
    </w:p>
    <w:p w:rsidRDefault="00C80356" w:rsidP="00040BD4" w:rsidR="00C80356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C62D5C">
        <w:t>Centra za vozila Hrvatske od 30</w:t>
      </w:r>
      <w:r w:rsidR="00C80356">
        <w:t xml:space="preserve">. </w:t>
      </w:r>
      <w:r w:rsidR="003146EB">
        <w:t>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C62D5C">
        <w:t>34</w:t>
      </w:r>
      <w:r>
        <w:t xml:space="preserve"> spisa).</w:t>
      </w:r>
    </w:p>
    <w:p w:rsidRDefault="00C62D5C" w:rsidP="00040BD4" w:rsidR="00C62D5C">
      <w:pPr>
        <w:ind w:firstLine="708"/>
        <w:jc w:val="both"/>
      </w:pPr>
    </w:p>
    <w:p w:rsidRDefault="00C62D5C" w:rsidP="00040BD4" w:rsidR="00C62D5C">
      <w:pPr>
        <w:ind w:firstLine="708"/>
        <w:jc w:val="both"/>
      </w:pPr>
      <w:r>
        <w:t>Iz podneska Porezne uprave, Područni ured Zagreb od 27. travnja 2018. proizlazi da dužnik nema pokretne ili nepokretne imovine (list 35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62D5C">
        <w:t>PROKONTAKT d.o.o., Zagreb, Savska cesta 41/1,OIB: 32025282516,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62D5C">
        <w:t>385</w:t>
      </w:r>
      <w:r w:rsidR="00B1036B">
        <w:t>/18</w:t>
      </w:r>
      <w:r>
        <w:t xml:space="preserve"> od </w:t>
      </w:r>
      <w:r w:rsidR="00C62D5C">
        <w:t>17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62D5C">
        <w:t>17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>
      <w:pPr>
        <w:jc w:val="both"/>
      </w:pPr>
      <w:r w:rsidRPr="00AF1EFD">
        <w:tab/>
      </w:r>
      <w:r w:rsidRPr="00AF1EFD">
        <w:tab/>
      </w:r>
    </w:p>
    <w:p w:rsidRDefault="00AA588F" w:rsidP="00D21534" w:rsidR="00AA588F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F0AC9">
        <w:t>2</w:t>
      </w:r>
      <w:r w:rsidR="00201176">
        <w:t>7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AA588F" w:rsidP="00E216A3" w:rsidR="00AA588F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272" w:rsidR="00533272">
      <w:r>
        <w:separator/>
      </w:r>
    </w:p>
  </w:endnote>
  <w:endnote w:id="0" w:type="continuationSeparator">
    <w:p w:rsidRDefault="00533272" w:rsidR="00533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272" w:rsidR="00533272">
      <w:r>
        <w:separator/>
      </w:r>
    </w:p>
  </w:footnote>
  <w:footnote w:id="0" w:type="continuationSeparator">
    <w:p w:rsidRDefault="00533272" w:rsidR="00533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3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62D5C">
      <w:t>385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2369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PROKONTAKT d.o.o. zastupanog po punomoćniku Goran Ružić</izvorni_sadrzaj>
    <derivirana_varijabla naziv="DomainObject.Predmet.ProtustrankaFormated_1">  PROKONTAKT d.o.o. zastupanog po punomoćniku Goran Ružić</derivirana_varijabla>
  </DomainObject.Predmet.ProtustrankaFormated>
  <DomainObject.Predmet.ProtustrankaFormatedOIB>
    <izvorni_sadrzaj>  PROKONTAKT d.o.o., OIB 32025282516 zastupanog po punomoćniku Goran Ružić</izvorni_sadrzaj>
    <derivirana_varijabla naziv="DomainObject.Predmet.ProtustrankaFormatedOIB_1">  PROKONTAKT d.o.o., OIB 32025282516 zastupanog po punomoćniku Goran Ružić</derivirana_varijabla>
  </DomainObject.Predmet.ProtustrankaFormatedOIB>
  <DomainObject.Predmet.ProtustrankaFormatedWithAdress>
    <izvorni_sadrzaj> PROKONTAKT d.o.o., Savska cesta 41/I, 10000 Zagreb zastupanog po punomoćniku Goran Ružić</izvorni_sadrzaj>
    <derivirana_varijabla naziv="DomainObject.Predmet.ProtustrankaFormatedWithAdress_1"> PROKONTAKT d.o.o., Savska cesta 41/I, 10000 Zagreb zastupanog po punomoćniku Goran Ružić</derivirana_varijabla>
  </DomainObject.Predmet.ProtustrankaFormatedWithAdress>
  <DomainObject.Predmet.ProtustrankaFormatedWithAdressOIB>
    <izvorni_sadrzaj> PROKONTAKT d.o.o., OIB 32025282516, Savska cesta 41/I, 10000 Zagreb zastupanog po punomoćniku Goran Ružić</izvorni_sadrzaj>
    <derivirana_varijabla naziv="DomainObject.Predmet.ProtustrankaFormatedWithAdressOIB_1"> PROKONTAKT d.o.o., OIB 32025282516, Savska cesta 41/I, 10000 Zagreb zastupanog po punomoćniku Goran Ružić</derivirana_varijabla>
  </DomainObject.Predmet.ProtustrankaFormatedWithAdressOIB>
  <DomainObject.Predmet.ProtustrankaWithAdress>
    <izvorni_sadrzaj>PROKONTAKT d.o.o. Savska cesta 41/I, 10000 Zagreb</izvorni_sadrzaj>
    <derivirana_varijabla naziv="DomainObject.Predmet.ProtustrankaWithAdress_1">PROKONTAKT d.o.o. Savska cesta 41/I, 10000 Zagreb</derivirana_varijabla>
  </DomainObject.Predmet.ProtustrankaWithAdress>
  <DomainObject.Predmet.ProtustrankaWithAdressOIB>
    <izvorni_sadrzaj>PROKONTAKT d.o.o., OIB 32025282516, Savska cesta 41/I, 10000 Zagreb</izvorni_sadrzaj>
    <derivirana_varijabla naziv="DomainObject.Predmet.ProtustrankaWithAdressOIB_1">PROKONTAKT d.o.o., OIB 32025282516, Savska cesta 41/I, 10000 Zagreb</derivirana_varijabla>
  </DomainObject.Predmet.ProtustrankaWithAdressOIB>
  <DomainObject.Predmet.ProtustrankaNazivFormated>
    <izvorni_sadrzaj>PROKONTAKT d.o.o.</izvorni_sadrzaj>
    <derivirana_varijabla naziv="DomainObject.Predmet.ProtustrankaNazivFormated_1">PROKONTAKT d.o.o.</derivirana_varijabla>
  </DomainObject.Predmet.ProtustrankaNazivFormated>
  <DomainObject.Predmet.ProtustrankaNazivFormatedOIB>
    <izvorni_sadrzaj>PROKONTAKT d.o.o., OIB 32025282516</izvorni_sadrzaj>
    <derivirana_varijabla naziv="DomainObject.Predmet.ProtustrankaNazivFormatedOIB_1">PROKONTAKT d.o.o., OIB 32025282516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PROKONTAKT d.o.o. zastupanog po punomoćniku Goran Ružić</item>
    </izvorni_sadrzaj>
    <derivirana_varijabla naziv="DomainObject.Predmet.ProtuStrankaListFormated_1">
      <item>PROKONTAKT d.o.o. zastupanog po punomoćniku Goran Ružić</item>
    </derivirana_varijabla>
  </DomainObject.Predmet.ProtuStrankaListFormated>
  <DomainObject.Predmet.ProtuStrankaListFormatedOIB>
    <izvorni_sadrzaj>
      <item>PROKONTAKT d.o.o., OIB 32025282516 zastupanog po punomoćniku Goran Ružić</item>
    </izvorni_sadrzaj>
    <derivirana_varijabla naziv="DomainObject.Predmet.ProtuStrankaListFormatedOIB_1">
      <item>PROKONTAKT d.o.o., OIB 32025282516 zastupanog po punomoćniku Goran Ružić</item>
    </derivirana_varijabla>
  </DomainObject.Predmet.ProtuStrankaListFormatedOIB>
  <DomainObject.Predmet.ProtuStrankaListFormatedWithAdress>
    <izvorni_sadrzaj>
      <item>PROKONTAKT d.o.o., Savska cesta 41/I, 10000 Zagreb zastupanog po punomoćniku Goran Ružić</item>
    </izvorni_sadrzaj>
    <derivirana_varijabla naziv="DomainObject.Predmet.ProtuStrankaListFormatedWithAdress_1">
      <item>PROKONTAKT d.o.o., Savska cesta 41/I, 10000 Zagreb zastupanog po punomoćniku Goran Ružić</item>
    </derivirana_varijabla>
  </DomainObject.Predmet.ProtuStrankaListFormatedWithAdress>
  <DomainObject.Predmet.ProtuStrankaListFormatedWithAdressOIB>
    <izvorni_sadrzaj>
      <item>PROKONTAKT d.o.o., OIB 32025282516, Savska cesta 41/I, 10000 Zagreb zastupanog po punomoćniku Goran Ružić</item>
    </izvorni_sadrzaj>
    <derivirana_varijabla naziv="DomainObject.Predmet.ProtuStrankaListFormatedWithAdressOIB_1">
      <item>PROKONTAKT d.o.o., OIB 32025282516, Savska cesta 41/I, 10000 Zagreb zastupanog po punomoćniku Goran Ružić</item>
    </derivirana_varijabla>
  </DomainObject.Predmet.ProtuStrankaListFormatedWithAdressOIB>
  <DomainObject.Predmet.ProtuStrankaListNazivFormated>
    <izvorni_sadrzaj>
      <item>PROKONTAKT d.o.o.</item>
    </izvorni_sadrzaj>
    <derivirana_varijabla naziv="DomainObject.Predmet.ProtuStrankaListNazivFormated_1">
      <item>PROKONTAKT d.o.o.</item>
    </derivirana_varijabla>
  </DomainObject.Predmet.ProtuStrankaListNazivFormated>
  <DomainObject.Predmet.ProtuStrankaListNazivFormatedOIB>
    <izvorni_sadrzaj>
      <item>PROKONTAKT d.o.o., OIB 32025282516</item>
    </izvorni_sadrzaj>
    <derivirana_varijabla naziv="DomainObject.Predmet.ProtuStrankaListNazivFormatedOIB_1">
      <item>PROKONTAKT d.o.o., OIB 32025282516</item>
    </derivirana_varijabla>
  </DomainObject.Predmet.ProtuStrankaListNazivFormatedOIB>
  <DomainObject.Predmet.OstaliListFormated>
    <izvorni_sadrzaj>
      <item>Goran Ružić punomoćnik sudionika u postupku PROKONTAKT d.o.o.</item>
    </izvorni_sadrzaj>
    <derivirana_varijabla naziv="DomainObject.Predmet.OstaliListFormated_1">
      <item>Goran Ružić punomoćnik sudionika u postupku PROKONTAKT d.o.o.</item>
    </derivirana_varijabla>
  </DomainObject.Predmet.OstaliListFormated>
  <DomainObject.Predmet.OstaliListFormatedOIB>
    <izvorni_sadrzaj>
      <item>Goran Ružić, OIB 96344941911 punomoćnik sudionika u postupku PROKONTAKT d.o.o.</item>
    </izvorni_sadrzaj>
    <derivirana_varijabla naziv="DomainObject.Predmet.OstaliListFormatedOIB_1">
      <item>Goran Ružić, OIB 96344941911 punomoćnik sudionika u postupku PROKONTAKT d.o.o.</item>
    </derivirana_varijabla>
  </DomainObject.Predmet.OstaliListFormatedOIB>
  <DomainObject.Predmet.OstaliListFormatedWithAdress>
    <izvorni_sadrzaj>
      <item>Goran Ružić, Bačka Ulica 1, 10000 Zagreb punomoćnik sudionika u postupku PROKONTAKT d.o.o.</item>
    </izvorni_sadrzaj>
    <derivirana_varijabla naziv="DomainObject.Predmet.OstaliListFormatedWithAdress_1">
      <item>Goran Ružić, Bačka Ulica 1, 10000 Zagreb punomoćnik sudionika u postupku PROKONTAKT d.o.o.</item>
    </derivirana_varijabla>
  </DomainObject.Predmet.OstaliListFormatedWithAdress>
  <DomainObject.Predmet.OstaliListFormatedWithAdressOIB>
    <izvorni_sadrzaj>
      <item>Goran Ružić, OIB 96344941911, Bačka Ulica 1, 10000 Zagreb punomoćnik sudionika u postupku PROKONTAKT d.o.o.</item>
    </izvorni_sadrzaj>
    <derivirana_varijabla naziv="DomainObject.Predmet.OstaliListFormatedWithAdressOIB_1">
      <item>Goran Ružić, OIB 96344941911, Bačka Ulica 1, 10000 Zagreb punomoćnik sudionika u postupku PROKONTAKT d.o.o.</item>
    </derivirana_varijabla>
  </DomainObject.Predmet.OstaliListFormatedWithAdressOIB>
  <DomainObject.Predmet.OstaliListNazivFormated>
    <izvorni_sadrzaj>
      <item>Goran Ružić</item>
    </izvorni_sadrzaj>
    <derivirana_varijabla naziv="DomainObject.Predmet.OstaliListNazivFormated_1">
      <item>Goran Ružić</item>
    </derivirana_varijabla>
  </DomainObject.Predmet.OstaliListNazivFormated>
  <DomainObject.Predmet.OstaliListNazivFormatedOIB>
    <izvorni_sadrzaj>
      <item>Goran Ružić, OIB 96344941911</item>
    </izvorni_sadrzaj>
    <derivirana_varijabla naziv="DomainObject.Predmet.OstaliListNazivFormatedOIB_1">
      <item>Goran Ružić, OIB 96344941911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PROKONTAKT d.o.o.</izvorni_sadrzaj>
    <derivirana_varijabla naziv="DomainObject.Predmet.ProtustrankaIDrugi_1">PROKONTAKT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PROKONTAKT d.o.o., OIB 32025282516, Savska cesta 41/I, 10000 Zagreb</izvorni_sadrzaj>
    <derivirana_varijabla naziv="DomainObject.Predmet.ProtustrankaIDrugiAdressOIB_1">PROKONTAKT d.o.o., OIB 32025282516, Savska cesta 41/I,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PROKONTAKT d.o.o.</item>
      <item>FINA Regionalni centar Zagreb</item>
      <item>Goran Ružić</item>
    </izvorni_sadrzaj>
    <derivirana_varijabla naziv="DomainObject.Predmet.SudioniciListNaziv_1">
      <item>PROKONTAKT d.o.o.</item>
      <item>FINA Regionalni centar Zagreb</item>
      <item>Goran Ružić</item>
    </derivirana_varijabla>
  </DomainObject.Predmet.SudioniciListNaziv>
  <DomainObject.Predmet.SudioniciListAdressOIB>
    <izvorni_sadrzaj>
      <item>PROKONTAKT d.o.o., OIB 32025282516, Savska cesta 41/I,10000 Zagreb</item>
      <item>FINA Regionalni centar Zagreb, OIB 85821130368, Trg svibanjskih žrtava 1995. 1,10000 Zagreb</item>
      <item>Goran Ružić, OIB 96344941911, Bačka Ulica 1,10000 Zagreb</item>
    </izvorni_sadrzaj>
    <derivirana_varijabla naziv="DomainObject.Predmet.SudioniciListAdressOIB_1">
      <item>PROKONTAKT d.o.o., OIB 32025282516, Savska cesta 41/I,10000 Zagreb</item>
      <item>FINA Regionalni centar Zagreb, OIB 85821130368, Trg svibanjskih žrtava 1995. 1,10000 Zagreb</item>
      <item>Goran Ružić, OIB 96344941911, Bačka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32025282516</item>
      <item>, OIB 85821130368</item>
      <item>, OIB 96344941911</item>
    </izvorni_sadrzaj>
    <derivirana_varijabla naziv="DomainObject.Predmet.SudioniciListNazivOIB_1">
      <item>, OIB 32025282516</item>
      <item>, OIB 85821130368</item>
      <item>, OIB 96344941911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626</properties:Words>
  <properties:Characters>3329</properties:Characters>
  <properties:Lines>105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2018-08-27T11:20:00Z</dcterms:created>
  <dc:creator>Korisnik</dc:creator>
  <cp:lastModifiedBy>Draženka Prpić</cp:lastModifiedBy>
  <cp:lastPrinted>2018-08-27T11:21:00Z</cp:lastPrinted>
  <dcterms:modified xmlns:xsi="http://www.w3.org/2001/XMLSchema-instance" xsi:type="dcterms:W3CDTF">2018-08-27T11:21:00Z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-PROKONTAKT-St-385-18.docx)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