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e0f5" w14:paraId="8abe0f5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4670F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4670F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36108C" w:rsidRPr="00DB2CF7">
        <w:rPr>
          <w:sz w:val="24"/>
          <w:szCs w:val="24"/>
          <w:lang w:val="hr-BA"/>
        </w:rPr>
        <w:t>Stil imobilia d.o.o.- u stečaju, Zagreb, Čalogovićeva 22, OIB: 63702116005</w:t>
      </w:r>
      <w:r w:rsidR="0036108C">
        <w:rPr>
          <w:sz w:val="24"/>
          <w:szCs w:val="24"/>
          <w:lang w:val="hr-BA"/>
        </w:rPr>
        <w:t xml:space="preserve"> </w:t>
      </w:r>
      <w:r w:rsidR="00E45B44" w:rsidRPr="0074670F">
        <w:rPr>
          <w:sz w:val="24"/>
          <w:szCs w:val="24"/>
          <w:lang w:val="pt-BR"/>
        </w:rPr>
        <w:t xml:space="preserve">dana </w:t>
      </w:r>
      <w:r w:rsidR="0036108C">
        <w:rPr>
          <w:sz w:val="24"/>
          <w:szCs w:val="24"/>
          <w:lang w:val="pt-BR"/>
        </w:rPr>
        <w:t>21</w:t>
      </w:r>
      <w:r w:rsidR="00FF632E" w:rsidRPr="0074670F">
        <w:rPr>
          <w:sz w:val="24"/>
          <w:szCs w:val="24"/>
          <w:lang w:val="pt-BR"/>
        </w:rPr>
        <w:t xml:space="preserve">. veljače 2019. </w:t>
      </w:r>
      <w:r w:rsidRPr="0074670F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BC2022" w:rsidR="00EE30A7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B16AC" w:rsidP="00BC2022" w:rsidR="003B16AC">
      <w:pPr>
        <w:pStyle w:val="Bezproreda"/>
        <w:ind w:left="720"/>
        <w:jc w:val="both"/>
        <w:rPr>
          <w:sz w:val="24"/>
          <w:szCs w:val="24"/>
        </w:rPr>
      </w:pPr>
    </w:p>
    <w:p w:rsidRDefault="003B16AC" w:rsidP="003B16AC" w:rsidR="003B16AC">
      <w:pPr>
        <w:pStyle w:val="Bezprored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3B16AC" w:rsidP="003B16AC" w:rsidR="003B16AC">
      <w:pPr>
        <w:pStyle w:val="Bezproreda"/>
        <w:ind w:left="1440"/>
        <w:jc w:val="both"/>
        <w:rPr>
          <w:sz w:val="24"/>
          <w:szCs w:val="24"/>
        </w:rPr>
      </w:pPr>
    </w:p>
    <w:tbl>
      <w:tblPr>
        <w:tblW w:type="dxa" w:w="9428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98"/>
        <w:gridCol w:w="5103"/>
        <w:gridCol w:w="1843"/>
        <w:gridCol w:w="1984"/>
      </w:tblGrid>
      <w:tr w:rsidTr="00C02E87" w:rsidR="003B16AC" w:rsidRPr="003D249D">
        <w:trPr>
          <w:tblHeader/>
        </w:trPr>
        <w:tc>
          <w:tcPr>
            <w:tcW w:type="dxa" w:w="498"/>
            <w:vAlign w:val="center"/>
          </w:tcPr>
          <w:p w:rsidRDefault="003B16AC" w:rsidP="00C02E87" w:rsidR="003B16AC" w:rsidRPr="0032159C">
            <w:pPr>
              <w:rPr>
                <w:color w:themeColor="text1" w:val="000000"/>
              </w:rPr>
            </w:pPr>
          </w:p>
        </w:tc>
        <w:tc>
          <w:tcPr>
            <w:tcW w:type="dxa" w:w="5103"/>
            <w:vAlign w:val="center"/>
          </w:tcPr>
          <w:p w:rsidRDefault="003B16AC" w:rsidP="00C02E87" w:rsidR="003B16AC" w:rsidRPr="0032159C">
            <w:pPr>
              <w:rPr>
                <w:b/>
                <w:color w:themeColor="text1" w:val="000000"/>
              </w:rPr>
            </w:pPr>
            <w:r w:rsidRPr="0032159C">
              <w:rPr>
                <w:b/>
                <w:color w:themeColor="text1" w:val="000000"/>
              </w:rPr>
              <w:t>Naziv vjerovnika</w:t>
            </w:r>
          </w:p>
        </w:tc>
        <w:tc>
          <w:tcPr>
            <w:tcW w:type="dxa" w:w="1843"/>
            <w:vAlign w:val="center"/>
          </w:tcPr>
          <w:p w:rsidRDefault="003B16AC" w:rsidP="00C02E87" w:rsidR="003B16AC" w:rsidRPr="0032159C">
            <w:pPr>
              <w:rPr>
                <w:b/>
                <w:color w:themeColor="text1" w:val="000000"/>
              </w:rPr>
            </w:pPr>
            <w:r w:rsidRPr="0032159C">
              <w:rPr>
                <w:b/>
                <w:color w:themeColor="text1" w:val="000000"/>
              </w:rPr>
              <w:t xml:space="preserve">Prijavljeno </w:t>
            </w:r>
          </w:p>
        </w:tc>
        <w:tc>
          <w:tcPr>
            <w:tcW w:type="dxa" w:w="1984"/>
            <w:vAlign w:val="center"/>
          </w:tcPr>
          <w:p w:rsidRDefault="003B16AC" w:rsidP="00C02E87" w:rsidR="003B16AC" w:rsidRPr="0032159C">
            <w:pPr>
              <w:rPr>
                <w:b/>
                <w:color w:themeColor="text1" w:val="000000"/>
              </w:rPr>
            </w:pPr>
            <w:r w:rsidRPr="0032159C">
              <w:rPr>
                <w:b/>
                <w:color w:themeColor="text1" w:val="000000"/>
              </w:rPr>
              <w:t xml:space="preserve">Priznato </w:t>
            </w:r>
          </w:p>
        </w:tc>
      </w:tr>
      <w:tr w:rsidTr="00C02E87" w:rsidR="003B16AC" w:rsidRPr="003D249D">
        <w:trPr>
          <w:tblHeader/>
        </w:trPr>
        <w:tc>
          <w:tcPr>
            <w:tcW w:type="dxa" w:w="498"/>
            <w:vAlign w:val="center"/>
          </w:tcPr>
          <w:p w:rsidRDefault="003B16AC" w:rsidP="00C02E87" w:rsidR="003B16AC" w:rsidRPr="0032159C">
            <w:pPr>
              <w:rPr>
                <w:color w:themeColor="text1" w:val="000000"/>
              </w:rPr>
            </w:pPr>
            <w:r w:rsidRPr="0032159C">
              <w:rPr>
                <w:color w:themeColor="text1" w:val="000000"/>
              </w:rPr>
              <w:t>1.</w:t>
            </w:r>
          </w:p>
        </w:tc>
        <w:tc>
          <w:tcPr>
            <w:tcW w:type="dxa" w:w="5103"/>
            <w:vAlign w:val="center"/>
          </w:tcPr>
          <w:p w:rsidRDefault="003B16AC" w:rsidP="00C02E87" w:rsidR="003B16AC" w:rsidRPr="0032159C">
            <w:pPr>
              <w:pStyle w:val="Bezproreda"/>
            </w:pPr>
            <w:r w:rsidRPr="0032159C">
              <w:t>Edvina Vujaković</w:t>
            </w:r>
          </w:p>
          <w:p w:rsidRDefault="003B16AC" w:rsidP="00C02E87" w:rsidR="003B16AC" w:rsidRPr="0032159C">
            <w:pPr>
              <w:pStyle w:val="Bezproreda"/>
            </w:pPr>
            <w:r w:rsidRPr="0032159C">
              <w:t>Trumbićeva br.4,Zagreb</w:t>
            </w:r>
          </w:p>
          <w:p w:rsidRDefault="003B16AC" w:rsidP="00C02E87" w:rsidR="003B16AC" w:rsidRPr="0032159C">
            <w:pPr>
              <w:pStyle w:val="Bezproreda"/>
            </w:pPr>
            <w:r w:rsidRPr="0032159C">
              <w:t>OIB  72852246619</w:t>
            </w:r>
          </w:p>
        </w:tc>
        <w:tc>
          <w:tcPr>
            <w:tcW w:type="dxa" w:w="1843"/>
            <w:vAlign w:val="center"/>
          </w:tcPr>
          <w:p w:rsidRDefault="003B16AC" w:rsidP="00C02E87" w:rsidR="003B16AC" w:rsidRPr="0032159C">
            <w:pPr>
              <w:pStyle w:val="Bezproreda"/>
            </w:pPr>
            <w:r w:rsidRPr="0032159C">
              <w:t xml:space="preserve">   4.629,88 kn</w:t>
            </w:r>
          </w:p>
        </w:tc>
        <w:tc>
          <w:tcPr>
            <w:tcW w:type="dxa" w:w="1984"/>
            <w:vAlign w:val="center"/>
          </w:tcPr>
          <w:p w:rsidRDefault="003B16AC" w:rsidP="00C02E87" w:rsidR="003B16AC" w:rsidRPr="0032159C">
            <w:pPr>
              <w:pStyle w:val="Bezproreda"/>
            </w:pPr>
            <w:r w:rsidRPr="0032159C">
              <w:t xml:space="preserve">    4.629,88 kn</w:t>
            </w:r>
          </w:p>
        </w:tc>
      </w:tr>
      <w:tr w:rsidTr="00C02E87" w:rsidR="003B16AC" w:rsidRPr="003D249D">
        <w:trPr>
          <w:tblHeader/>
        </w:trPr>
        <w:tc>
          <w:tcPr>
            <w:tcW w:type="dxa" w:w="498"/>
            <w:vAlign w:val="center"/>
          </w:tcPr>
          <w:p w:rsidRDefault="003B16AC" w:rsidP="00C02E87" w:rsidR="003B16AC" w:rsidRPr="0032159C">
            <w:pPr>
              <w:rPr>
                <w:color w:themeColor="text1" w:val="000000"/>
              </w:rPr>
            </w:pPr>
            <w:r w:rsidRPr="0032159C"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5103"/>
            <w:vAlign w:val="center"/>
          </w:tcPr>
          <w:p w:rsidRDefault="003B16AC" w:rsidP="00C02E87" w:rsidR="003B16AC" w:rsidRPr="0032159C">
            <w:pPr>
              <w:pStyle w:val="Bezproreda"/>
            </w:pPr>
            <w:r w:rsidRPr="0032159C">
              <w:t xml:space="preserve"> </w:t>
            </w:r>
          </w:p>
        </w:tc>
        <w:tc>
          <w:tcPr>
            <w:tcW w:type="dxa" w:w="1843"/>
            <w:vAlign w:val="center"/>
          </w:tcPr>
          <w:p w:rsidRDefault="003B16AC" w:rsidP="00C02E87" w:rsidR="003B16AC" w:rsidRPr="0032159C">
            <w:pPr>
              <w:pStyle w:val="Bezproreda"/>
            </w:pPr>
            <w:r w:rsidRPr="0032159C">
              <w:t xml:space="preserve"> </w:t>
            </w:r>
          </w:p>
          <w:p w:rsidRDefault="003B16AC" w:rsidP="00C02E87" w:rsidR="003B16AC" w:rsidRPr="0032159C">
            <w:pPr>
              <w:pStyle w:val="Bezproreda"/>
            </w:pPr>
          </w:p>
        </w:tc>
        <w:tc>
          <w:tcPr>
            <w:tcW w:type="dxa" w:w="1984"/>
            <w:vAlign w:val="center"/>
          </w:tcPr>
          <w:p w:rsidRDefault="003B16AC" w:rsidP="00C02E87" w:rsidR="003B16AC" w:rsidRPr="0032159C">
            <w:pPr>
              <w:pStyle w:val="Bezproreda"/>
            </w:pPr>
            <w:r w:rsidRPr="0032159C">
              <w:t xml:space="preserve"> </w:t>
            </w:r>
          </w:p>
        </w:tc>
      </w:tr>
      <w:tr w:rsidTr="00C02E87" w:rsidR="003B16AC" w:rsidRPr="003D249D">
        <w:trPr>
          <w:tblHeader/>
        </w:trPr>
        <w:tc>
          <w:tcPr>
            <w:tcW w:type="dxa" w:w="498"/>
            <w:vAlign w:val="center"/>
          </w:tcPr>
          <w:p w:rsidRDefault="003B16AC" w:rsidP="00C02E87" w:rsidR="003B16AC" w:rsidRPr="0032159C">
            <w:pPr>
              <w:rPr>
                <w:color w:themeColor="text1" w:val="000000"/>
              </w:rPr>
            </w:pPr>
          </w:p>
        </w:tc>
        <w:tc>
          <w:tcPr>
            <w:tcW w:type="dxa" w:w="5103"/>
            <w:vAlign w:val="center"/>
          </w:tcPr>
          <w:p w:rsidRDefault="003B16AC" w:rsidP="00C02E87" w:rsidR="003B16AC" w:rsidRPr="0032159C">
            <w:pPr>
              <w:rPr>
                <w:b/>
                <w:color w:themeColor="text1" w:val="000000"/>
                <w:u w:val="single"/>
              </w:rPr>
            </w:pPr>
            <w:r w:rsidRPr="0032159C">
              <w:rPr>
                <w:b/>
                <w:color w:themeColor="text1" w:val="000000"/>
                <w:u w:val="single"/>
              </w:rPr>
              <w:t>UKUPNO  :</w:t>
            </w:r>
          </w:p>
        </w:tc>
        <w:tc>
          <w:tcPr>
            <w:tcW w:type="dxa" w:w="1843"/>
            <w:vAlign w:val="center"/>
          </w:tcPr>
          <w:p w:rsidRDefault="003B16AC" w:rsidP="00C02E87" w:rsidR="003B16AC" w:rsidRPr="0032159C">
            <w:pPr>
              <w:rPr>
                <w:color w:themeColor="text1" w:val="000000"/>
                <w:u w:val="single"/>
              </w:rPr>
            </w:pPr>
            <w:r w:rsidRPr="0032159C">
              <w:rPr>
                <w:b/>
                <w:bCs/>
                <w:color w:themeColor="text1" w:val="000000"/>
                <w:u w:val="single"/>
              </w:rPr>
              <w:t xml:space="preserve"> </w:t>
            </w:r>
          </w:p>
        </w:tc>
        <w:tc>
          <w:tcPr>
            <w:tcW w:type="dxa" w:w="1984"/>
            <w:vAlign w:val="center"/>
          </w:tcPr>
          <w:p w:rsidRDefault="003B16AC" w:rsidP="00C02E87" w:rsidR="003B16AC" w:rsidRPr="0032159C">
            <w:pPr>
              <w:jc w:val="center"/>
              <w:rPr>
                <w:b/>
                <w:color w:themeColor="text1" w:val="000000"/>
                <w:u w:val="single"/>
              </w:rPr>
            </w:pPr>
            <w:r w:rsidRPr="0032159C">
              <w:rPr>
                <w:b/>
                <w:color w:themeColor="text1" w:val="000000"/>
                <w:u w:val="single"/>
              </w:rPr>
              <w:t xml:space="preserve">4.629,88 Kn   </w:t>
            </w:r>
          </w:p>
        </w:tc>
      </w:tr>
    </w:tbl>
    <w:p w:rsidRDefault="003B16AC" w:rsidP="003B16AC" w:rsidR="003B16AC" w:rsidRPr="007850E8">
      <w:pPr>
        <w:pStyle w:val="Bezproreda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FB652F" w:rsidP="00BC2022" w:rsidR="00E12B0D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66"/>
        <w:gridCol w:w="5204"/>
        <w:gridCol w:w="1900"/>
        <w:gridCol w:w="1916"/>
      </w:tblGrid>
      <w:tr w:rsidTr="00C02E87" w:rsidR="003B16AC" w:rsidRPr="00561501">
        <w:trPr>
          <w:trHeight w:val="567"/>
          <w:tblHeader/>
        </w:trPr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Br.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b/>
                <w:bCs/>
                <w:color w:themeColor="text1" w:val="000000"/>
              </w:rPr>
            </w:pPr>
            <w:r w:rsidRPr="00561501">
              <w:rPr>
                <w:b/>
                <w:bCs/>
                <w:color w:themeColor="text1" w:val="000000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b/>
                <w:bCs/>
                <w:color w:themeColor="text1" w:val="000000"/>
              </w:rPr>
            </w:pPr>
            <w:r w:rsidRPr="00561501">
              <w:rPr>
                <w:b/>
                <w:bCs/>
                <w:color w:themeColor="text1" w:val="000000"/>
              </w:rPr>
              <w:t>Ukupno prijavljeno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b/>
                <w:bCs/>
                <w:color w:themeColor="text1" w:val="000000"/>
              </w:rPr>
            </w:pPr>
            <w:r w:rsidRPr="00561501">
              <w:rPr>
                <w:b/>
                <w:bCs/>
                <w:color w:themeColor="text1" w:val="000000"/>
              </w:rPr>
              <w:t>Priznato</w:t>
            </w:r>
          </w:p>
        </w:tc>
      </w:tr>
      <w:tr w:rsidTr="00C02E87" w:rsidR="003B16AC" w:rsidRPr="00561501">
        <w:trPr>
          <w:tblHeader/>
        </w:trPr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b/>
                <w:bCs/>
                <w:color w:themeColor="text1" w:val="000000"/>
              </w:rPr>
            </w:pPr>
            <w:r w:rsidRPr="00561501">
              <w:rPr>
                <w:b/>
                <w:bCs/>
                <w:color w:themeColor="text1" w:val="000000"/>
              </w:rPr>
              <w:t>1</w:t>
            </w:r>
          </w:p>
        </w:tc>
        <w:tc>
          <w:tcPr>
            <w:tcW w:type="auto" w:w="0"/>
            <w:vAlign w:val="center"/>
          </w:tcPr>
          <w:p w:rsidRDefault="003B16AC" w:rsidP="00C02E87" w:rsidR="003B16A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Societa Per La Gestione Di Attivitia – SGA</w:t>
            </w:r>
          </w:p>
          <w:p w:rsidRDefault="003B16AC" w:rsidP="00C02E87" w:rsidR="003B16AC" w:rsidRPr="0056150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S.p.A d.d. OIB: 17779370167 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jc w:val="center"/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8.110.390,76  kn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jc w:val="center"/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 xml:space="preserve">8.110.390,76  kn   kn </w:t>
            </w:r>
          </w:p>
        </w:tc>
      </w:tr>
      <w:tr w:rsidTr="00C02E87" w:rsidR="003B16AC" w:rsidRPr="00561501">
        <w:trPr>
          <w:tblHeader/>
        </w:trPr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2.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Kalos d.o.o u stečaju Zagreb</w:t>
            </w:r>
          </w:p>
          <w:p w:rsidRDefault="003B16AC" w:rsidP="00C02E87" w:rsidR="003B16AC" w:rsidRPr="00561501">
            <w:pPr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OIB 63569704375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jc w:val="center"/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152.612,74 kn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jc w:val="center"/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152.612,74   kn</w:t>
            </w:r>
          </w:p>
        </w:tc>
      </w:tr>
      <w:tr w:rsidTr="00C02E87" w:rsidR="003B16AC" w:rsidRPr="00561501">
        <w:trPr>
          <w:tblHeader/>
        </w:trPr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3.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 xml:space="preserve"> RH,ŽDO ZAGREB za MF,Porezna Uprava,Područni ured Zg </w:t>
            </w:r>
          </w:p>
          <w:p w:rsidRDefault="003B16AC" w:rsidP="00C02E87" w:rsidR="003B16AC" w:rsidRPr="00561501">
            <w:pPr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OIB 18683136487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jc w:val="center"/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946.076,24 Kn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jc w:val="center"/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946.076,24  kn</w:t>
            </w:r>
          </w:p>
        </w:tc>
      </w:tr>
      <w:tr w:rsidTr="00C02E87" w:rsidR="003B16AC" w:rsidRPr="00561501">
        <w:trPr>
          <w:trHeight w:val="1419"/>
          <w:tblHeader/>
        </w:trPr>
        <w:tc>
          <w:tcPr>
            <w:tcW w:type="auto" w:w="0"/>
            <w:vAlign w:val="center"/>
          </w:tcPr>
          <w:p w:rsidRDefault="003B16AC" w:rsidP="00C02E87" w:rsidR="003B16AC" w:rsidRPr="00561501">
            <w:pPr>
              <w:pStyle w:val="Bezproreda"/>
            </w:pPr>
            <w:r w:rsidRPr="00561501">
              <w:t>4.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pStyle w:val="Bezproreda"/>
            </w:pPr>
            <w:r w:rsidRPr="00561501">
              <w:t>Hrvatski Telekom d.d. Zagreb</w:t>
            </w:r>
          </w:p>
          <w:p w:rsidRDefault="003B16AC" w:rsidP="00C02E87" w:rsidR="003B16AC" w:rsidRPr="00561501">
            <w:pPr>
              <w:pStyle w:val="Bezproreda"/>
            </w:pPr>
            <w:r w:rsidRPr="00561501">
              <w:t>OIB 81793146560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pStyle w:val="Bezproreda"/>
            </w:pPr>
            <w:r w:rsidRPr="00561501">
              <w:t>29.070,58 kn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pStyle w:val="Bezproreda"/>
            </w:pPr>
            <w:r w:rsidRPr="00561501">
              <w:t xml:space="preserve">29.070,58   kn </w:t>
            </w:r>
          </w:p>
        </w:tc>
      </w:tr>
      <w:tr w:rsidTr="00C02E87" w:rsidR="003B16AC" w:rsidRPr="00561501">
        <w:trPr>
          <w:tblHeader/>
        </w:trPr>
        <w:tc>
          <w:tcPr>
            <w:tcW w:type="auto" w:w="0"/>
            <w:vAlign w:val="center"/>
          </w:tcPr>
          <w:p w:rsidRDefault="003B16AC" w:rsidP="00C02E87" w:rsidR="003B16AC" w:rsidRPr="00561501">
            <w:pPr>
              <w:rPr>
                <w:color w:themeColor="text1" w:val="000000"/>
              </w:rPr>
            </w:pPr>
            <w:r w:rsidRPr="00561501">
              <w:rPr>
                <w:color w:themeColor="text1" w:val="000000"/>
              </w:rPr>
              <w:t>7.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pStyle w:val="Bezproreda"/>
              <w:rPr>
                <w:b/>
              </w:rPr>
            </w:pPr>
            <w:r w:rsidRPr="00561501">
              <w:rPr>
                <w:b/>
              </w:rPr>
              <w:t>UKUPNO (Kn):</w:t>
            </w: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Align w:val="center"/>
          </w:tcPr>
          <w:p w:rsidRDefault="003B16AC" w:rsidP="00C02E87" w:rsidR="003B16AC" w:rsidRPr="00561501">
            <w:pPr>
              <w:pStyle w:val="Bezproreda"/>
              <w:rPr>
                <w:b/>
              </w:rPr>
            </w:pPr>
            <w:r w:rsidRPr="00561501">
              <w:rPr>
                <w:b/>
              </w:rPr>
              <w:t xml:space="preserve"> 9.238.</w:t>
            </w:r>
            <w:r>
              <w:rPr>
                <w:b/>
              </w:rPr>
              <w:t>140,32</w:t>
            </w:r>
          </w:p>
        </w:tc>
      </w:tr>
    </w:tbl>
    <w:p w:rsidRDefault="00DA3422" w:rsidP="00CB026E" w:rsidR="00CB026E" w:rsidRPr="007E7C82">
      <w:pPr>
        <w:pStyle w:val="Tijeloteksta"/>
        <w:jc w:val="both"/>
      </w:pPr>
      <w:r w:rsidRPr="007850E8">
        <w:lastRenderedPageBreak/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3B16AC">
        <w:rPr>
          <w:sz w:val="24"/>
          <w:szCs w:val="24"/>
        </w:rPr>
        <w:t>spitnom ročištu održanom dana 21</w:t>
      </w:r>
      <w:r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A3378E">
        <w:rPr>
          <w:sz w:val="24"/>
          <w:szCs w:val="24"/>
        </w:rPr>
        <w:t>21</w:t>
      </w:r>
      <w:r w:rsidR="00413DD0" w:rsidRPr="007850E8">
        <w:rPr>
          <w:sz w:val="24"/>
          <w:szCs w:val="24"/>
        </w:rPr>
        <w:t xml:space="preserve">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7413A6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413A6" w:rsidR="007413A6" w:rsidRPr="007413A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413A6">
        <w:rPr>
          <w:sz w:val="24"/>
          <w:szCs w:val="24"/>
        </w:rPr>
        <w:t>Za točnost otpravka-ovl. službenik</w:t>
      </w:r>
    </w:p>
    <w:p w:rsidRDefault="007413A6" w:rsidR="007413A6" w:rsidRPr="007413A6">
      <w:pPr>
        <w:rPr>
          <w:sz w:val="24"/>
          <w:szCs w:val="24"/>
        </w:rPr>
      </w:pPr>
      <w:r w:rsidRPr="007413A6">
        <w:rPr>
          <w:sz w:val="24"/>
          <w:szCs w:val="24"/>
        </w:rPr>
        <w:tab/>
      </w:r>
      <w:r w:rsidRPr="007413A6">
        <w:rPr>
          <w:sz w:val="24"/>
          <w:szCs w:val="24"/>
        </w:rPr>
        <w:tab/>
      </w:r>
      <w:r w:rsidRPr="007413A6">
        <w:rPr>
          <w:sz w:val="24"/>
          <w:szCs w:val="24"/>
        </w:rPr>
        <w:tab/>
      </w:r>
      <w:r w:rsidRPr="007413A6">
        <w:rPr>
          <w:sz w:val="24"/>
          <w:szCs w:val="24"/>
        </w:rPr>
        <w:tab/>
      </w:r>
      <w:r w:rsidRPr="007413A6">
        <w:rPr>
          <w:sz w:val="24"/>
          <w:szCs w:val="24"/>
        </w:rPr>
        <w:tab/>
      </w:r>
      <w:r w:rsidRPr="007413A6">
        <w:rPr>
          <w:sz w:val="24"/>
          <w:szCs w:val="24"/>
        </w:rPr>
        <w:tab/>
      </w:r>
      <w:r w:rsidRPr="007413A6">
        <w:rPr>
          <w:sz w:val="24"/>
          <w:szCs w:val="24"/>
        </w:rPr>
        <w:tab/>
      </w:r>
      <w:r w:rsidRPr="007413A6">
        <w:rPr>
          <w:sz w:val="24"/>
          <w:szCs w:val="24"/>
        </w:rPr>
        <w:tab/>
      </w:r>
      <w:r w:rsidRPr="007413A6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9A348D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B16AC">
      <w:rPr>
        <w:sz w:val="24"/>
        <w:szCs w:val="24"/>
      </w:rPr>
      <w:t>336/17-14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36108C">
          <w:rPr>
            <w:sz w:val="24"/>
            <w:szCs w:val="24"/>
          </w:rPr>
          <w:t>336/17-14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F04170"/>
    <w:multiLevelType w:val="hybridMultilevel"/>
    <w:tmpl w:val="BA1C3AF0"/>
    <w:lvl w:tplc="2070EE4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4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8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9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2"/>
  </w:num>
  <w:num w:numId="3">
    <w:abstractNumId w:val="18"/>
  </w:num>
  <w:num w:numId="4">
    <w:abstractNumId w:val="31"/>
  </w:num>
  <w:num w:numId="5">
    <w:abstractNumId w:val="20"/>
  </w:num>
  <w:num w:numId="6">
    <w:abstractNumId w:val="27"/>
  </w:num>
  <w:num w:numId="7">
    <w:abstractNumId w:val="1"/>
  </w:num>
  <w:num w:numId="8">
    <w:abstractNumId w:val="9"/>
  </w:num>
  <w:num w:numId="9">
    <w:abstractNumId w:val="6"/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4"/>
  </w:num>
  <w:num w:numId="15">
    <w:abstractNumId w:val="16"/>
  </w:num>
  <w:num w:numId="16">
    <w:abstractNumId w:val="17"/>
  </w:num>
  <w:num w:numId="17">
    <w:abstractNumId w:val="28"/>
  </w:num>
  <w:num w:numId="18">
    <w:abstractNumId w:val="23"/>
  </w:num>
  <w:num w:numId="19">
    <w:abstractNumId w:val="0"/>
  </w:num>
  <w:num w:numId="20">
    <w:abstractNumId w:val="25"/>
  </w:num>
  <w:num w:numId="21">
    <w:abstractNumId w:val="7"/>
  </w:num>
  <w:num w:numId="22">
    <w:abstractNumId w:val="5"/>
  </w:num>
  <w:num w:numId="23">
    <w:abstractNumId w:val="14"/>
  </w:num>
  <w:num w:numId="24">
    <w:abstractNumId w:val="29"/>
  </w:num>
  <w:num w:numId="25">
    <w:abstractNumId w:val="11"/>
  </w:num>
  <w:num w:numId="26">
    <w:abstractNumId w:val="15"/>
  </w:num>
  <w:num w:numId="27">
    <w:abstractNumId w:val="4"/>
  </w:num>
  <w:num w:numId="28">
    <w:abstractNumId w:val="30"/>
  </w:num>
  <w:num w:numId="29">
    <w:abstractNumId w:val="12"/>
  </w:num>
  <w:num w:numId="30">
    <w:abstractNumId w:val="33"/>
  </w:num>
  <w:num w:numId="31">
    <w:abstractNumId w:val="19"/>
  </w:num>
  <w:num w:numId="32">
    <w:abstractNumId w:val="21"/>
  </w:num>
  <w:num w:numId="33">
    <w:abstractNumId w:val="26"/>
  </w:num>
  <w:num w:numId="34">
    <w:abstractNumId w:val="22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0F6407"/>
    <w:rsid w:val="00100BB8"/>
    <w:rsid w:val="00104FCE"/>
    <w:rsid w:val="0011515B"/>
    <w:rsid w:val="0012269C"/>
    <w:rsid w:val="001242AD"/>
    <w:rsid w:val="001349F2"/>
    <w:rsid w:val="00135445"/>
    <w:rsid w:val="0014375A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B19E7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C792D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6108C"/>
    <w:rsid w:val="003625C7"/>
    <w:rsid w:val="003630F9"/>
    <w:rsid w:val="00364528"/>
    <w:rsid w:val="003705F3"/>
    <w:rsid w:val="003758FD"/>
    <w:rsid w:val="00380070"/>
    <w:rsid w:val="00393746"/>
    <w:rsid w:val="003A73AF"/>
    <w:rsid w:val="003B16AC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6D2B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09BD"/>
    <w:rsid w:val="0061199C"/>
    <w:rsid w:val="006176D0"/>
    <w:rsid w:val="0063363C"/>
    <w:rsid w:val="00645DF9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36E8D"/>
    <w:rsid w:val="007413A6"/>
    <w:rsid w:val="00743E09"/>
    <w:rsid w:val="0074670F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12D0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A348D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378E"/>
    <w:rsid w:val="00A35682"/>
    <w:rsid w:val="00A50F67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AF696D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BC2022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026E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7179D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25A47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imobilia  d.o.o. zastupanog po punomoćniku Davor Vitold Musulin</izvorni_sadrzaj>
    <derivirana_varijabla naziv="DomainObject.Predmet.ProtustrankaFormated_1">  Stil imobilia  d.o.o. zastupanog po punomoćniku Davor Vitold Musulin</derivirana_varijabla>
  </DomainObject.Predmet.ProtustrankaFormated>
  <DomainObject.Predmet.ProtustrankaFormatedOIB>
    <izvorni_sadrzaj>  Stil imobilia  d.o.o., OIB 63702116005 zastupanog po punomoćniku Davor Vitold Musulin</izvorni_sadrzaj>
    <derivirana_varijabla naziv="DomainObject.Predmet.ProtustrankaFormatedOIB_1">  Stil imobilia  d.o.o., OIB 63702116005 zastupanog po punomoćniku Davor Vitold Musulin</derivirana_varijabla>
  </DomainObject.Predmet.ProtustrankaFormatedOIB>
  <DomainObject.Predmet.ProtustrankaFormatedWithAdress>
    <izvorni_sadrzaj> Stil imobilia  d.o.o., Čalogovićeva 22, 10000 Zagreb zastupanog po punomoćniku Davor Vitold Musulin</izvorni_sadrzaj>
    <derivirana_varijabla naziv="DomainObject.Predmet.ProtustrankaFormatedWithAdress_1"> Stil imobilia  d.o.o., Čalogovićeva 22, 10000 Zagreb zastupanog po punomoćniku Davor Vitold Musulin</derivirana_varijabla>
  </DomainObject.Predmet.ProtustrankaFormatedWithAdress>
  <DomainObject.Predmet.ProtustrankaFormatedWithAdressOIB>
    <izvorni_sadrzaj> Stil imobilia  d.o.o., OIB 63702116005, Čalogovićeva 22, 10000 Zagreb zastupanog po punomoćniku Davor Vitold Musulin</izvorni_sadrzaj>
    <derivirana_varijabla naziv="DomainObject.Predmet.ProtustrankaFormatedWithAdressOIB_1"> Stil imobilia  d.o.o., OIB 63702116005, Čalogovićeva 22, 10000 Zagreb zastupanog po punomoćniku Davor Vitold Musulin</derivirana_varijabla>
  </DomainObject.Predmet.ProtustrankaFormatedWithAdressOIB>
  <DomainObject.Predmet.ProtustrankaWithAdress>
    <izvorni_sadrzaj>Stil imobilia  d.o.o. Čalogovićeva 22, 10000 Zagreb</izvorni_sadrzaj>
    <derivirana_varijabla naziv="DomainObject.Predmet.ProtustrankaWithAdress_1">Stil imobilia  d.o.o. Čalogovićeva 22, 10000 Zagreb</derivirana_varijabla>
  </DomainObject.Predmet.ProtustrankaWithAdress>
  <DomainObject.Predmet.ProtustrankaWithAdressOIB>
    <izvorni_sadrzaj>Stil imobilia  d.o.o., OIB 63702116005, Čalogovićeva 22, 10000 Zagreb</izvorni_sadrzaj>
    <derivirana_varijabla naziv="DomainObject.Predmet.ProtustrankaWithAdressOIB_1">Stil imobilia  d.o.o., OIB 63702116005, Čalogovićeva 22, 10000 Zagreb</derivirana_varijabla>
  </DomainObject.Predmet.ProtustrankaWithAdressOIB>
  <DomainObject.Predmet.ProtustrankaNazivFormated>
    <izvorni_sadrzaj>Stil imobilia  d.o.o.</izvorni_sadrzaj>
    <derivirana_varijabla naziv="DomainObject.Predmet.ProtustrankaNazivFormated_1">Stil imobilia  d.o.o.</derivirana_varijabla>
  </DomainObject.Predmet.ProtustrankaNazivFormated>
  <DomainObject.Predmet.ProtustrankaNazivFormatedOIB>
    <izvorni_sadrzaj>Stil imobilia  d.o.o., OIB 63702116005</izvorni_sadrzaj>
    <derivirana_varijabla naziv="DomainObject.Predmet.ProtustrankaNazivFormatedOIB_1">Stil imobilia  d.o.o., OIB 63702116005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VENETO BANKA d.d.; Davor Vitold Musulin</izvorni_sadrzaj>
    <derivirana_varijabla naziv="DomainObject.Predmet.StrankaFormated_1">  FINA Regionalni centar Zagreb; VENETO BANKA d.d.; Davor Vitold Musulin</derivirana_varijabla>
  </DomainObject.Predmet.StrankaFormated>
  <DomainObject.Predmet.StrankaFormatedOIB>
    <izvorni_sadrzaj>  FINA Regionalni centar Zagreb, OIB 85821130368; VENETO BANKA d.d., OIB 81712716992; Davor Vitold Musulin, OIB 12212060595</izvorni_sadrzaj>
    <derivirana_varijabla naziv="DomainObject.Predmet.StrankaFormatedOIB_1">  FINA Regionalni centar Zagreb, OIB 85821130368; VENETO BANKA d.d., OIB 81712716992; Davor Vitold Musulin, OIB 12212060595</derivirana_varijabla>
  </DomainObject.Predmet.StrankaFormatedOIB>
  <DomainObject.Predmet.StrankaFormatedWithAdress>
    <izvorni_sadrzaj> FINA Regionalni centar Zagreb, Trg svibanjskih žrtava 1995. 1, 10000 Zagreb; VENETO BANKA d.d., Draškovićeva 58, 10000 Zagreb; Davor Vitold Musulin, Čalogovićeva 22, 10000 Zagreb</izvorni_sadrzaj>
    <derivirana_varijabla naziv="DomainObject.Predmet.StrankaFormatedWithAdress_1"> FINA Regionalni centar Zagreb, Trg svibanjskih žrtava 1995. 1, 10000 Zagreb; VENETO BANKA d.d., Draškovićeva 58, 10000 Zagreb; Davor Vitold Musulin, Čalogovićeva 22, 10000 Zagreb</derivirana_varijabla>
  </DomainObject.Predmet.StrankaFormatedWithAdress>
  <DomainObject.Predmet.StrankaFormatedWithAdressOIB>
    <izvorni_sadrzaj> FINA Regionalni centar Zagreb, OIB 85821130368, Trg svibanjskih žrtava 1995. 1, 10000 Zagreb; VENETO BANKA d.d., OIB 81712716992, Draškovićeva 58, 10000 Zagreb; Davor Vitold Musulin, OIB 12212060595, Čalogovićeva 22, 10000 Zagreb</izvorni_sadrzaj>
    <derivirana_varijabla naziv="DomainObject.Predmet.StrankaFormatedWithAdressOIB_1"> FINA Regionalni centar Zagreb, OIB 85821130368, Trg svibanjskih žrtava 1995. 1, 10000 Zagreb; VENETO BANKA d.d., OIB 81712716992, Draškovićeva 58, 10000 Zagreb; Davor Vitold Musulin, OIB 12212060595, Čalogovićeva 22, 10000 Zagreb</derivirana_varijabla>
  </DomainObject.Predmet.StrankaFormatedWithAdressOIB>
  <DomainObject.Predmet.StrankaWithAdress>
    <izvorni_sadrzaj>FINA Regionalni centar Zagreb Trg svibanjskih žrtava 1995. 1,10000 Zagreb,VENETO BANKA d.d. Draškovićeva 58,10000 Zagreb,Davor Vitold Musulin Čalogovićeva 22,10000 Zagreb</izvorni_sadrzaj>
    <derivirana_varijabla naziv="DomainObject.Predmet.StrankaWithAdress_1">FINA Regionalni centar Zagreb Trg svibanjskih žrtava 1995. 1,10000 Zagreb,VENETO BANKA d.d. Draškovićeva 58,10000 Zagreb,Davor Vitold Musulin Čalogovićeva 22,10000 Zagreb</derivirana_varijabla>
  </DomainObject.Predmet.StrankaWithAdress>
  <DomainObject.Predmet.StrankaWithAdressOIB>
    <izvorni_sadrzaj>FINA Regionalni centar Zagreb, OIB 85821130368, Trg svibanjskih žrtava 1995. 1,10000 Zagreb,VENETO BANKA d.d., OIB 81712716992, Draškovićeva 58,10000 Zagreb,Davor Vitold Musulin, OIB 12212060595, Čalogovićeva 22,10000 Zagreb</izvorni_sadrzaj>
    <derivirana_varijabla naziv="DomainObject.Predmet.StrankaWithAdressOIB_1">FINA Regionalni centar Zagreb, OIB 85821130368, Trg svibanjskih žrtava 1995. 1,10000 Zagreb,VENETO BANKA d.d., OIB 81712716992, Draškovićeva 58,10000 Zagreb,Davor Vitold Musulin, OIB 12212060595, Čalogovićeva 22,10000 Zagreb</derivirana_varijabla>
  </DomainObject.Predmet.StrankaWithAdressOIB>
  <DomainObject.Predmet.StrankaNazivFormated>
    <izvorni_sadrzaj>FINA Regionalni centar Zagreb,VENETO BANKA d.d.,Davor Vitold Musulin</izvorni_sadrzaj>
    <derivirana_varijabla naziv="DomainObject.Predmet.StrankaNazivFormated_1">FINA Regionalni centar Zagreb,VENETO BANKA d.d.,Davor Vitold Musulin</derivirana_varijabla>
  </DomainObject.Predmet.StrankaNazivFormated>
  <DomainObject.Predmet.StrankaNazivFormatedOIB>
    <izvorni_sadrzaj>FINA Regionalni centar Zagreb, OIB 85821130368,VENETO BANKA d.d., OIB 81712716992,Davor Vitold Musulin, OIB 12212060595</izvorni_sadrzaj>
    <derivirana_varijabla naziv="DomainObject.Predmet.StrankaNazivFormatedOIB_1">FINA Regionalni centar Zagreb, OIB 85821130368,VENETO BANKA d.d., OIB 81712716992,Davor Vitold Musulin, OIB 12212060595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VENETO BANKA d.d.</item>
      <item>Davor Vitold Musulin</item>
    </izvorni_sadrzaj>
    <derivirana_varijabla naziv="DomainObject.Predmet.StrankaListFormated_1">
      <item>FINA Regionalni centar Zagreb</item>
      <item>VENETO BANKA d.d.</item>
      <item>Davor Vitold Musulin</item>
    </derivirana_varijabla>
  </DomainObject.Predmet.StrankaListFormated>
  <DomainObject.Predmet.StrankaListFormatedOIB>
    <izvorni_sadrzaj>
      <item>FINA Regionalni centar Zagreb, OIB 85821130368</item>
      <item>VENETO BANKA d.d., OIB 81712716992</item>
      <item>Davor Vitold Musulin, OIB 12212060595</item>
    </izvorni_sadrzaj>
    <derivirana_varijabla naziv="DomainObject.Predmet.StrankaListFormatedOIB_1">
      <item>FINA Regionalni centar Zagreb, OIB 85821130368</item>
      <item>VENETO BANKA d.d., OIB 81712716992</item>
      <item>Davor Vitold Musulin, OIB 12212060595</item>
    </derivirana_varijabla>
  </DomainObject.Predmet.StrankaListFormatedOIB>
  <DomainObject.Predmet.StrankaListFormatedWithAdress>
    <izvorni_sadrzaj>
      <item>FINA Regionalni centar Zagreb, Trg svibanjskih žrtava 1995. 1, 10000 Zagreb</item>
      <item>VENETO BANKA d.d., Draškovićeva 58, 10000 Zagreb</item>
      <item>Davor Vitold Musulin, Čalogovićeva 22, 10000 Zagreb</item>
    </izvorni_sadrzaj>
    <derivirana_varijabla naziv="DomainObject.Predmet.StrankaListFormatedWithAdress_1">
      <item>FINA Regionalni centar Zagreb, Trg svibanjskih žrtava 1995. 1, 10000 Zagreb</item>
      <item>VENETO BANKA d.d., Draškovićeva 58, 10000 Zagreb</item>
      <item>Davor Vitold Musulin, Čalogovićeva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VENETO BANKA d.d., OIB 81712716992, Draškovićeva 58, 10000 Zagreb</item>
      <item>Davor Vitold Musulin, OIB 12212060595, Čalogovićeva 22, 10000 Zagreb</item>
    </izvorni_sadrzaj>
    <derivirana_varijabla naziv="DomainObject.Predmet.StrankaListFormatedWithAdressOIB_1">
      <item>FINA Regionalni centar Zagreb, OIB 85821130368, Trg svibanjskih žrtava 1995. 1, 10000 Zagreb</item>
      <item>VENETO BANKA d.d., OIB 81712716992, Draškovićeva 58, 10000 Zagreb</item>
      <item>Davor Vitold Musulin, OIB 12212060595, Čalogovićeva 22, 10000 Zagreb</item>
    </derivirana_varijabla>
  </DomainObject.Predmet.StrankaListFormatedWithAdressOIB>
  <DomainObject.Predmet.StrankaListNazivFormated>
    <izvorni_sadrzaj>
      <item>FINA Regionalni centar Zagreb</item>
      <item>VENETO BANKA d.d.</item>
      <item>Davor Vitold Musulin</item>
    </izvorni_sadrzaj>
    <derivirana_varijabla naziv="DomainObject.Predmet.StrankaListNazivFormated_1">
      <item>FINA Regionalni centar Zagreb</item>
      <item>VENETO BANKA d.d.</item>
      <item>Davor Vitold Musulin</item>
    </derivirana_varijabla>
  </DomainObject.Predmet.StrankaListNazivFormated>
  <DomainObject.Predmet.StrankaListNazivFormatedOIB>
    <izvorni_sadrzaj>
      <item>FINA Regionalni centar Zagreb, OIB 85821130368</item>
      <item>VENETO BANKA d.d., OIB 81712716992</item>
      <item>Davor Vitold Musulin, OIB 12212060595</item>
    </izvorni_sadrzaj>
    <derivirana_varijabla naziv="DomainObject.Predmet.StrankaListNazivFormatedOIB_1">
      <item>FINA Regionalni centar Zagreb, OIB 85821130368</item>
      <item>VENETO BANKA d.d., OIB 81712716992</item>
      <item>Davor Vitold Musulin, OIB 12212060595</item>
    </derivirana_varijabla>
  </DomainObject.Predmet.StrankaListNazivFormatedOIB>
  <DomainObject.Predmet.ProtuStrankaListFormated>
    <izvorni_sadrzaj>
      <item>Stil imobilia  d.o.o. zastupanog po punomoćniku Davor Vitold Musulin</item>
    </izvorni_sadrzaj>
    <derivirana_varijabla naziv="DomainObject.Predmet.ProtuStrankaListFormated_1">
      <item>Stil imobilia  d.o.o. zastupanog po punomoćniku Davor Vitold Musulin</item>
    </derivirana_varijabla>
  </DomainObject.Predmet.ProtuStrankaListFormated>
  <DomainObject.Predmet.ProtuStrankaListFormatedOIB>
    <izvorni_sadrzaj>
      <item>Stil imobilia  d.o.o., OIB 63702116005 zastupanog po punomoćniku Davor Vitold Musulin</item>
    </izvorni_sadrzaj>
    <derivirana_varijabla naziv="DomainObject.Predmet.ProtuStrankaListFormatedOIB_1">
      <item>Stil imobilia  d.o.o., OIB 63702116005 zastupanog po punomoćniku Davor Vitold Musulin</item>
    </derivirana_varijabla>
  </DomainObject.Predmet.ProtuStrankaListFormatedOIB>
  <DomainObject.Predmet.ProtuStrankaListFormatedWithAdress>
    <izvorni_sadrzaj>
      <item>Stil imobilia  d.o.o., Čalogovićeva 22, 10000 Zagreb zastupanog po punomoćniku Davor Vitold Musulin</item>
    </izvorni_sadrzaj>
    <derivirana_varijabla naziv="DomainObject.Predmet.ProtuStrankaListFormatedWithAdress_1">
      <item>Stil imobilia 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Stil imobilia  d.o.o., OIB 63702116005, Čalogovićeva 22, 10000 Zagreb zastupanog po punomoćniku Davor Vitold Musulin</item>
    </izvorni_sadrzaj>
    <derivirana_varijabla naziv="DomainObject.Predmet.ProtuStrankaListFormatedWithAdressOIB_1">
      <item>Stil imobilia  d.o.o., OIB 63702116005, Čalogovićeva 22, 10000 Zagreb zastupanog po punomoćniku Davor Vitold Musulin</item>
    </derivirana_varijabla>
  </DomainObject.Predmet.ProtuStrankaListFormatedWithAdressOIB>
  <DomainObject.Predmet.ProtuStrankaListNazivFormated>
    <izvorni_sadrzaj>
      <item>Stil imobilia  d.o.o.</item>
    </izvorni_sadrzaj>
    <derivirana_varijabla naziv="DomainObject.Predmet.ProtuStrankaListNazivFormated_1">
      <item>Stil imobilia  d.o.o.</item>
    </derivirana_varijabla>
  </DomainObject.Predmet.ProtuStrankaListNazivFormated>
  <DomainObject.Predmet.ProtuStrankaListNazivFormatedOIB>
    <izvorni_sadrzaj>
      <item>Stil imobilia  d.o.o., OIB 63702116005</item>
    </izvorni_sadrzaj>
    <derivirana_varijabla naziv="DomainObject.Predmet.ProtuStrankaListNazivFormatedOIB_1">
      <item>Stil imobilia  d.o.o., OIB 63702116005</item>
    </derivirana_varijabla>
  </DomainObject.Predmet.ProtuStrankaListNazivFormatedOIB>
  <DomainObject.Predmet.OstaliListFormated>
    <izvorni_sadrzaj>
      <item>Davor Vitold Musulin punomoćnik sudionika u postupku Stil imobilia  d.o.o.</item>
    </izvorni_sadrzaj>
    <derivirana_varijabla naziv="DomainObject.Predmet.OstaliListFormated_1">
      <item>Davor Vitold Musulin punomoćnik sudionika u postupku Stil imobilia  d.o.o.</item>
    </derivirana_varijabla>
  </DomainObject.Predmet.OstaliListFormated>
  <DomainObject.Predmet.OstaliListFormatedOIB>
    <izvorni_sadrzaj>
      <item>Davor Vitold Musulin, OIB 12212060595 punomoćnik sudionika u postupku Stil imobilia  d.o.o.</item>
    </izvorni_sadrzaj>
    <derivirana_varijabla naziv="DomainObject.Predmet.OstaliListFormatedOIB_1">
      <item>Davor Vitold Musulin, OIB 12212060595 punomoćnik sudionika u postupku Stil imobilia  d.o.o.</item>
    </derivirana_varijabla>
  </DomainObject.Predmet.OstaliListFormatedOIB>
  <DomainObject.Predmet.OstaliListFormatedWithAdress>
    <izvorni_sadrzaj>
      <item>Davor Vitold Musulin, Čalogovićeva 22, 10000 Zagreb punomoćnik sudionika u postupku Stil imobilia  d.o.o.</item>
    </izvorni_sadrzaj>
    <derivirana_varijabla naziv="DomainObject.Predmet.OstaliListFormatedWithAdress_1">
      <item>Davor Vitold Musulin, Čalogovićeva 22, 10000 Zagreb punomoćnik sudionika u postupku Stil imobilia  d.o.o.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Stil imobilia  d.o.o.</item>
    </izvorni_sadrzaj>
    <derivirana_varijabla naziv="DomainObject.Predmet.OstaliListFormatedWithAdressOIB_1">
      <item>Davor Vitold Musulin, OIB 12212060595, Čalogovićeva 22, 10000 Zagreb punomoćnik sudionika u postupku Stil imobilia  d.o.o.</item>
    </derivirana_varijabla>
  </DomainObject.Predmet.OstaliListFormatedWithAdressOIB>
  <DomainObject.Predmet.OstaliListNazivFormated>
    <izvorni_sadrzaj>
      <item>Davor Vitold Musulin</item>
    </izvorni_sadrzaj>
    <derivirana_varijabla naziv="DomainObject.Predmet.OstaliListNazivFormated_1">
      <item>Davor Vitold Musulin</item>
    </derivirana_varijabla>
  </DomainObject.Predmet.OstaliListNazivFormated>
  <DomainObject.Predmet.OstaliListNazivFormatedOIB>
    <izvorni_sadrzaj>
      <item>Davor Vitold Musulin, OIB 12212060595</item>
    </izvorni_sadrzaj>
    <derivirana_varijabla naziv="DomainObject.Predmet.OstaliListNazivFormatedOIB_1">
      <item>Davor Vitold Musulin, OIB 12212060595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imobilia  d.o.o.</izvorni_sadrzaj>
    <derivirana_varijabla naziv="DomainObject.Predmet.ProtustrankaIDrugi_1">Stil imobilia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imobilia  d.o.o., OIB 63702116005, Čalogovićeva 22, 10000 Zagreb</izvorni_sadrzaj>
    <derivirana_varijabla naziv="DomainObject.Predmet.ProtustrankaIDrugiAdressOIB_1">Stil imobilia  d.o.o., OIB 63702116005,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imobilia  d.o.o.</item>
      <item>VENETO BANKA d.d.</item>
      <item>Davor Vitold Musulin</item>
      <item>Davor Vitold Musulin</item>
    </izvorni_sadrzaj>
    <derivirana_varijabla naziv="DomainObject.Predmet.SudioniciListNaziv_1">
      <item>FINA Regionalni centar Zagreb</item>
      <item>Stil imobilia  d.o.o.</item>
      <item>VENETO BANKA d.d.</item>
      <item>Davor Vitold Musulin</item>
      <item>Davor Vitold Musulin</item>
    </derivirana_varijabla>
  </DomainObject.Predmet.SudioniciListNaziv>
  <DomainObject.Predmet.SudioniciListAdressOIB>
    <izvorni_sadrzaj>
      <item>Stil imobilia  d.o.o., OIB 63702116005, Čalogovićeva 22,10000 Zagreb</item>
      <item>FINA Regionalni centar Zagreb, OIB 85821130368, Trg svibanjskih žrtava 1995. 1,10000 Zagreb</item>
      <item>VENETO BANKA d.d., OIB 81712716992, Draškovićeva 58,10000 Zagreb</item>
      <item>Davor Vitold Musulin, OIB 12212060595, Čalogovićeva 22,10000 Zagreb</item>
      <item>Davor Vitold Musulin, OIB 12212060595, Čalogovićeva 22,10000 Zagreb</item>
    </izvorni_sadrzaj>
    <derivirana_varijabla naziv="DomainObject.Predmet.SudioniciListAdressOIB_1">
      <item>Stil imobilia  d.o.o., OIB 63702116005, Čalogovićeva 22,10000 Zagreb</item>
      <item>FINA Regionalni centar Zagreb, OIB 85821130368, Trg svibanjskih žrtava 1995. 1,10000 Zagreb</item>
      <item>VENETO BANKA d.d., OIB 81712716992, Draškovićeva 58,10000 Zagreb</item>
      <item>Davor Vitold Musulin, OIB 12212060595, Čalogovićeva 22,10000 Zagreb</item>
      <item>Davor Vitold Musulin, OIB 12212060595,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63702116005</item>
      <item>, OIB 81712716992</item>
      <item>, OIB 12212060595</item>
      <item>, OIB 12212060595</item>
    </izvorni_sadrzaj>
    <derivirana_varijabla naziv="DomainObject.Predmet.SudioniciListNazivOIB_1">
      <item>, OIB 85821130368</item>
      <item>, OIB 63702116005</item>
      <item>, OIB 81712716992</item>
      <item>, OIB 12212060595</item>
      <item>, OIB 12212060595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65CCC-E9A9-477F-A154-29C265F41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1763</properties:Characters>
  <properties:Lines>97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2019-02-21T14:18:00Z</dcterms:created>
  <dc:creator>Matea Bizjak</dc:creator>
  <cp:lastModifiedBy>Vinka Mihalinčić</cp:lastModifiedBy>
  <cp:lastPrinted>2019-02-21T14:20:00Z</cp:lastPrinted>
  <dcterms:modified xmlns:xsi="http://www.w3.org/2001/XMLSchema-instance" xsi:type="dcterms:W3CDTF">2019-02-21T14:20:00Z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(1._St-336-17- rješenje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