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c57c" w14:paraId="ffec57c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323EDB">
        <w:rPr>
          <w:b/>
          <w:sz w:val="24"/>
        </w:rPr>
        <w:t>1556/2018-2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E051B" w:rsidRPr="008E051B">
        <w:rPr>
          <w:b/>
          <w:sz w:val="24"/>
        </w:rPr>
        <w:t>Izdanja</w:t>
      </w:r>
      <w:r w:rsidR="008E051B">
        <w:rPr>
          <w:sz w:val="24"/>
        </w:rPr>
        <w:t xml:space="preserve"> </w:t>
      </w:r>
      <w:r w:rsidR="00323EDB">
        <w:rPr>
          <w:b/>
          <w:sz w:val="24"/>
        </w:rPr>
        <w:t xml:space="preserve">ANTIBARBARUS d.o.o. Zagreb, </w:t>
      </w:r>
      <w:proofErr w:type="spellStart"/>
      <w:r w:rsidR="00323EDB">
        <w:rPr>
          <w:b/>
          <w:sz w:val="24"/>
        </w:rPr>
        <w:t>Zvonarnička</w:t>
      </w:r>
      <w:proofErr w:type="spellEnd"/>
      <w:r w:rsidR="00323EDB">
        <w:rPr>
          <w:b/>
          <w:sz w:val="24"/>
        </w:rPr>
        <w:t xml:space="preserve"> 3, OIB 72458676592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D400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8E051B" w:rsidRPr="008E051B">
        <w:rPr>
          <w:b/>
          <w:sz w:val="24"/>
        </w:rPr>
        <w:t>Izdanja</w:t>
      </w:r>
      <w:r w:rsidR="008E051B">
        <w:rPr>
          <w:sz w:val="24"/>
        </w:rPr>
        <w:t xml:space="preserve"> </w:t>
      </w:r>
      <w:r w:rsidR="00323EDB">
        <w:rPr>
          <w:b/>
          <w:sz w:val="24"/>
        </w:rPr>
        <w:t xml:space="preserve">ANTIBARBARUS d.o.o. Zagreb, </w:t>
      </w:r>
      <w:proofErr w:type="spellStart"/>
      <w:r w:rsidR="00323EDB">
        <w:rPr>
          <w:b/>
          <w:sz w:val="24"/>
        </w:rPr>
        <w:t>Zvonarnička</w:t>
      </w:r>
      <w:proofErr w:type="spellEnd"/>
      <w:r w:rsidR="00323EDB">
        <w:rPr>
          <w:b/>
          <w:sz w:val="24"/>
        </w:rPr>
        <w:t xml:space="preserve"> 3, OIB 72458676592</w:t>
      </w:r>
      <w:r w:rsidR="006D400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6D400C">
        <w:rPr>
          <w:b/>
          <w:sz w:val="24"/>
          <w:u w:val="single"/>
        </w:rPr>
        <w:t>13,</w:t>
      </w:r>
      <w:r w:rsidR="00323EDB">
        <w:rPr>
          <w:b/>
          <w:sz w:val="24"/>
          <w:u w:val="single"/>
        </w:rPr>
        <w:t>15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EDB">
        <w:rPr>
          <w:sz w:val="24"/>
        </w:rPr>
        <w:t>zakonska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323EDB">
        <w:rPr>
          <w:sz w:val="24"/>
        </w:rPr>
        <w:t>SIMONA GOLDSTEIN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EDB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323EDB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323EDB">
        <w:rPr>
          <w:b/>
          <w:sz w:val="24"/>
          <w:szCs w:val="24"/>
        </w:rPr>
        <w:t xml:space="preserve">SIMONI GOLDSTEIN iz Zagreb, </w:t>
      </w:r>
      <w:proofErr w:type="spellStart"/>
      <w:r w:rsidR="00323EDB">
        <w:rPr>
          <w:b/>
          <w:sz w:val="24"/>
          <w:szCs w:val="24"/>
        </w:rPr>
        <w:t>Zvonarnička</w:t>
      </w:r>
      <w:proofErr w:type="spellEnd"/>
      <w:r w:rsidR="00323EDB">
        <w:rPr>
          <w:b/>
          <w:sz w:val="24"/>
          <w:szCs w:val="24"/>
        </w:rPr>
        <w:t xml:space="preserve"> ulica 3, OIB 06102665895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EDB">
        <w:rPr>
          <w:sz w:val="24"/>
          <w:szCs w:val="24"/>
        </w:rPr>
        <w:t>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EDB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323EDB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EDB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8E051B" w:rsidRPr="008E051B">
        <w:rPr>
          <w:sz w:val="24"/>
        </w:rPr>
        <w:t>Izdanja</w:t>
      </w:r>
      <w:r w:rsidR="008E051B">
        <w:rPr>
          <w:sz w:val="24"/>
        </w:rPr>
        <w:t xml:space="preserve"> </w:t>
      </w:r>
      <w:r w:rsidR="00323EDB" w:rsidRPr="00323EDB">
        <w:rPr>
          <w:sz w:val="24"/>
        </w:rPr>
        <w:t xml:space="preserve">ANTIBARBARUS d.o.o. Zagreb, </w:t>
      </w:r>
      <w:proofErr w:type="spellStart"/>
      <w:r w:rsidR="00323EDB" w:rsidRPr="00323EDB">
        <w:rPr>
          <w:sz w:val="24"/>
        </w:rPr>
        <w:t>Zvonarnička</w:t>
      </w:r>
      <w:proofErr w:type="spellEnd"/>
      <w:r w:rsidR="00323EDB" w:rsidRPr="00323EDB">
        <w:rPr>
          <w:sz w:val="24"/>
        </w:rPr>
        <w:t xml:space="preserve"> 3, OIB 72458676592</w:t>
      </w:r>
      <w:r w:rsidR="00323EDB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323EDB">
        <w:rPr>
          <w:b/>
          <w:sz w:val="24"/>
        </w:rPr>
        <w:t>1556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323EDB">
        <w:rPr>
          <w:sz w:val="24"/>
        </w:rPr>
        <w:t>17.08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23EDB">
        <w:rPr>
          <w:sz w:val="24"/>
        </w:rPr>
        <w:t>150</w:t>
      </w:r>
      <w:r>
        <w:rPr>
          <w:sz w:val="24"/>
        </w:rPr>
        <w:t xml:space="preserve"> dana u ukupnom iznosu od </w:t>
      </w:r>
      <w:r w:rsidR="00323EDB">
        <w:rPr>
          <w:sz w:val="24"/>
        </w:rPr>
        <w:t>43.822,97</w:t>
      </w:r>
      <w:r w:rsidR="00C252F0">
        <w:rPr>
          <w:sz w:val="24"/>
        </w:rPr>
        <w:t xml:space="preserve"> kn i da zapošljava </w:t>
      </w:r>
      <w:r w:rsidR="00323EDB">
        <w:rPr>
          <w:sz w:val="24"/>
        </w:rPr>
        <w:t>2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66313A" w:rsidP="008E051B" w:rsidR="008E051B">
      <w:pPr>
        <w:ind w:left="6300"/>
      </w:pPr>
      <w:r>
        <w:rPr>
          <w:sz w:val="24"/>
        </w:rPr>
        <w:t>STEČAJNA SUTKINJA</w:t>
      </w:r>
      <w:r w:rsidR="00006653">
        <w:rPr>
          <w:sz w:val="24"/>
        </w:rPr>
        <w:t xml:space="preserve">: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 w:rsidR="008E051B">
        <w:rPr>
          <w:sz w:val="24"/>
        </w:rPr>
        <w:t xml:space="preserve"> </w:t>
      </w:r>
      <w:r w:rsidR="00006653">
        <w:rPr>
          <w:sz w:val="24"/>
        </w:rPr>
        <w:t>Vesna Vukelić</w:t>
      </w:r>
      <w:r w:rsidR="00BD41CE">
        <w:rPr>
          <w:sz w:val="24"/>
        </w:rPr>
        <w:t>, v.r.</w:t>
      </w:r>
      <w:r w:rsidR="008E051B">
        <w:t xml:space="preserve">  </w:t>
      </w:r>
    </w:p>
    <w:p w:rsidRDefault="008E051B" w:rsidP="008E051B" w:rsidR="008E051B" w:rsidRPr="008E051B">
      <w:pPr>
        <w:ind w:left="4956"/>
        <w:rPr>
          <w:b/>
          <w:sz w:val="24"/>
          <w:szCs w:val="24"/>
        </w:rPr>
      </w:pPr>
      <w:r>
        <w:t xml:space="preserve"> </w:t>
      </w:r>
    </w:p>
    <w:p w:rsidRDefault="00BD41CE" w:rsidP="00433F40" w:rsidR="00BD41CE" w:rsidRPr="008E051B">
      <w:pPr>
        <w:rPr>
          <w:sz w:val="24"/>
          <w:szCs w:val="24"/>
        </w:rPr>
      </w:pP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B4EFF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E051B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1CB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DC7122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482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St-1556/2018-2</izvorni_sadrzaj>
    <derivirana_varijabla naziv="DomainObject.Oznaka_1">St-1556/2018-2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St-1556/2018</izvorni_sadrzaj>
    <derivirana_varijabla naziv="DomainObject.Predmet.OznakaBroj_1">St-1556/2018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Izdanja ANTIBARBARUS d.o.o.</izvorni_sadrzaj>
    <derivirana_varijabla naziv="DomainObject.Predmet.ProtustrankaFormated_1">  Izdanja ANTIBARBARUS d.o.o.</derivirana_varijabla>
  </DomainObject.Predmet.ProtustrankaFormated>
  <DomainObject.Predmet.ProtustrankaFormatedOIB>
    <izvorni_sadrzaj>  Izdanja ANTIBARBARUS d.o.o., OIB 72458676592</izvorni_sadrzaj>
    <derivirana_varijabla naziv="DomainObject.Predmet.ProtustrankaFormatedOIB_1">  Izdanja ANTIBARBARUS d.o.o., OIB 72458676592</derivirana_varijabla>
  </DomainObject.Predmet.ProtustrankaFormatedOIB>
  <DomainObject.Predmet.ProtustrankaFormatedWithAdress>
    <izvorni_sadrzaj> Izdanja ANTIBARBARUS d.o.o., Zvonarnička 3, 10000 Zagreb</izvorni_sadrzaj>
    <derivirana_varijabla naziv="DomainObject.Predmet.ProtustrankaFormatedWithAdress_1"> Izdanja ANTIBARBARUS d.o.o., Zvonarnička 3, 10000 Zagreb</derivirana_varijabla>
  </DomainObject.Predmet.ProtustrankaFormatedWithAdress>
  <DomainObject.Predmet.ProtustrankaFormatedWithAdressOIB>
    <izvorni_sadrzaj> Izdanja ANTIBARBARUS d.o.o., OIB 72458676592, Zvonarnička 3, 10000 Zagreb</izvorni_sadrzaj>
    <derivirana_varijabla naziv="DomainObject.Predmet.ProtustrankaFormatedWithAdressOIB_1"> Izdanja ANTIBARBARUS d.o.o., OIB 72458676592, Zvonarnička 3, 10000 Zagreb</derivirana_varijabla>
  </DomainObject.Predmet.ProtustrankaFormatedWithAdressOIB>
  <DomainObject.Predmet.ProtustrankaWithAdress>
    <izvorni_sadrzaj>Izdanja ANTIBARBARUS d.o.o. Zvonarnička 3, 10000 Zagreb</izvorni_sadrzaj>
    <derivirana_varijabla naziv="DomainObject.Predmet.ProtustrankaWithAdress_1">Izdanja ANTIBARBARUS d.o.o. Zvonarnička 3, 10000 Zagreb</derivirana_varijabla>
  </DomainObject.Predmet.ProtustrankaWithAdress>
  <DomainObject.Predmet.ProtustrankaWithAdressOIB>
    <izvorni_sadrzaj>Izdanja ANTIBARBARUS d.o.o., OIB 72458676592, Zvonarnička 3, 10000 Zagreb</izvorni_sadrzaj>
    <derivirana_varijabla naziv="DomainObject.Predmet.ProtustrankaWithAdressOIB_1">Izdanja ANTIBARBARUS d.o.o., OIB 72458676592, Zvonarnička 3, 10000 Zagreb</derivirana_varijabla>
  </DomainObject.Predmet.ProtustrankaWithAdressOIB>
  <DomainObject.Predmet.ProtustrankaNazivFormated>
    <izvorni_sadrzaj>Izdanja ANTIBARBARUS d.o.o.</izvorni_sadrzaj>
    <derivirana_varijabla naziv="DomainObject.Predmet.ProtustrankaNazivFormated_1">Izdanja ANTIBARBARUS d.o.o.</derivirana_varijabla>
  </DomainObject.Predmet.ProtustrankaNazivFormated>
  <DomainObject.Predmet.ProtustrankaNazivFormatedOIB>
    <izvorni_sadrzaj>Izdanja ANTIBARBARUS d.o.o., OIB 72458676592</izvorni_sadrzaj>
    <derivirana_varijabla naziv="DomainObject.Predmet.ProtustrankaNazivFormatedOIB_1">Izdanja ANTIBARBARUS d.o.o., OIB 72458676592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Izdanja ANTIBARBARUS d.o.o.</item>
    </izvorni_sadrzaj>
    <derivirana_varijabla naziv="DomainObject.Predmet.ProtuStrankaListFormated_1">
      <item>Izdanja ANTIBARBARUS d.o.o.</item>
    </derivirana_varijabla>
  </DomainObject.Predmet.ProtuStrankaListFormated>
  <DomainObject.Predmet.ProtuStrankaListFormatedOIB>
    <izvorni_sadrzaj>
      <item>Izdanja ANTIBARBARUS d.o.o., OIB 72458676592</item>
    </izvorni_sadrzaj>
    <derivirana_varijabla naziv="DomainObject.Predmet.ProtuStrankaListFormatedOIB_1">
      <item>Izdanja ANTIBARBARUS d.o.o., OIB 72458676592</item>
    </derivirana_varijabla>
  </DomainObject.Predmet.ProtuStrankaListFormatedOIB>
  <DomainObject.Predmet.ProtuStrankaListFormatedWithAdress>
    <izvorni_sadrzaj>
      <item>Izdanja ANTIBARBARUS d.o.o., Zvonarnička 3, 10000 Zagreb</item>
    </izvorni_sadrzaj>
    <derivirana_varijabla naziv="DomainObject.Predmet.ProtuStrankaListFormatedWithAdress_1">
      <item>Izdanja ANTIBARBARUS d.o.o., Zvonarnička 3, 10000 Zagreb</item>
    </derivirana_varijabla>
  </DomainObject.Predmet.ProtuStrankaListFormatedWithAdress>
  <DomainObject.Predmet.ProtuStrankaListFormatedWithAdressOIB>
    <izvorni_sadrzaj>
      <item>Izdanja ANTIBARBARUS d.o.o., OIB 72458676592, Zvonarnička 3, 10000 Zagreb</item>
    </izvorni_sadrzaj>
    <derivirana_varijabla naziv="DomainObject.Predmet.ProtuStrankaListFormatedWithAdressOIB_1">
      <item>Izdanja ANTIBARBARUS d.o.o., OIB 72458676592, Zvonarnička 3, 10000 Zagreb</item>
    </derivirana_varijabla>
  </DomainObject.Predmet.ProtuStrankaListFormatedWithAdressOIB>
  <DomainObject.Predmet.ProtuStrankaListNazivFormated>
    <izvorni_sadrzaj>
      <item>Izdanja ANTIBARBARUS d.o.o.</item>
    </izvorni_sadrzaj>
    <derivirana_varijabla naziv="DomainObject.Predmet.ProtuStrankaListNazivFormated_1">
      <item>Izdanja ANTIBARBARUS d.o.o.</item>
    </derivirana_varijabla>
  </DomainObject.Predmet.ProtuStrankaListNazivFormated>
  <DomainObject.Predmet.ProtuStrankaListNazivFormatedOIB>
    <izvorni_sadrzaj>
      <item>Izdanja ANTIBARBARUS d.o.o., OIB 72458676592</item>
    </izvorni_sadrzaj>
    <derivirana_varijabla naziv="DomainObject.Predmet.ProtuStrankaListNazivFormatedOIB_1">
      <item>Izdanja ANTIBARBARUS d.o.o., OIB 72458676592</item>
    </derivirana_varijabla>
  </DomainObject.Predmet.ProtuStrankaListNazivFormatedOIB>
  <DomainObject.Predmet.OstaliListFormated>
    <izvorni_sadrzaj>
      <item>Simona Goldstein</item>
    </izvorni_sadrzaj>
    <derivirana_varijabla naziv="DomainObject.Predmet.OstaliListFormated_1">
      <item>Simona Goldstein</item>
    </derivirana_varijabla>
  </DomainObject.Predmet.OstaliListFormated>
  <DomainObject.Predmet.OstaliListFormatedOIB>
    <izvorni_sadrzaj>
      <item>Simona Goldstein, OIB 06102665895</item>
    </izvorni_sadrzaj>
    <derivirana_varijabla naziv="DomainObject.Predmet.OstaliListFormatedOIB_1">
      <item>Simona Goldstein, OIB 06102665895</item>
    </derivirana_varijabla>
  </DomainObject.Predmet.OstaliListFormatedOIB>
  <DomainObject.Predmet.OstaliListFormatedWithAdress>
    <izvorni_sadrzaj>
      <item>Simona Goldstein, Zvonarnička Ulica 3, 10000 Zagreb</item>
    </izvorni_sadrzaj>
    <derivirana_varijabla naziv="DomainObject.Predmet.OstaliListFormatedWithAdress_1">
      <item>Simona Goldstein, Zvonarnička Ulica 3, 10000 Zagreb</item>
    </derivirana_varijabla>
  </DomainObject.Predmet.OstaliListFormatedWithAdress>
  <DomainObject.Predmet.OstaliListFormatedWithAdressOIB>
    <izvorni_sadrzaj>
      <item>Simona Goldstein, OIB 06102665895, Zvonarnička Ulica 3, 10000 Zagreb</item>
    </izvorni_sadrzaj>
    <derivirana_varijabla naziv="DomainObject.Predmet.OstaliListFormatedWithAdressOIB_1">
      <item>Simona Goldstein, OIB 06102665895, Zvonarnička Ulica 3, 10000 Zagreb</item>
    </derivirana_varijabla>
  </DomainObject.Predmet.OstaliListFormatedWithAdressOIB>
  <DomainObject.Predmet.OstaliListNazivFormated>
    <izvorni_sadrzaj>
      <item>Simona Goldstein</item>
    </izvorni_sadrzaj>
    <derivirana_varijabla naziv="DomainObject.Predmet.OstaliListNazivFormated_1">
      <item>Simona Goldstein</item>
    </derivirana_varijabla>
  </DomainObject.Predmet.OstaliListNazivFormated>
  <DomainObject.Predmet.OstaliListNazivFormatedOIB>
    <izvorni_sadrzaj>
      <item>Simona Goldstein, OIB 06102665895</item>
    </izvorni_sadrzaj>
    <derivirana_varijabla naziv="DomainObject.Predmet.OstaliListNazivFormatedOIB_1">
      <item>Simona Goldstein, OIB 06102665895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St-1556/2018-2</izvorni_sadrzaj>
    <derivirana_varijabla naziv="DomainObject.PoslovniBrojDokumenta_1">St-1556/2018-2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Izdanja ANTIBARBARUS d.o.o.</izvorni_sadrzaj>
    <derivirana_varijabla naziv="DomainObject.Predmet.ProtustrankaIDrugi_1">Izdanja ANTIBARBARUS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Izdanja ANTIBARBARUS d.o.o., OIB 72458676592, Zvonarnička 3, 10000 Zagreb</izvorni_sadrzaj>
    <derivirana_varijabla naziv="DomainObject.Predmet.ProtustrankaIDrugiAdressOIB_1">Izdanja ANTIBARBARUS d.o.o., OIB 72458676592, Zvonarnička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Izdanja ANTIBARBARUS d.o.o.</item>
      <item>FINA Regionalni centar Zagreb</item>
      <item>Simona Goldstein</item>
    </izvorni_sadrzaj>
    <derivirana_varijabla naziv="DomainObject.Predmet.SudioniciListNaziv_1">
      <item>Izdanja ANTIBARBARUS d.o.o.</item>
      <item>FINA Regionalni centar Zagreb</item>
      <item>Simona Goldstein</item>
    </derivirana_varijabla>
  </DomainObject.Predmet.SudioniciListNaziv>
  <DomainObject.Predmet.SudioniciListAdressOIB>
    <izvorni_sadrzaj>
      <item>Izdanja ANTIBARBARUS d.o.o., OIB 72458676592, Zvonarnička 3,10000 Zagreb</item>
      <item>FINA Regionalni centar Zagreb, OIB 85821130368, Trg svibanjskih žrtava 1995. 1,10000 Zagreb</item>
      <item>Simona Goldstein, OIB 06102665895, Zvonarnička Ulica 3,10000 Zagreb</item>
    </izvorni_sadrzaj>
    <derivirana_varijabla naziv="DomainObject.Predmet.SudioniciListAdressOIB_1">
      <item>Izdanja ANTIBARBARUS d.o.o., OIB 72458676592, Zvonarnička 3,10000 Zagreb</item>
      <item>FINA Regionalni centar Zagreb, OIB 85821130368, Trg svibanjskih žrtava 1995. 1,10000 Zagreb</item>
      <item>Simona Goldstein, OIB 06102665895, Zvonarnička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72458676592</item>
      <item>, OIB 06102665895</item>
    </izvorni_sadrzaj>
    <derivirana_varijabla naziv="DomainObject.Predmet.SudioniciListNazivOIB_1">
      <item>, OIB 85821130368</item>
      <item>, OIB 72458676592</item>
      <item>, OIB 06102665895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497</properties:Words>
  <properties:Characters>2815</properties:Characters>
  <properties:Lines>91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2019-01-04T07:33:00Z</dcterms:created>
  <dc:creator>Trgovacki sud</dc:creator>
  <cp:lastModifiedBy>wsadmin</cp:lastModifiedBy>
  <cp:lastPrinted>2019-01-04T10:23:00Z</cp:lastPrinted>
  <dcterms:modified xmlns:xsi="http://www.w3.org/2001/XMLSchema-instance" xsi:type="dcterms:W3CDTF">2019-01-04T10:23:00Z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St-1556/2018-2 / Odluka - Rješenje - pokretanje prethodnog postupka radi utvrđivanja uvjeta za otvaranje stečajnog postupka (Rješenje-pokret._preth.post._i_poziv_za_roč._1556-18._1556-18)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