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5fb5" w14:paraId="e2c5fb5" w:rsidRDefault="00B831A9" w:rsidP="00B831A9" w:rsidR="00B831A9" w:rsidRPr="00023165">
      <w:pPr>
        <w:spacing w:lineRule="auto" w:line="288" w:after="0"/>
        <w:jc w:val="both"/>
        <w15:collapsed w:val="false"/>
        <w:rPr>
          <w:rFonts w:cs="Tahoma" w:hAnsi="Tahoma" w:ascii="Tahoma"/>
        </w:rPr>
      </w:pPr>
      <w:bookmarkStart w:name="_GoBack" w:id="0"/>
      <w:bookmarkEnd w:id="0"/>
      <w:r w:rsidRPr="00023165">
        <w:rPr>
          <w:rFonts w:cs="Tahoma" w:hAnsi="Tahoma" w:ascii="Tahoma"/>
          <w:b/>
          <w:lang w:val="pl-PL"/>
        </w:rPr>
        <w:t>Nadle</w:t>
      </w:r>
      <w:r w:rsidRPr="00023165">
        <w:rPr>
          <w:rFonts w:cs="Tahoma" w:hAnsi="Tahoma" w:ascii="Tahoma"/>
          <w:b/>
        </w:rPr>
        <w:t>ž</w:t>
      </w:r>
      <w:r w:rsidRPr="00023165">
        <w:rPr>
          <w:rFonts w:cs="Tahoma" w:hAnsi="Tahoma" w:ascii="Tahoma"/>
          <w:b/>
          <w:lang w:val="pl-PL"/>
        </w:rPr>
        <w:t>an trgova</w:t>
      </w:r>
      <w:r w:rsidRPr="00023165">
        <w:rPr>
          <w:rFonts w:cs="Tahoma" w:hAnsi="Tahoma" w:ascii="Tahoma"/>
          <w:b/>
        </w:rPr>
        <w:t>č</w:t>
      </w:r>
      <w:r w:rsidRPr="00023165">
        <w:rPr>
          <w:rFonts w:cs="Tahoma" w:hAnsi="Tahoma" w:ascii="Tahoma"/>
          <w:b/>
          <w:lang w:val="pl-PL"/>
        </w:rPr>
        <w:t>ki sud</w:t>
      </w:r>
      <w:r w:rsidRPr="00023165">
        <w:rPr>
          <w:rFonts w:cs="Tahoma" w:hAnsi="Tahoma" w:ascii="Tahoma"/>
          <w:lang w:val="pl-PL"/>
        </w:rPr>
        <w:t>:</w:t>
      </w:r>
      <w:r w:rsidRPr="00023165">
        <w:rPr>
          <w:rFonts w:cs="Tahoma" w:hAnsi="Tahoma" w:ascii="Tahoma"/>
        </w:rPr>
        <w:tab/>
      </w:r>
      <w:r w:rsidRPr="00023165">
        <w:rPr>
          <w:rFonts w:cs="Tahoma" w:hAnsi="Tahoma" w:ascii="Tahoma"/>
          <w:b/>
        </w:rPr>
        <w:t>Trgovački sud u Varaždinu</w:t>
      </w:r>
    </w:p>
    <w:p w:rsidRDefault="00B831A9" w:rsidP="00B831A9" w:rsidR="00B831A9" w:rsidRPr="00023165">
      <w:pPr>
        <w:spacing w:lineRule="auto" w:line="288" w:after="0"/>
        <w:jc w:val="both"/>
        <w:rPr>
          <w:rFonts w:cs="Tahoma" w:hAnsi="Tahoma" w:ascii="Tahoma"/>
        </w:rPr>
      </w:pPr>
      <w:r w:rsidRPr="00023165">
        <w:rPr>
          <w:rFonts w:cs="Tahoma" w:hAnsi="Tahoma" w:ascii="Tahoma"/>
          <w:b/>
          <w:lang w:val="pl-PL"/>
        </w:rPr>
        <w:t>Poslovni broj spisa</w:t>
      </w:r>
      <w:r w:rsidRPr="00023165">
        <w:rPr>
          <w:rFonts w:cs="Tahoma" w:hAnsi="Tahoma" w:ascii="Tahoma"/>
          <w:lang w:val="pl-PL"/>
        </w:rPr>
        <w:t>:</w:t>
      </w:r>
      <w:r w:rsidRPr="00023165">
        <w:rPr>
          <w:rFonts w:cs="Tahoma" w:hAnsi="Tahoma" w:ascii="Tahoma"/>
          <w:lang w:val="pl-PL"/>
        </w:rPr>
        <w:tab/>
      </w:r>
      <w:r w:rsidRPr="00023165">
        <w:rPr>
          <w:rFonts w:cs="Tahoma" w:hAnsi="Tahoma" w:ascii="Tahoma"/>
          <w:b/>
          <w:lang w:val="pl-PL"/>
        </w:rPr>
        <w:t>St-112/15</w:t>
      </w:r>
    </w:p>
    <w:p w:rsidRDefault="00B831A9" w:rsidP="00B831A9" w:rsidR="00B831A9" w:rsidRPr="00023165">
      <w:pPr>
        <w:spacing w:lineRule="auto" w:line="288" w:after="0"/>
        <w:ind w:hanging="2832" w:left="2832"/>
        <w:jc w:val="both"/>
        <w:rPr>
          <w:rFonts w:cs="Tahoma" w:hAnsi="Tahoma" w:ascii="Tahoma"/>
          <w:b/>
          <w:lang w:val="pl-PL"/>
        </w:rPr>
      </w:pPr>
      <w:r w:rsidRPr="00023165">
        <w:rPr>
          <w:rFonts w:cs="Tahoma" w:hAnsi="Tahoma" w:ascii="Tahoma"/>
          <w:b/>
          <w:lang w:val="pl-PL"/>
        </w:rPr>
        <w:t xml:space="preserve">Dužnik: </w:t>
      </w:r>
      <w:r w:rsidRPr="00023165">
        <w:rPr>
          <w:rFonts w:cs="Tahoma" w:hAnsi="Tahoma" w:ascii="Tahoma"/>
          <w:b/>
          <w:lang w:val="pl-PL"/>
        </w:rPr>
        <w:tab/>
        <w:t>PPI VARAŽDINKA d.o.o. u stečaju</w:t>
      </w:r>
      <w:r>
        <w:rPr>
          <w:rFonts w:cs="Tahoma" w:hAnsi="Tahoma" w:ascii="Tahoma"/>
          <w:b/>
          <w:lang w:val="pl-PL"/>
        </w:rPr>
        <w:t xml:space="preserve">, </w:t>
      </w:r>
      <w:r w:rsidRPr="00023165">
        <w:rPr>
          <w:rFonts w:cs="Tahoma" w:hAnsi="Tahoma" w:ascii="Tahoma"/>
          <w:b/>
          <w:lang w:val="pl-PL"/>
        </w:rPr>
        <w:t>Optujska 184, 42000 Varaždin</w:t>
      </w:r>
      <w:r>
        <w:rPr>
          <w:rFonts w:cs="Tahoma" w:hAnsi="Tahoma" w:ascii="Tahoma"/>
          <w:b/>
          <w:lang w:val="pl-PL"/>
        </w:rPr>
        <w:t xml:space="preserve">, </w:t>
      </w:r>
      <w:r w:rsidRPr="00023165">
        <w:rPr>
          <w:rFonts w:cs="Tahoma" w:hAnsi="Tahoma" w:ascii="Tahoma"/>
          <w:b/>
          <w:lang w:val="pl-PL"/>
        </w:rPr>
        <w:t>OIB: 32603561404, MBS: 070009251</w:t>
      </w:r>
    </w:p>
    <w:p w:rsidRDefault="0078715A" w:rsidP="0006486C" w:rsidR="0078715A">
      <w:pPr>
        <w:jc w:val="both"/>
        <w:rPr>
          <w:rFonts w:cs="Tahoma" w:hAnsi="Tahoma" w:ascii="Tahoma"/>
          <w:b/>
          <w:lang w:val="pl-PL"/>
        </w:rPr>
      </w:pPr>
    </w:p>
    <w:p w:rsidRDefault="00C3408B" w:rsidP="00C3408B" w:rsidR="00C3408B">
      <w:pPr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  <w:r>
        <w:rPr>
          <w:rFonts w:cs="Tahoma" w:eastAsia="Times New Roman" w:hAnsi="Tahoma" w:ascii="Tahoma"/>
          <w:lang w:eastAsia="hr-HR" w:val="pl-PL"/>
        </w:rPr>
        <w:t xml:space="preserve">Pred Trgovačkim sudom u Varaždinu vodi se stečajni postupak nad dužnikom </w:t>
      </w:r>
      <w:r w:rsidRPr="00D93B55">
        <w:rPr>
          <w:rFonts w:cs="Tahoma" w:eastAsia="Times New Roman" w:hAnsi="Tahoma" w:ascii="Tahoma"/>
          <w:lang w:eastAsia="hr-HR" w:val="pl-PL"/>
        </w:rPr>
        <w:t>Poljoprivredna i prehrambena industrija VARAŽDINKA društvo s ograničenom odgovornošću, skraćeni naziv PPI VARAŽDINKA d.o.o.</w:t>
      </w:r>
      <w:r>
        <w:rPr>
          <w:rFonts w:cs="Tahoma" w:eastAsia="Times New Roman" w:hAnsi="Tahoma" w:ascii="Tahoma"/>
          <w:lang w:eastAsia="hr-HR" w:val="pl-PL"/>
        </w:rPr>
        <w:t>,</w:t>
      </w:r>
      <w:r w:rsidRPr="00604335">
        <w:rPr>
          <w:rFonts w:cs="Tahoma" w:eastAsia="Times New Roman" w:hAnsi="Tahoma" w:ascii="Tahoma"/>
          <w:lang w:eastAsia="hr-HR" w:val="pl-PL"/>
        </w:rPr>
        <w:t xml:space="preserve"> Varaždin, Optujska 184, OIB: 32603561404</w:t>
      </w:r>
      <w:r>
        <w:rPr>
          <w:rFonts w:cs="Tahoma" w:eastAsia="Times New Roman" w:hAnsi="Tahoma" w:ascii="Tahoma"/>
          <w:lang w:eastAsia="hr-HR" w:val="pl-PL"/>
        </w:rPr>
        <w:t xml:space="preserve">, koji je postupak otvoren Rješenjem istoimenog suda, poslovni broj: St-112/15 dana </w:t>
      </w:r>
      <w:r w:rsidRPr="00B831A9">
        <w:rPr>
          <w:rFonts w:cs="Tahoma" w:eastAsia="Times New Roman" w:hAnsi="Tahoma" w:ascii="Tahoma"/>
          <w:lang w:eastAsia="hr-HR" w:val="pl-PL"/>
        </w:rPr>
        <w:t>8. prosinca 2015.</w:t>
      </w:r>
      <w:r>
        <w:rPr>
          <w:rFonts w:cs="Tahoma" w:eastAsia="Times New Roman" w:hAnsi="Tahoma" w:ascii="Tahoma"/>
          <w:lang w:eastAsia="hr-HR" w:val="pl-PL"/>
        </w:rPr>
        <w:t xml:space="preserve">, te sukladno čl. 89. SZ podnosim </w:t>
      </w:r>
    </w:p>
    <w:p w:rsidRDefault="00C3408B" w:rsidP="00C3408B" w:rsidR="00C3408B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DF246F" w:rsidP="0006486C" w:rsidR="00DF246F">
      <w:pPr>
        <w:jc w:val="both"/>
        <w:rPr>
          <w:rFonts w:cs="Tahoma" w:hAnsi="Tahoma" w:ascii="Tahoma"/>
          <w:b/>
          <w:lang w:val="pl-PL"/>
        </w:rPr>
      </w:pPr>
    </w:p>
    <w:p w:rsidRDefault="00CB4BB5" w:rsidP="00CB4BB5" w:rsidR="00193C39" w:rsidRPr="00CA7E45">
      <w:pPr>
        <w:spacing w:lineRule="auto" w:line="288" w:after="0"/>
        <w:jc w:val="center"/>
        <w:rPr>
          <w:rFonts w:cs="Tahoma" w:hAnsi="Tahoma" w:ascii="Tahoma"/>
          <w:sz w:val="16"/>
          <w:szCs w:val="16"/>
        </w:rPr>
      </w:pPr>
      <w:r w:rsidRPr="00597624">
        <w:rPr>
          <w:rFonts w:cs="Tahoma" w:hAnsi="Tahoma" w:ascii="Tahoma"/>
          <w:b/>
        </w:rPr>
        <w:t xml:space="preserve">Izvješće </w:t>
      </w:r>
      <w:r w:rsidR="00CA7E45">
        <w:rPr>
          <w:rFonts w:cs="Tahoma" w:hAnsi="Tahoma" w:ascii="Tahoma"/>
          <w:b/>
        </w:rPr>
        <w:t>stečajnog</w:t>
      </w:r>
      <w:r w:rsidRPr="00597624">
        <w:rPr>
          <w:rFonts w:cs="Tahoma" w:hAnsi="Tahoma" w:ascii="Tahoma"/>
          <w:b/>
        </w:rPr>
        <w:t xml:space="preserve"> upravitelja o tijeku stečajnog </w:t>
      </w:r>
      <w:r>
        <w:rPr>
          <w:rFonts w:cs="Tahoma" w:hAnsi="Tahoma" w:ascii="Tahoma"/>
          <w:b/>
        </w:rPr>
        <w:t>p</w:t>
      </w:r>
      <w:r w:rsidRPr="00597624">
        <w:rPr>
          <w:rFonts w:cs="Tahoma" w:hAnsi="Tahoma" w:ascii="Tahoma"/>
          <w:b/>
        </w:rPr>
        <w:t>ostupka</w:t>
      </w:r>
      <w:r w:rsidR="00193C39">
        <w:rPr>
          <w:rFonts w:cs="Tahoma" w:hAnsi="Tahoma" w:ascii="Tahoma"/>
          <w:b/>
        </w:rPr>
        <w:t xml:space="preserve"> </w:t>
      </w:r>
      <w:r w:rsidRPr="00597624">
        <w:rPr>
          <w:rFonts w:cs="Tahoma" w:hAnsi="Tahoma" w:ascii="Tahoma"/>
          <w:b/>
        </w:rPr>
        <w:t>i stanju stečajne mase</w:t>
      </w:r>
      <w:r>
        <w:rPr>
          <w:rFonts w:cs="Tahoma" w:hAnsi="Tahoma" w:ascii="Tahoma"/>
          <w:b/>
        </w:rPr>
        <w:t xml:space="preserve"> z</w:t>
      </w:r>
      <w:r w:rsidR="00193C39">
        <w:rPr>
          <w:rFonts w:cs="Tahoma" w:hAnsi="Tahoma" w:ascii="Tahoma"/>
          <w:b/>
        </w:rPr>
        <w:t xml:space="preserve">a razdoblje od </w:t>
      </w:r>
      <w:r w:rsidR="00C726AC">
        <w:rPr>
          <w:rFonts w:cs="Tahoma" w:hAnsi="Tahoma" w:ascii="Tahoma"/>
          <w:b/>
        </w:rPr>
        <w:t>8.12.2015.</w:t>
      </w:r>
      <w:r w:rsidR="00193C39">
        <w:rPr>
          <w:rFonts w:cs="Tahoma" w:hAnsi="Tahoma" w:ascii="Tahoma"/>
          <w:b/>
        </w:rPr>
        <w:t xml:space="preserve"> do </w:t>
      </w:r>
      <w:r w:rsidR="00083E8E">
        <w:rPr>
          <w:rFonts w:cs="Tahoma" w:hAnsi="Tahoma" w:ascii="Tahoma"/>
          <w:b/>
        </w:rPr>
        <w:t>30.11.2018.</w:t>
      </w:r>
      <w:r w:rsidR="00193C39">
        <w:rPr>
          <w:rFonts w:cs="Tahoma" w:hAnsi="Tahoma" w:ascii="Tahoma"/>
          <w:b/>
        </w:rPr>
        <w:t xml:space="preserve"> </w:t>
      </w:r>
    </w:p>
    <w:p w:rsidRDefault="0023296D" w:rsidP="001014BB" w:rsidR="00193C39" w:rsidRPr="00A92F67">
      <w:pPr>
        <w:jc w:val="center"/>
        <w:rPr>
          <w:rFonts w:cs="Tahoma" w:hAnsi="Tahoma" w:ascii="Tahoma"/>
          <w:b/>
          <w:sz w:val="16"/>
          <w:szCs w:val="16"/>
        </w:rPr>
      </w:pPr>
      <w:r>
        <w:rPr>
          <w:rFonts w:cs="Tahoma" w:hAnsi="Tahoma" w:ascii="Tahoma"/>
          <w:b/>
          <w:sz w:val="16"/>
          <w:szCs w:val="16"/>
        </w:rPr>
        <w:t xml:space="preserve">broj </w:t>
      </w:r>
      <w:r w:rsidR="00784584">
        <w:rPr>
          <w:rFonts w:cs="Tahoma" w:hAnsi="Tahoma" w:ascii="Tahoma"/>
          <w:b/>
          <w:sz w:val="16"/>
          <w:szCs w:val="16"/>
        </w:rPr>
        <w:t>1</w:t>
      </w:r>
      <w:r w:rsidR="00A45858">
        <w:rPr>
          <w:rFonts w:cs="Tahoma" w:hAnsi="Tahoma" w:ascii="Tahoma"/>
          <w:b/>
          <w:sz w:val="16"/>
          <w:szCs w:val="16"/>
        </w:rPr>
        <w:t>1</w:t>
      </w:r>
      <w:r>
        <w:rPr>
          <w:rFonts w:cs="Tahoma" w:hAnsi="Tahoma" w:ascii="Tahoma"/>
          <w:b/>
          <w:sz w:val="16"/>
          <w:szCs w:val="16"/>
        </w:rPr>
        <w:t xml:space="preserve"> </w:t>
      </w:r>
      <w:r w:rsidR="00CB4BB5" w:rsidRPr="00A92F67">
        <w:rPr>
          <w:rFonts w:cs="Tahoma" w:hAnsi="Tahoma" w:ascii="Tahoma"/>
          <w:b/>
          <w:sz w:val="16"/>
          <w:szCs w:val="16"/>
        </w:rPr>
        <w:t>(</w:t>
      </w:r>
      <w:r w:rsidR="001014BB" w:rsidRPr="00A92F67">
        <w:rPr>
          <w:rFonts w:cs="Tahoma" w:hAnsi="Tahoma" w:ascii="Tahoma"/>
          <w:b/>
          <w:sz w:val="16"/>
          <w:szCs w:val="16"/>
        </w:rPr>
        <w:t>Obrazac 20.</w:t>
      </w:r>
      <w:r w:rsidR="00CB4BB5" w:rsidRPr="00A92F67">
        <w:rPr>
          <w:rFonts w:cs="Tahoma" w:hAnsi="Tahoma" w:ascii="Tahoma"/>
          <w:b/>
          <w:sz w:val="16"/>
          <w:szCs w:val="16"/>
        </w:rPr>
        <w:t>)</w:t>
      </w:r>
    </w:p>
    <w:p w:rsidRDefault="00DF246F" w:rsidP="001014BB" w:rsidR="00DF246F" w:rsidRPr="00CB4BB5">
      <w:pPr>
        <w:jc w:val="center"/>
        <w:rPr>
          <w:rFonts w:cs="Tahoma" w:hAnsi="Tahoma" w:ascii="Tahoma"/>
          <w:b/>
          <w:i/>
          <w:sz w:val="16"/>
          <w:szCs w:val="16"/>
        </w:rPr>
      </w:pPr>
    </w:p>
    <w:p w:rsidRDefault="000E1F39" w:rsidP="00597624" w:rsidR="00597624" w:rsidRPr="00B32603">
      <w:pPr>
        <w:rPr>
          <w:rFonts w:cs="Tahoma" w:hAnsi="Tahoma" w:ascii="Tahoma"/>
          <w:b/>
          <w:u w:val="single"/>
          <w:lang w:val="pl-PL"/>
        </w:rPr>
      </w:pPr>
      <w:r w:rsidRPr="00597624">
        <w:rPr>
          <w:rFonts w:cs="Tahoma" w:hAnsi="Tahoma" w:ascii="Tahoma"/>
          <w:b/>
          <w:lang w:val="pl-PL"/>
        </w:rPr>
        <w:t>I</w:t>
      </w:r>
      <w:r w:rsidRPr="00C3408B">
        <w:rPr>
          <w:rFonts w:cs="Tahoma" w:hAnsi="Tahoma" w:ascii="Tahoma"/>
          <w:lang w:val="pl-PL"/>
        </w:rPr>
        <w:t xml:space="preserve">.  </w:t>
      </w:r>
      <w:r w:rsidR="00597624" w:rsidRPr="00C3408B">
        <w:rPr>
          <w:rFonts w:cs="Tahoma" w:hAnsi="Tahoma" w:ascii="Tahoma"/>
          <w:b/>
          <w:lang w:val="pl-PL"/>
        </w:rPr>
        <w:t>Tijek stečajnog postupka</w:t>
      </w:r>
      <w:r w:rsidR="00597624" w:rsidRPr="00B32603">
        <w:rPr>
          <w:rFonts w:cs="Tahoma" w:hAnsi="Tahoma" w:ascii="Tahoma"/>
          <w:b/>
          <w:u w:val="single"/>
          <w:lang w:val="pl-PL"/>
        </w:rPr>
        <w:t xml:space="preserve"> </w:t>
      </w:r>
    </w:p>
    <w:p w:rsidRDefault="00C3408B" w:rsidP="00C64A39" w:rsidR="00C3408B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C64A39" w:rsidP="00C3408B" w:rsidR="00C3408B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E001E5">
        <w:rPr>
          <w:rFonts w:cs="Tahoma" w:eastAsia="Times New Roman" w:hAnsi="Tahoma" w:ascii="Tahoma"/>
          <w:lang w:eastAsia="hr-HR"/>
        </w:rPr>
        <w:t xml:space="preserve">Posljednje izvješće stečajnog upravitelja o tijeku stečajnog postupka i stanju stečajne mase </w:t>
      </w:r>
      <w:r w:rsidR="00C3408B" w:rsidRPr="00C3408B">
        <w:rPr>
          <w:rFonts w:cs="Tahoma" w:eastAsia="Times New Roman" w:hAnsi="Tahoma" w:ascii="Tahoma"/>
          <w:lang w:eastAsia="hr-HR"/>
        </w:rPr>
        <w:t xml:space="preserve">podneseno je za razdoblje od </w:t>
      </w:r>
      <w:r w:rsidR="00C3408B">
        <w:rPr>
          <w:rFonts w:cs="Tahoma" w:eastAsia="Times New Roman" w:hAnsi="Tahoma" w:ascii="Tahoma"/>
          <w:lang w:eastAsia="hr-HR"/>
        </w:rPr>
        <w:t>8.12.2015</w:t>
      </w:r>
      <w:r w:rsidR="00C3408B" w:rsidRPr="00C3408B">
        <w:rPr>
          <w:rFonts w:cs="Tahoma" w:eastAsia="Times New Roman" w:hAnsi="Tahoma" w:ascii="Tahoma"/>
          <w:lang w:eastAsia="hr-HR"/>
        </w:rPr>
        <w:t xml:space="preserve">. do </w:t>
      </w:r>
      <w:r w:rsidR="00A45858">
        <w:rPr>
          <w:rFonts w:cs="Tahoma" w:eastAsia="Times New Roman" w:hAnsi="Tahoma" w:ascii="Tahoma"/>
          <w:lang w:eastAsia="hr-HR"/>
        </w:rPr>
        <w:t>27.7.2018</w:t>
      </w:r>
      <w:r w:rsidR="00C3408B" w:rsidRPr="00C3408B">
        <w:rPr>
          <w:rFonts w:cs="Tahoma" w:eastAsia="Times New Roman" w:hAnsi="Tahoma" w:ascii="Tahoma"/>
          <w:lang w:eastAsia="hr-HR"/>
        </w:rPr>
        <w:t xml:space="preserve">. te je u odnosu na to </w:t>
      </w:r>
      <w:r w:rsidR="00C3408B" w:rsidRPr="00C3408B">
        <w:rPr>
          <w:rFonts w:cs="Tahoma" w:eastAsia="Times New Roman" w:hAnsi="Tahoma" w:ascii="Tahoma"/>
          <w:u w:val="single"/>
          <w:lang w:eastAsia="hr-HR"/>
        </w:rPr>
        <w:t>izvješće izvršeno slijedeće</w:t>
      </w:r>
      <w:r w:rsidR="00C3408B" w:rsidRPr="00C3408B">
        <w:rPr>
          <w:rFonts w:cs="Tahoma" w:eastAsia="Times New Roman" w:hAnsi="Tahoma" w:ascii="Tahoma"/>
          <w:lang w:eastAsia="hr-HR"/>
        </w:rPr>
        <w:t>:</w:t>
      </w:r>
    </w:p>
    <w:p w:rsidRDefault="00A328BB" w:rsidP="00C3408B" w:rsidR="00A328BB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145508" w:rsidP="00FF2818" w:rsidR="00B35774">
      <w:pPr>
        <w:pStyle w:val="Odlomakpopisa"/>
        <w:numPr>
          <w:ilvl w:val="0"/>
          <w:numId w:val="21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o</w:t>
      </w:r>
      <w:r w:rsidR="00A328BB" w:rsidRPr="00FF2818">
        <w:rPr>
          <w:rFonts w:cs="Tahoma" w:eastAsia="Times New Roman" w:hAnsi="Tahoma" w:ascii="Tahoma"/>
          <w:lang w:eastAsia="hr-HR"/>
        </w:rPr>
        <w:t>držan</w:t>
      </w:r>
      <w:r w:rsidR="00B35774">
        <w:rPr>
          <w:rFonts w:cs="Tahoma" w:eastAsia="Times New Roman" w:hAnsi="Tahoma" w:ascii="Tahoma"/>
          <w:lang w:eastAsia="hr-HR"/>
        </w:rPr>
        <w:t xml:space="preserve">i </w:t>
      </w:r>
      <w:r>
        <w:rPr>
          <w:rFonts w:cs="Tahoma" w:eastAsia="Times New Roman" w:hAnsi="Tahoma" w:ascii="Tahoma"/>
          <w:lang w:eastAsia="hr-HR"/>
        </w:rPr>
        <w:t>su</w:t>
      </w:r>
      <w:r w:rsidR="00A328BB" w:rsidRPr="00FF2818">
        <w:rPr>
          <w:rFonts w:cs="Tahoma" w:eastAsia="Times New Roman" w:hAnsi="Tahoma" w:ascii="Tahoma"/>
          <w:lang w:eastAsia="hr-HR"/>
        </w:rPr>
        <w:t xml:space="preserve"> Odbor</w:t>
      </w:r>
      <w:r w:rsidR="00B35774">
        <w:rPr>
          <w:rFonts w:cs="Tahoma" w:eastAsia="Times New Roman" w:hAnsi="Tahoma" w:ascii="Tahoma"/>
          <w:lang w:eastAsia="hr-HR"/>
        </w:rPr>
        <w:t>i</w:t>
      </w:r>
      <w:r w:rsidR="00A328BB" w:rsidRPr="00FF2818">
        <w:rPr>
          <w:rFonts w:cs="Tahoma" w:eastAsia="Times New Roman" w:hAnsi="Tahoma" w:ascii="Tahoma"/>
          <w:lang w:eastAsia="hr-HR"/>
        </w:rPr>
        <w:t xml:space="preserve"> vjerovnika </w:t>
      </w:r>
      <w:r w:rsidR="00B35774">
        <w:rPr>
          <w:rFonts w:cs="Tahoma" w:eastAsia="Times New Roman" w:hAnsi="Tahoma" w:ascii="Tahoma"/>
          <w:lang w:eastAsia="hr-HR"/>
        </w:rPr>
        <w:t>i to:</w:t>
      </w:r>
    </w:p>
    <w:p w:rsidRDefault="00145508" w:rsidP="00B35774" w:rsidR="00A328BB">
      <w:pPr>
        <w:pStyle w:val="Odlomakpopisa"/>
        <w:numPr>
          <w:ilvl w:val="0"/>
          <w:numId w:val="28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dana </w:t>
      </w:r>
      <w:r w:rsidR="00B35774">
        <w:rPr>
          <w:rFonts w:cs="Tahoma" w:eastAsia="Times New Roman" w:hAnsi="Tahoma" w:ascii="Tahoma"/>
          <w:lang w:eastAsia="hr-HR"/>
        </w:rPr>
        <w:t xml:space="preserve">19.9.2018. </w:t>
      </w:r>
      <w:r w:rsidR="00A328BB" w:rsidRPr="00FF2818">
        <w:rPr>
          <w:rFonts w:cs="Tahoma" w:eastAsia="Times New Roman" w:hAnsi="Tahoma" w:ascii="Tahoma"/>
          <w:lang w:eastAsia="hr-HR"/>
        </w:rPr>
        <w:t>na koj</w:t>
      </w:r>
      <w:r w:rsidR="00B35774">
        <w:rPr>
          <w:rFonts w:cs="Tahoma" w:eastAsia="Times New Roman" w:hAnsi="Tahoma" w:ascii="Tahoma"/>
          <w:lang w:eastAsia="hr-HR"/>
        </w:rPr>
        <w:t>e</w:t>
      </w:r>
      <w:r w:rsidR="00A328BB" w:rsidRPr="00FF2818">
        <w:rPr>
          <w:rFonts w:cs="Tahoma" w:eastAsia="Times New Roman" w:hAnsi="Tahoma" w:ascii="Tahoma"/>
          <w:lang w:eastAsia="hr-HR"/>
        </w:rPr>
        <w:t xml:space="preserve">m je prihvaćeno izvješće stečajnog upravitelja o tijeku stečajnog postupka </w:t>
      </w:r>
      <w:r w:rsidR="00B35774">
        <w:rPr>
          <w:rFonts w:cs="Tahoma" w:eastAsia="Times New Roman" w:hAnsi="Tahoma" w:ascii="Tahoma"/>
          <w:lang w:eastAsia="hr-HR"/>
        </w:rPr>
        <w:t>stečajnog dužnika, članovi odbora upoznati su sa ponudom o davanju u zakup poslovnog prostora, te ponudom za otkup tankova i da zaposlenima ugovori o radu traju do 31.12.2018.,</w:t>
      </w:r>
    </w:p>
    <w:p w:rsidRDefault="00145508" w:rsidP="00B35774" w:rsidR="00145508">
      <w:pPr>
        <w:pStyle w:val="Odlomakpopisa"/>
        <w:numPr>
          <w:ilvl w:val="0"/>
          <w:numId w:val="28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 xml:space="preserve">dana </w:t>
      </w:r>
      <w:r w:rsidR="00B35774">
        <w:rPr>
          <w:rFonts w:cs="Tahoma" w:eastAsia="Times New Roman" w:hAnsi="Tahoma" w:ascii="Tahoma"/>
          <w:lang w:eastAsia="hr-HR"/>
        </w:rPr>
        <w:t xml:space="preserve">9.11.2018. </w:t>
      </w:r>
      <w:r w:rsidR="009C09C4">
        <w:rPr>
          <w:rFonts w:cs="Tahoma" w:eastAsia="Times New Roman" w:hAnsi="Tahoma" w:ascii="Tahoma"/>
          <w:lang w:eastAsia="hr-HR"/>
        </w:rPr>
        <w:t>na kojem se raspravljalo o načinu unovčenja stečajne mase i namirenju razlučnog vjerovnika nakon prodaje imovine, a sve vezano uz parnice koje je stečajni dužnik pokrenuo radi brisanja založnog prava pok.Ivana Hudoletnjaka i odobravanje nastalih troškova</w:t>
      </w:r>
      <w:r>
        <w:rPr>
          <w:rFonts w:cs="Tahoma" w:eastAsia="Times New Roman" w:hAnsi="Tahoma" w:ascii="Tahoma"/>
          <w:lang w:eastAsia="hr-HR"/>
        </w:rPr>
        <w:t>,</w:t>
      </w:r>
    </w:p>
    <w:p w:rsidRDefault="00145508" w:rsidP="00B35774" w:rsidR="00B35774" w:rsidRPr="00FF2818">
      <w:pPr>
        <w:pStyle w:val="Odlomakpopisa"/>
        <w:numPr>
          <w:ilvl w:val="0"/>
          <w:numId w:val="28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zakazan je Odbor vjerovnika za dan 10.12.2018</w:t>
      </w:r>
      <w:r w:rsidR="009C09C4">
        <w:rPr>
          <w:rFonts w:cs="Tahoma" w:eastAsia="Times New Roman" w:hAnsi="Tahoma" w:ascii="Tahoma"/>
          <w:lang w:eastAsia="hr-HR"/>
        </w:rPr>
        <w:t>.</w:t>
      </w:r>
    </w:p>
    <w:p w:rsidRDefault="00FB345E" w:rsidP="00FB345E" w:rsidR="00FB345E">
      <w:pPr>
        <w:pStyle w:val="Odlomakpopisa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145508" w:rsidP="00FF2818" w:rsidR="009C09C4">
      <w:pPr>
        <w:pStyle w:val="Odlomakpopisa"/>
        <w:numPr>
          <w:ilvl w:val="0"/>
          <w:numId w:val="21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i</w:t>
      </w:r>
      <w:r w:rsidR="009C09C4">
        <w:rPr>
          <w:rFonts w:cs="Tahoma" w:eastAsia="Times New Roman" w:hAnsi="Tahoma" w:ascii="Tahoma"/>
          <w:lang w:eastAsia="hr-HR"/>
        </w:rPr>
        <w:t>zvršeno je unovčenje pokretnina stečajnog dužnika</w:t>
      </w:r>
      <w:r w:rsidR="00E6641A">
        <w:rPr>
          <w:rFonts w:cs="Tahoma" w:eastAsia="Times New Roman" w:hAnsi="Tahoma" w:ascii="Tahoma"/>
          <w:lang w:eastAsia="hr-HR"/>
        </w:rPr>
        <w:t xml:space="preserve"> popisane danom otvaranja stečajnog postupka, kao i one naknadno pronađene, </w:t>
      </w:r>
      <w:r w:rsidR="009C09C4">
        <w:rPr>
          <w:rFonts w:cs="Tahoma" w:eastAsia="Times New Roman" w:hAnsi="Tahoma" w:ascii="Tahoma"/>
          <w:lang w:eastAsia="hr-HR"/>
        </w:rPr>
        <w:t xml:space="preserve"> uz ostvarenu kupoprodajnu vrijednost od </w:t>
      </w:r>
      <w:r w:rsidR="001A1CDB" w:rsidRPr="001A1CDB">
        <w:rPr>
          <w:rFonts w:cs="Tahoma" w:eastAsia="Times New Roman" w:hAnsi="Tahoma" w:ascii="Tahoma"/>
          <w:b/>
          <w:lang w:eastAsia="hr-HR"/>
        </w:rPr>
        <w:t>489.550,00</w:t>
      </w:r>
      <w:r w:rsidR="009C09C4" w:rsidRPr="001A1CDB">
        <w:rPr>
          <w:rFonts w:cs="Tahoma" w:eastAsia="Times New Roman" w:hAnsi="Tahoma" w:ascii="Tahoma"/>
          <w:b/>
          <w:lang w:eastAsia="hr-HR"/>
        </w:rPr>
        <w:t xml:space="preserve"> kn</w:t>
      </w:r>
      <w:r w:rsidR="009C09C4">
        <w:rPr>
          <w:rFonts w:cs="Tahoma" w:eastAsia="Times New Roman" w:hAnsi="Tahoma" w:ascii="Tahoma"/>
          <w:lang w:eastAsia="hr-HR"/>
        </w:rPr>
        <w:t xml:space="preserve"> </w:t>
      </w:r>
      <w:r w:rsidR="001A1CDB">
        <w:rPr>
          <w:rFonts w:cs="Tahoma" w:eastAsia="Times New Roman" w:hAnsi="Tahoma" w:ascii="Tahoma"/>
          <w:lang w:eastAsia="hr-HR"/>
        </w:rPr>
        <w:t>uvećano za PDV</w:t>
      </w:r>
      <w:r w:rsidR="00083E8E">
        <w:rPr>
          <w:rFonts w:cs="Tahoma" w:eastAsia="Times New Roman" w:hAnsi="Tahoma" w:ascii="Tahoma"/>
          <w:lang w:eastAsia="hr-HR"/>
        </w:rPr>
        <w:t xml:space="preserve">, to je u poslovnim knjigama stečajnog dužnika izvršeno evidentiranje po ostvarenim prodajnim vrijednostima </w:t>
      </w:r>
      <w:r w:rsidR="009C09C4">
        <w:rPr>
          <w:rFonts w:cs="Tahoma" w:eastAsia="Times New Roman" w:hAnsi="Tahoma" w:ascii="Tahoma"/>
          <w:lang w:eastAsia="hr-HR"/>
        </w:rPr>
        <w:t>i to:</w:t>
      </w:r>
    </w:p>
    <w:p w:rsidRDefault="00083E8E" w:rsidP="00FC5ADF" w:rsidR="00530E63" w:rsidRPr="00FF2818">
      <w:pPr>
        <w:pStyle w:val="Odlomakpopisa"/>
        <w:numPr>
          <w:ilvl w:val="0"/>
          <w:numId w:val="27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p</w:t>
      </w:r>
      <w:r w:rsidR="00E6641A">
        <w:rPr>
          <w:rFonts w:cs="Tahoma" w:eastAsia="Times New Roman" w:hAnsi="Tahoma" w:ascii="Tahoma"/>
          <w:lang w:eastAsia="hr-HR"/>
        </w:rPr>
        <w:t xml:space="preserve">umpa za vino materiel Coq za ostvarenu kupoprodajnu vrijednost od 6.000,00 </w:t>
      </w:r>
      <w:r w:rsidR="00530E63" w:rsidRPr="00FF2818">
        <w:rPr>
          <w:rFonts w:cs="Tahoma" w:eastAsia="Times New Roman" w:hAnsi="Tahoma" w:ascii="Tahoma"/>
          <w:lang w:eastAsia="hr-HR"/>
        </w:rPr>
        <w:t>kn uvećano za PDV</w:t>
      </w:r>
      <w:r w:rsidR="00E6641A">
        <w:rPr>
          <w:rFonts w:cs="Tahoma" w:eastAsia="Times New Roman" w:hAnsi="Tahoma" w:ascii="Tahoma"/>
          <w:lang w:eastAsia="hr-HR"/>
        </w:rPr>
        <w:t>, kupcu KG ZELINA d.o.o. dana 24.8.2018.</w:t>
      </w:r>
      <w:r w:rsidR="00530E63" w:rsidRPr="00FF2818">
        <w:rPr>
          <w:rFonts w:cs="Tahoma" w:eastAsia="Times New Roman" w:hAnsi="Tahoma" w:ascii="Tahoma"/>
          <w:lang w:eastAsia="hr-HR"/>
        </w:rPr>
        <w:t>,</w:t>
      </w:r>
    </w:p>
    <w:p w:rsidRDefault="00083E8E" w:rsidP="00FF2818" w:rsidR="00530E63">
      <w:pPr>
        <w:pStyle w:val="Odlomakpopisa"/>
        <w:numPr>
          <w:ilvl w:val="0"/>
          <w:numId w:val="20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r</w:t>
      </w:r>
      <w:r w:rsidR="00E6641A">
        <w:rPr>
          <w:rFonts w:cs="Tahoma" w:eastAsia="Times New Roman" w:hAnsi="Tahoma" w:ascii="Tahoma"/>
          <w:lang w:eastAsia="hr-HR"/>
        </w:rPr>
        <w:t>egalno metalno skladište za ostvarenu kupoprodajnu vrijednost od 12.000,00 kn</w:t>
      </w:r>
      <w:r w:rsidR="00530E63">
        <w:rPr>
          <w:rFonts w:cs="Tahoma" w:eastAsia="Times New Roman" w:hAnsi="Tahoma" w:ascii="Tahoma"/>
          <w:lang w:eastAsia="hr-HR"/>
        </w:rPr>
        <w:t xml:space="preserve"> uvećano za PDV,</w:t>
      </w:r>
      <w:r w:rsidR="00E6641A">
        <w:rPr>
          <w:rFonts w:cs="Tahoma" w:eastAsia="Times New Roman" w:hAnsi="Tahoma" w:ascii="Tahoma"/>
          <w:lang w:eastAsia="hr-HR"/>
        </w:rPr>
        <w:t xml:space="preserve"> kupcu GK GRUPA d.o.o. dana 30.8.2018.,</w:t>
      </w:r>
    </w:p>
    <w:p w:rsidRDefault="00083E8E" w:rsidP="00FF2818" w:rsidR="00530E63">
      <w:pPr>
        <w:pStyle w:val="Odlomakpopisa"/>
        <w:numPr>
          <w:ilvl w:val="0"/>
          <w:numId w:val="20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lastRenderedPageBreak/>
        <w:t>r</w:t>
      </w:r>
      <w:r w:rsidR="00E6641A">
        <w:rPr>
          <w:rFonts w:cs="Tahoma" w:eastAsia="Times New Roman" w:hAnsi="Tahoma" w:ascii="Tahoma"/>
          <w:lang w:eastAsia="hr-HR"/>
        </w:rPr>
        <w:t xml:space="preserve">ezervoar za pranje lima, posuda za kuhanje sirupa i kotao sa vodom za hlađenje za ostvarenu kupoprodajnu vrijednost od 3.700,00 kn uvećano </w:t>
      </w:r>
      <w:r w:rsidR="00530E63">
        <w:rPr>
          <w:rFonts w:cs="Tahoma" w:eastAsia="Times New Roman" w:hAnsi="Tahoma" w:ascii="Tahoma"/>
          <w:lang w:eastAsia="hr-HR"/>
        </w:rPr>
        <w:t>za PDV,</w:t>
      </w:r>
      <w:r w:rsidR="00E6641A">
        <w:rPr>
          <w:rFonts w:cs="Tahoma" w:eastAsia="Times New Roman" w:hAnsi="Tahoma" w:ascii="Tahoma"/>
          <w:lang w:eastAsia="hr-HR"/>
        </w:rPr>
        <w:t xml:space="preserve"> kupcu FE METALI d.o.o. dana 7.9.2018.,</w:t>
      </w:r>
    </w:p>
    <w:p w:rsidRDefault="00083E8E" w:rsidP="00FF2818" w:rsidR="00530E63">
      <w:pPr>
        <w:pStyle w:val="Odlomakpopisa"/>
        <w:numPr>
          <w:ilvl w:val="0"/>
          <w:numId w:val="20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n</w:t>
      </w:r>
      <w:r w:rsidR="00E6641A">
        <w:rPr>
          <w:rFonts w:cs="Tahoma" w:eastAsia="Times New Roman" w:hAnsi="Tahoma" w:ascii="Tahoma"/>
          <w:lang w:eastAsia="hr-HR"/>
        </w:rPr>
        <w:t xml:space="preserve">adstrešnica za ostvarenu kupoprodajnu vrijednost od 800,00 </w:t>
      </w:r>
      <w:r w:rsidR="00530E63">
        <w:rPr>
          <w:rFonts w:cs="Tahoma" w:eastAsia="Times New Roman" w:hAnsi="Tahoma" w:ascii="Tahoma"/>
          <w:lang w:eastAsia="hr-HR"/>
        </w:rPr>
        <w:t>kn uvećano za PDV,</w:t>
      </w:r>
      <w:r w:rsidR="00E6641A">
        <w:rPr>
          <w:rFonts w:cs="Tahoma" w:eastAsia="Times New Roman" w:hAnsi="Tahoma" w:ascii="Tahoma"/>
          <w:lang w:eastAsia="hr-HR"/>
        </w:rPr>
        <w:t xml:space="preserve"> kupcu Hrženjak Marin dana 10.9.2018.,</w:t>
      </w:r>
    </w:p>
    <w:p w:rsidRDefault="00083E8E" w:rsidP="00FF2818" w:rsidR="008F79A1">
      <w:pPr>
        <w:pStyle w:val="Odlomakpopisa"/>
        <w:numPr>
          <w:ilvl w:val="0"/>
          <w:numId w:val="20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r</w:t>
      </w:r>
      <w:r w:rsidR="008F79A1">
        <w:rPr>
          <w:rFonts w:cs="Tahoma" w:eastAsia="Times New Roman" w:hAnsi="Tahoma" w:ascii="Tahoma"/>
          <w:lang w:eastAsia="hr-HR"/>
        </w:rPr>
        <w:t>ashladna komora za postignutu kupoprodajnu vrijednost od 4.000,00 kn uvećano za PDV, kupcu KOLAČIĆ SREĆE j.d.o.o. dana 22.9.2018.,</w:t>
      </w:r>
    </w:p>
    <w:p w:rsidRDefault="00083E8E" w:rsidP="00FF2818" w:rsidR="008F79A1">
      <w:pPr>
        <w:pStyle w:val="Odlomakpopisa"/>
        <w:numPr>
          <w:ilvl w:val="0"/>
          <w:numId w:val="20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t</w:t>
      </w:r>
      <w:r w:rsidR="008F79A1">
        <w:rPr>
          <w:rFonts w:cs="Tahoma" w:eastAsia="Times New Roman" w:hAnsi="Tahoma" w:ascii="Tahoma"/>
          <w:lang w:eastAsia="hr-HR"/>
        </w:rPr>
        <w:t>ank za vino Inox (cisterna) za ostvarenu kupoprodajnu vrijednost od 5.100,00 kn uvećano za PDV, kupcu Kramar Florijan dana 5.10.2018.,</w:t>
      </w:r>
    </w:p>
    <w:p w:rsidRDefault="00083E8E" w:rsidP="00FF2818" w:rsidR="008F79A1">
      <w:pPr>
        <w:pStyle w:val="Odlomakpopisa"/>
        <w:numPr>
          <w:ilvl w:val="0"/>
          <w:numId w:val="20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b</w:t>
      </w:r>
      <w:r w:rsidR="008F79A1">
        <w:rPr>
          <w:rFonts w:cs="Tahoma" w:eastAsia="Times New Roman" w:hAnsi="Tahoma" w:ascii="Tahoma"/>
          <w:lang w:eastAsia="hr-HR"/>
        </w:rPr>
        <w:t>ačve za vino Inox (3 komada) za ostvarenu kupoprodajnu vrijednost od 18.000,00 kn uvećano za PDV, kupcu KG ZELINA d.o.o. dana 5.10.2018.,</w:t>
      </w:r>
    </w:p>
    <w:p w:rsidRDefault="00083E8E" w:rsidP="00FF2818" w:rsidR="00E90979">
      <w:pPr>
        <w:pStyle w:val="Odlomakpopisa"/>
        <w:numPr>
          <w:ilvl w:val="0"/>
          <w:numId w:val="20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s</w:t>
      </w:r>
      <w:r w:rsidR="008F79A1">
        <w:rPr>
          <w:rFonts w:cs="Tahoma" w:eastAsia="Times New Roman" w:hAnsi="Tahoma" w:ascii="Tahoma"/>
          <w:lang w:eastAsia="hr-HR"/>
        </w:rPr>
        <w:t xml:space="preserve">talaže 5 poljax10 metara </w:t>
      </w:r>
      <w:r w:rsidR="00E90979">
        <w:rPr>
          <w:rFonts w:cs="Tahoma" w:eastAsia="Times New Roman" w:hAnsi="Tahoma" w:ascii="Tahoma"/>
          <w:lang w:eastAsia="hr-HR"/>
        </w:rPr>
        <w:t xml:space="preserve">(5 komada) </w:t>
      </w:r>
      <w:r w:rsidR="008F79A1">
        <w:rPr>
          <w:rFonts w:cs="Tahoma" w:eastAsia="Times New Roman" w:hAnsi="Tahoma" w:ascii="Tahoma"/>
          <w:lang w:eastAsia="hr-HR"/>
        </w:rPr>
        <w:t xml:space="preserve">za ostvarenu kupoprodajnu vrijednost od </w:t>
      </w:r>
      <w:r w:rsidR="00530E63" w:rsidRPr="00FF2818">
        <w:rPr>
          <w:rFonts w:cs="Tahoma" w:eastAsia="Times New Roman" w:hAnsi="Tahoma" w:ascii="Tahoma"/>
          <w:lang w:eastAsia="hr-HR"/>
        </w:rPr>
        <w:t xml:space="preserve"> </w:t>
      </w:r>
      <w:r w:rsidR="00E90979">
        <w:rPr>
          <w:rFonts w:cs="Tahoma" w:eastAsia="Times New Roman" w:hAnsi="Tahoma" w:ascii="Tahoma"/>
          <w:lang w:eastAsia="hr-HR"/>
        </w:rPr>
        <w:t>1.600,00 kn uvećano za PDV, kupcu CROATIA TRADE d.o.o. dana 10.10.2018.,</w:t>
      </w:r>
    </w:p>
    <w:p w:rsidRDefault="00083E8E" w:rsidP="00FF2818" w:rsidR="00E90979">
      <w:pPr>
        <w:pStyle w:val="Odlomakpopisa"/>
        <w:numPr>
          <w:ilvl w:val="0"/>
          <w:numId w:val="20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s</w:t>
      </w:r>
      <w:r w:rsidR="00E90979">
        <w:rPr>
          <w:rFonts w:cs="Tahoma" w:eastAsia="Times New Roman" w:hAnsi="Tahoma" w:ascii="Tahoma"/>
          <w:lang w:eastAsia="hr-HR"/>
        </w:rPr>
        <w:t>talaže (36 komada) za ostvarenu kupoprodajnu vrijednost od 14.400,00 kn uvećano za PDV, kupcu SDK d.o.o. dana 12.10.2018.,</w:t>
      </w:r>
    </w:p>
    <w:p w:rsidRDefault="00083E8E" w:rsidP="00FF2818" w:rsidR="00E90979">
      <w:pPr>
        <w:pStyle w:val="Odlomakpopisa"/>
        <w:numPr>
          <w:ilvl w:val="0"/>
          <w:numId w:val="20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r</w:t>
      </w:r>
      <w:r w:rsidR="00E90979">
        <w:rPr>
          <w:rFonts w:cs="Tahoma" w:eastAsia="Times New Roman" w:hAnsi="Tahoma" w:ascii="Tahoma"/>
          <w:lang w:eastAsia="hr-HR"/>
        </w:rPr>
        <w:t>ezervoar za tipizaciju vina za ostvarenu kupoprodajnu vrijednost od 9.000,00 kn uvećano za PDV kupcu FE METALI d.o.o. dana 16.10.2018.,</w:t>
      </w:r>
    </w:p>
    <w:p w:rsidRDefault="00083E8E" w:rsidP="00FF2818" w:rsidR="00E90979">
      <w:pPr>
        <w:pStyle w:val="Odlomakpopisa"/>
        <w:numPr>
          <w:ilvl w:val="0"/>
          <w:numId w:val="20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v</w:t>
      </w:r>
      <w:r w:rsidR="00E90979">
        <w:rPr>
          <w:rFonts w:cs="Tahoma" w:eastAsia="Times New Roman" w:hAnsi="Tahoma" w:ascii="Tahoma"/>
          <w:lang w:eastAsia="hr-HR"/>
        </w:rPr>
        <w:t>iliča</w:t>
      </w:r>
      <w:r>
        <w:rPr>
          <w:rFonts w:cs="Tahoma" w:eastAsia="Times New Roman" w:hAnsi="Tahoma" w:ascii="Tahoma"/>
          <w:lang w:eastAsia="hr-HR"/>
        </w:rPr>
        <w:t>r</w:t>
      </w:r>
      <w:r w:rsidR="00E90979">
        <w:rPr>
          <w:rFonts w:cs="Tahoma" w:eastAsia="Times New Roman" w:hAnsi="Tahoma" w:ascii="Tahoma"/>
          <w:lang w:eastAsia="hr-HR"/>
        </w:rPr>
        <w:t xml:space="preserve"> Mitsubishi neispravan za ostvarenu kupoprodajnu vrijednost od 7.000,00 kn uvećano za PDV, kupcu KG ZELINA d.o.o. dana 22.10.2018.,</w:t>
      </w:r>
    </w:p>
    <w:p w:rsidRDefault="00083E8E" w:rsidP="00FF2818" w:rsidR="00E90979">
      <w:pPr>
        <w:pStyle w:val="Odlomakpopisa"/>
        <w:numPr>
          <w:ilvl w:val="0"/>
          <w:numId w:val="20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c</w:t>
      </w:r>
      <w:r w:rsidR="00E90979">
        <w:rPr>
          <w:rFonts w:cs="Tahoma" w:eastAsia="Times New Roman" w:hAnsi="Tahoma" w:ascii="Tahoma"/>
          <w:lang w:eastAsia="hr-HR"/>
        </w:rPr>
        <w:t>isterna 15.000 L, neispravna-probušena, za ostvarenu kupoprodajnu vrijednost od 4.700,00 kn uvećano za PDV, kupcu GREGORINČIĆ d.o.o. dana 29.10.2018.,</w:t>
      </w:r>
    </w:p>
    <w:p w:rsidRDefault="00083E8E" w:rsidP="00FF2818" w:rsidR="00E90979">
      <w:pPr>
        <w:pStyle w:val="Odlomakpopisa"/>
        <w:numPr>
          <w:ilvl w:val="0"/>
          <w:numId w:val="20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s</w:t>
      </w:r>
      <w:r w:rsidR="00E90979">
        <w:rPr>
          <w:rFonts w:cs="Tahoma" w:eastAsia="Times New Roman" w:hAnsi="Tahoma" w:ascii="Tahoma"/>
          <w:lang w:eastAsia="hr-HR"/>
        </w:rPr>
        <w:t>talaže metalne (20 komada) za ostvarenu kupoprodajnu vrijednost od 8.000,00 kn uvećano za PDV, kupcu FE METALI d.o.o. dana 2.11.2018.,</w:t>
      </w:r>
    </w:p>
    <w:p w:rsidRDefault="00083E8E" w:rsidP="00FF2818" w:rsidR="00E90979">
      <w:pPr>
        <w:pStyle w:val="Odlomakpopisa"/>
        <w:numPr>
          <w:ilvl w:val="0"/>
          <w:numId w:val="20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c</w:t>
      </w:r>
      <w:r w:rsidR="00E90979">
        <w:rPr>
          <w:rFonts w:cs="Tahoma" w:eastAsia="Times New Roman" w:hAnsi="Tahoma" w:ascii="Tahoma"/>
          <w:lang w:eastAsia="hr-HR"/>
        </w:rPr>
        <w:t>isterne za vina (33 komada) za ostvarenu kupoprodajnu vrijednost od 393.000,00 kn uvećano za PDV, kupcu KG ZELINA d.o.o. dana 13.11.2018.,</w:t>
      </w:r>
    </w:p>
    <w:p w:rsidRDefault="00083E8E" w:rsidP="00FF2818" w:rsidR="001A1CDB">
      <w:pPr>
        <w:pStyle w:val="Odlomakpopisa"/>
        <w:numPr>
          <w:ilvl w:val="0"/>
          <w:numId w:val="20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m</w:t>
      </w:r>
      <w:r w:rsidR="001A1CDB">
        <w:rPr>
          <w:rFonts w:cs="Tahoma" w:eastAsia="Times New Roman" w:hAnsi="Tahoma" w:ascii="Tahoma"/>
          <w:lang w:eastAsia="hr-HR"/>
        </w:rPr>
        <w:t>osna vaga i plutna čepilica za ostvarenu kupoprodajnu vrijednost od 2.250,00 kn uvećano za PDV, kupcu FE METALI d.o.o. dana 23.11.2018.</w:t>
      </w:r>
    </w:p>
    <w:p w:rsidRDefault="00FB345E" w:rsidP="00FB345E" w:rsidR="00FB345E" w:rsidRPr="00FB345E">
      <w:pPr>
        <w:pStyle w:val="Odlomakpopisa"/>
        <w:rPr>
          <w:rFonts w:cs="Tahoma" w:eastAsia="Times New Roman" w:hAnsi="Tahoma" w:ascii="Tahoma"/>
          <w:lang w:eastAsia="hr-HR"/>
        </w:rPr>
      </w:pPr>
    </w:p>
    <w:p w:rsidRDefault="00A036F2" w:rsidP="00A036F2" w:rsidR="00A036F2" w:rsidRPr="003F6283">
      <w:pPr>
        <w:pStyle w:val="Odlomakpopisa"/>
        <w:numPr>
          <w:ilvl w:val="0"/>
          <w:numId w:val="21"/>
        </w:numPr>
        <w:autoSpaceDN w:val="false"/>
        <w:spacing w:lineRule="auto" w:line="288" w:after="0"/>
        <w:jc w:val="both"/>
        <w:rPr>
          <w:rFonts w:cs="Tahoma" w:hAnsi="Tahoma" w:ascii="Tahoma"/>
        </w:rPr>
      </w:pPr>
      <w:r w:rsidRPr="00A036F2">
        <w:rPr>
          <w:rFonts w:cs="Tahoma" w:hAnsi="Tahoma" w:ascii="Tahoma"/>
          <w:bCs/>
        </w:rPr>
        <w:t xml:space="preserve">nakon provedene III. elektroničke javne dražbe izvršena je prodaja nekretnine u upisanu </w:t>
      </w:r>
      <w:r w:rsidRPr="00A036F2">
        <w:rPr>
          <w:rFonts w:cs="Tahoma" w:hAnsi="Tahoma" w:ascii="Tahoma"/>
          <w:lang w:val="pl-PL"/>
        </w:rPr>
        <w:t xml:space="preserve">u Križovljangradu, općina Cestica kao cjelina, i to nekretnina upisana u zk.ul. 9/A, čestice br. 2201, 2202, 2203, 2204, 2206, 2207, 2208, 2210, 2211, 2214, 2216, 2217, 2218 i nekretnina upisana u z.k.ul. 3325 k.o. Radovec, čija je procijenjena vrijednost iznosila </w:t>
      </w:r>
      <w:r w:rsidRPr="00A036F2">
        <w:rPr>
          <w:rFonts w:cs="Tahoma" w:hAnsi="Tahoma" w:ascii="Tahoma"/>
          <w:u w:val="single"/>
          <w:lang w:val="pl-PL"/>
        </w:rPr>
        <w:t>8.150.000,00 kn</w:t>
      </w:r>
      <w:r w:rsidRPr="00A036F2">
        <w:rPr>
          <w:rFonts w:cs="Tahoma" w:hAnsi="Tahoma" w:ascii="Tahoma"/>
          <w:lang w:val="pl-PL"/>
        </w:rPr>
        <w:t>,</w:t>
      </w:r>
      <w:r w:rsidRPr="00A036F2">
        <w:rPr>
          <w:rFonts w:cs="Tahoma" w:hAnsi="Tahoma" w:ascii="Tahoma"/>
        </w:rPr>
        <w:t xml:space="preserve"> kupcu</w:t>
      </w:r>
      <w:r w:rsidRPr="00A036F2">
        <w:rPr>
          <w:rFonts w:cs="Tahoma" w:hAnsi="Tahoma" w:ascii="Tahoma"/>
          <w:bCs/>
        </w:rPr>
        <w:t xml:space="preserve"> Veterinarska stanica d.d. Varaždin, koji je kupac ponudio najvišu cijenu od </w:t>
      </w:r>
      <w:r w:rsidRPr="00A036F2">
        <w:rPr>
          <w:rFonts w:cs="Tahoma" w:hAnsi="Tahoma" w:ascii="Tahoma"/>
          <w:b/>
          <w:bCs/>
        </w:rPr>
        <w:t>2.077.500,00 kn</w:t>
      </w:r>
      <w:r w:rsidRPr="00A036F2">
        <w:rPr>
          <w:rFonts w:cs="Tahoma" w:hAnsi="Tahoma" w:ascii="Tahoma"/>
          <w:bCs/>
        </w:rPr>
        <w:t xml:space="preserve">, uplatio je jamčevinu na račun suda u iznosu od 407.500,00 kn,  </w:t>
      </w:r>
      <w:r w:rsidRPr="007B4DEF">
        <w:rPr>
          <w:rFonts w:cs="Tahoma" w:hAnsi="Tahoma" w:ascii="Tahoma"/>
          <w:bCs/>
        </w:rPr>
        <w:t xml:space="preserve">te je temeljem navedenog donijeto </w:t>
      </w:r>
      <w:r>
        <w:rPr>
          <w:rFonts w:cs="Tahoma" w:hAnsi="Tahoma" w:ascii="Tahoma"/>
          <w:bCs/>
        </w:rPr>
        <w:t>Rješenjem o dosudi broj: 3 St-112/2015-199 od 22.8.2018.</w:t>
      </w:r>
      <w:r w:rsidRPr="007B4DEF">
        <w:rPr>
          <w:rFonts w:cs="Tahoma" w:hAnsi="Tahoma" w:ascii="Tahoma"/>
          <w:bCs/>
        </w:rPr>
        <w:t xml:space="preserve"> da su ispunjene pretpostavke da mu se dosudi predmetna nekretnina i da će se ista mu predati nakon što u roku od 30 dana od dana objave položi razliku kupovnine u iznosu od </w:t>
      </w:r>
      <w:r>
        <w:rPr>
          <w:rFonts w:cs="Tahoma" w:hAnsi="Tahoma" w:ascii="Tahoma"/>
          <w:bCs/>
        </w:rPr>
        <w:t>1.670.000,00</w:t>
      </w:r>
      <w:r w:rsidRPr="007B4DEF">
        <w:rPr>
          <w:rFonts w:cs="Tahoma" w:hAnsi="Tahoma" w:ascii="Tahoma"/>
          <w:bCs/>
        </w:rPr>
        <w:t xml:space="preserve"> kn i nakon što rješenje postane pravomoćno,</w:t>
      </w:r>
    </w:p>
    <w:p w:rsidRDefault="00083E8E" w:rsidP="00083E8E" w:rsidR="00083E8E" w:rsidRPr="00083E8E">
      <w:pPr>
        <w:pStyle w:val="Odlomakpopisa"/>
        <w:numPr>
          <w:ilvl w:val="0"/>
          <w:numId w:val="21"/>
        </w:numPr>
        <w:autoSpaceDN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  <w:bCs/>
        </w:rPr>
        <w:lastRenderedPageBreak/>
        <w:t xml:space="preserve">nakon provedene </w:t>
      </w:r>
      <w:r w:rsidRPr="003F6283">
        <w:rPr>
          <w:rFonts w:cs="Tahoma" w:hAnsi="Tahoma" w:ascii="Tahoma"/>
          <w:bCs/>
        </w:rPr>
        <w:t>IV. elektroničke javne dražbe</w:t>
      </w:r>
      <w:r>
        <w:rPr>
          <w:rFonts w:cs="Tahoma" w:hAnsi="Tahoma" w:ascii="Tahoma"/>
          <w:bCs/>
        </w:rPr>
        <w:t xml:space="preserve"> izvršena je prodaja </w:t>
      </w:r>
      <w:r w:rsidRPr="007B4DEF">
        <w:rPr>
          <w:rFonts w:cs="Tahoma" w:hAnsi="Tahoma" w:ascii="Tahoma"/>
          <w:bCs/>
        </w:rPr>
        <w:t>nekretnin</w:t>
      </w:r>
      <w:r>
        <w:rPr>
          <w:rFonts w:cs="Tahoma" w:hAnsi="Tahoma" w:ascii="Tahoma"/>
          <w:bCs/>
        </w:rPr>
        <w:t>e</w:t>
      </w:r>
      <w:r w:rsidRPr="007B4DEF">
        <w:rPr>
          <w:rFonts w:cs="Tahoma" w:hAnsi="Tahoma" w:ascii="Tahoma"/>
          <w:bCs/>
        </w:rPr>
        <w:t xml:space="preserve"> </w:t>
      </w:r>
      <w:r>
        <w:rPr>
          <w:rFonts w:cs="Tahoma" w:hAnsi="Tahoma" w:ascii="Tahoma"/>
          <w:bCs/>
        </w:rPr>
        <w:t xml:space="preserve">u Svibovcu Podravskom bb, općina Sračinec, </w:t>
      </w:r>
      <w:r w:rsidRPr="007B4DEF">
        <w:rPr>
          <w:rFonts w:cs="Tahoma" w:hAnsi="Tahoma" w:ascii="Tahoma"/>
          <w:bCs/>
          <w:lang w:val="pl-PL"/>
        </w:rPr>
        <w:t xml:space="preserve">upisanu u zk.ul. </w:t>
      </w:r>
      <w:r>
        <w:rPr>
          <w:rFonts w:cs="Tahoma" w:hAnsi="Tahoma" w:ascii="Tahoma"/>
          <w:bCs/>
          <w:lang w:val="pl-PL"/>
        </w:rPr>
        <w:t xml:space="preserve">3906 </w:t>
      </w:r>
      <w:r w:rsidRPr="007B4DEF">
        <w:rPr>
          <w:rFonts w:cs="Tahoma" w:hAnsi="Tahoma" w:ascii="Tahoma"/>
          <w:bCs/>
          <w:lang w:val="pl-PL"/>
        </w:rPr>
        <w:t xml:space="preserve">k.o. </w:t>
      </w:r>
      <w:r>
        <w:rPr>
          <w:rFonts w:cs="Tahoma" w:hAnsi="Tahoma" w:ascii="Tahoma"/>
          <w:bCs/>
          <w:lang w:val="pl-PL"/>
        </w:rPr>
        <w:t>Sračinec</w:t>
      </w:r>
      <w:r w:rsidRPr="007B4DEF">
        <w:rPr>
          <w:rFonts w:cs="Tahoma" w:hAnsi="Tahoma" w:ascii="Tahoma"/>
          <w:bCs/>
          <w:lang w:val="pl-PL"/>
        </w:rPr>
        <w:t xml:space="preserve">, čestica br. </w:t>
      </w:r>
      <w:r>
        <w:rPr>
          <w:rFonts w:cs="Tahoma" w:hAnsi="Tahoma" w:ascii="Tahoma"/>
          <w:bCs/>
          <w:lang w:val="pl-PL"/>
        </w:rPr>
        <w:t xml:space="preserve">3100/26 zgrada poršine 5515 m² i neplodno površine 38637 m², kat.čestice 3100/27 neplodno površine 14832 m², sveukupne površine od 58984 m², </w:t>
      </w:r>
      <w:r w:rsidRPr="007B4DEF">
        <w:rPr>
          <w:rFonts w:cs="Tahoma" w:hAnsi="Tahoma" w:ascii="Tahoma"/>
          <w:bCs/>
          <w:lang w:val="pl-PL"/>
        </w:rPr>
        <w:t xml:space="preserve">čija je procijenjena vrijednost iznosila </w:t>
      </w:r>
      <w:r>
        <w:rPr>
          <w:rFonts w:cs="Tahoma" w:hAnsi="Tahoma" w:ascii="Tahoma"/>
          <w:bCs/>
          <w:u w:val="single"/>
          <w:lang w:val="pl-PL"/>
        </w:rPr>
        <w:t>1.760.000,00</w:t>
      </w:r>
      <w:r w:rsidRPr="007B4DEF">
        <w:rPr>
          <w:rFonts w:cs="Tahoma" w:hAnsi="Tahoma" w:ascii="Tahoma"/>
          <w:bCs/>
          <w:u w:val="single"/>
          <w:lang w:val="pl-PL"/>
        </w:rPr>
        <w:t xml:space="preserve"> kn</w:t>
      </w:r>
      <w:r w:rsidRPr="007B4DEF">
        <w:rPr>
          <w:rFonts w:cs="Tahoma" w:hAnsi="Tahoma" w:ascii="Tahoma"/>
          <w:bCs/>
          <w:lang w:val="pl-PL"/>
        </w:rPr>
        <w:t xml:space="preserve">,  </w:t>
      </w:r>
      <w:r w:rsidRPr="007B4DEF">
        <w:rPr>
          <w:rFonts w:cs="Tahoma" w:hAnsi="Tahoma" w:ascii="Tahoma"/>
          <w:bCs/>
        </w:rPr>
        <w:t>kupc</w:t>
      </w:r>
      <w:r>
        <w:rPr>
          <w:rFonts w:cs="Tahoma" w:hAnsi="Tahoma" w:ascii="Tahoma"/>
          <w:bCs/>
        </w:rPr>
        <w:t>u</w:t>
      </w:r>
      <w:r w:rsidRPr="007B4DEF">
        <w:rPr>
          <w:rFonts w:cs="Tahoma" w:hAnsi="Tahoma" w:ascii="Tahoma"/>
          <w:bCs/>
        </w:rPr>
        <w:t xml:space="preserve"> </w:t>
      </w:r>
      <w:r>
        <w:rPr>
          <w:rFonts w:cs="Tahoma" w:hAnsi="Tahoma" w:ascii="Tahoma"/>
          <w:bCs/>
        </w:rPr>
        <w:t>AKTIVA 15 j.d.o.o.</w:t>
      </w:r>
      <w:r w:rsidRPr="007B4DEF">
        <w:rPr>
          <w:rFonts w:cs="Tahoma" w:hAnsi="Tahoma" w:ascii="Tahoma"/>
          <w:bCs/>
        </w:rPr>
        <w:t xml:space="preserve">, koji je kupac ponudio najvišu cijenu od </w:t>
      </w:r>
      <w:r>
        <w:rPr>
          <w:rFonts w:cs="Tahoma" w:hAnsi="Tahoma" w:ascii="Tahoma"/>
          <w:b/>
          <w:bCs/>
        </w:rPr>
        <w:t>375.001,00</w:t>
      </w:r>
      <w:r w:rsidRPr="007B4DEF">
        <w:rPr>
          <w:rFonts w:cs="Tahoma" w:hAnsi="Tahoma" w:ascii="Tahoma"/>
          <w:b/>
          <w:bCs/>
        </w:rPr>
        <w:t xml:space="preserve"> kn</w:t>
      </w:r>
      <w:r w:rsidRPr="007B4DEF">
        <w:rPr>
          <w:rFonts w:cs="Tahoma" w:hAnsi="Tahoma" w:ascii="Tahoma"/>
          <w:bCs/>
        </w:rPr>
        <w:t xml:space="preserve">, uplatio je jamčevinu na račun suda u iznosu od </w:t>
      </w:r>
      <w:r>
        <w:rPr>
          <w:rFonts w:cs="Tahoma" w:hAnsi="Tahoma" w:ascii="Tahoma"/>
          <w:bCs/>
        </w:rPr>
        <w:t>88.000,00</w:t>
      </w:r>
      <w:r w:rsidRPr="007B4DEF">
        <w:rPr>
          <w:rFonts w:cs="Tahoma" w:hAnsi="Tahoma" w:ascii="Tahoma"/>
          <w:bCs/>
        </w:rPr>
        <w:t xml:space="preserve"> kn,  te je temeljem navedenog donijeto </w:t>
      </w:r>
      <w:r>
        <w:rPr>
          <w:rFonts w:cs="Tahoma" w:hAnsi="Tahoma" w:ascii="Tahoma"/>
          <w:bCs/>
        </w:rPr>
        <w:t>Rješenjem o dosudi broj: 3 St-112/2015-254 od 22.11.2018.</w:t>
      </w:r>
      <w:r w:rsidRPr="007B4DEF">
        <w:rPr>
          <w:rFonts w:cs="Tahoma" w:hAnsi="Tahoma" w:ascii="Tahoma"/>
          <w:bCs/>
        </w:rPr>
        <w:t xml:space="preserve"> da su ispunjene pretpostavke da mu se dosudi predmetna nekretnina i da će se ista mu predati nakon što u roku od 30 dana od dana objave položi razliku kupovnine u iznosu od </w:t>
      </w:r>
      <w:r>
        <w:rPr>
          <w:rFonts w:cs="Tahoma" w:hAnsi="Tahoma" w:ascii="Tahoma"/>
          <w:bCs/>
        </w:rPr>
        <w:t>287.001,00</w:t>
      </w:r>
      <w:r w:rsidRPr="007B4DEF">
        <w:rPr>
          <w:rFonts w:cs="Tahoma" w:hAnsi="Tahoma" w:ascii="Tahoma"/>
          <w:bCs/>
        </w:rPr>
        <w:t xml:space="preserve"> kn i nakon što rješenje postane pravomoćno,</w:t>
      </w:r>
    </w:p>
    <w:p w:rsidRDefault="00083E8E" w:rsidP="00083E8E" w:rsidR="00083E8E" w:rsidRPr="003F6283">
      <w:pPr>
        <w:pStyle w:val="Odlomakpopisa"/>
        <w:autoSpaceDN w:val="false"/>
        <w:spacing w:lineRule="auto" w:line="288" w:after="0"/>
        <w:jc w:val="both"/>
        <w:rPr>
          <w:rFonts w:cs="Tahoma" w:hAnsi="Tahoma" w:ascii="Tahoma"/>
        </w:rPr>
      </w:pPr>
    </w:p>
    <w:p w:rsidRDefault="00A036F2" w:rsidP="00A036F2" w:rsidR="00A036F2">
      <w:pPr>
        <w:pStyle w:val="Odlomakpopisa"/>
        <w:numPr>
          <w:ilvl w:val="0"/>
          <w:numId w:val="21"/>
        </w:numPr>
        <w:autoSpaceDN w:val="false"/>
        <w:spacing w:lineRule="auto" w:line="288" w:after="0"/>
        <w:jc w:val="both"/>
        <w:rPr>
          <w:rFonts w:cs="Tahoma" w:hAnsi="Tahoma" w:ascii="Tahoma"/>
        </w:rPr>
      </w:pPr>
      <w:r w:rsidRPr="00A036F2">
        <w:rPr>
          <w:rFonts w:cs="Tahoma" w:hAnsi="Tahoma" w:ascii="Tahoma"/>
        </w:rPr>
        <w:t>u odnosu nekretninu upisan</w:t>
      </w:r>
      <w:r>
        <w:rPr>
          <w:rFonts w:cs="Tahoma" w:hAnsi="Tahoma" w:ascii="Tahoma"/>
        </w:rPr>
        <w:t>u</w:t>
      </w:r>
      <w:r w:rsidRPr="00A036F2">
        <w:rPr>
          <w:rFonts w:cs="Tahoma" w:hAnsi="Tahoma" w:ascii="Tahoma"/>
        </w:rPr>
        <w:t xml:space="preserve"> u z.k.ul 6/A k.o. 331066 Črešnjevo, čija je procijenjena vrijednost iznosila 8.102.657,85 kn, nakon završene IV. javne dražbe u razdoblju nadmetanja od 19.9.2018. do 2.10.2018. po početnoj cijeni od 1,00 kn, najviša ponuda u nadmetanju iznosila je 2.070.001,00 kn, donijeto </w:t>
      </w:r>
      <w:r>
        <w:rPr>
          <w:rFonts w:cs="Tahoma" w:hAnsi="Tahoma" w:ascii="Tahoma"/>
        </w:rPr>
        <w:t xml:space="preserve">je </w:t>
      </w:r>
      <w:r w:rsidRPr="00A036F2">
        <w:rPr>
          <w:rFonts w:cs="Tahoma" w:hAnsi="Tahoma" w:ascii="Tahoma"/>
        </w:rPr>
        <w:t>3.12.2018. Rješenje broj: 3 St-112/2015-266 da se odgađa donošenje rješenja o dosudi do pravomoćnog okončanja parničnog postupka pred Trgovačkim sudom pod brojem P-136/16,</w:t>
      </w:r>
    </w:p>
    <w:p w:rsidRDefault="00A036F2" w:rsidP="00A036F2" w:rsidR="00A036F2" w:rsidRPr="00A036F2">
      <w:pPr>
        <w:pStyle w:val="Odlomakpopisa"/>
        <w:autoSpaceDN w:val="false"/>
        <w:spacing w:lineRule="auto" w:line="288" w:after="0"/>
        <w:jc w:val="both"/>
        <w:rPr>
          <w:rFonts w:cs="Tahoma" w:hAnsi="Tahoma" w:ascii="Tahoma"/>
        </w:rPr>
      </w:pPr>
    </w:p>
    <w:p w:rsidRDefault="00980392" w:rsidP="00980392" w:rsidR="00980392" w:rsidRPr="00105761">
      <w:pPr>
        <w:pStyle w:val="Odlomakpopisa"/>
        <w:numPr>
          <w:ilvl w:val="0"/>
          <w:numId w:val="21"/>
        </w:numPr>
        <w:autoSpaceDN w:val="false"/>
        <w:spacing w:lineRule="auto" w:line="288" w:after="0"/>
        <w:jc w:val="both"/>
        <w:rPr>
          <w:rFonts w:cs="Tahoma" w:hAnsi="Tahoma" w:ascii="Tahoma"/>
        </w:rPr>
      </w:pPr>
      <w:r w:rsidRPr="00C834A5">
        <w:rPr>
          <w:rFonts w:cs="Tahoma" w:hAnsi="Tahoma" w:ascii="Tahoma"/>
        </w:rPr>
        <w:t xml:space="preserve">u odnosu na </w:t>
      </w:r>
      <w:r>
        <w:rPr>
          <w:rFonts w:cs="Tahoma" w:hAnsi="Tahoma" w:ascii="Tahoma"/>
        </w:rPr>
        <w:t>2</w:t>
      </w:r>
      <w:r w:rsidRPr="00C834A5">
        <w:rPr>
          <w:rFonts w:cs="Tahoma" w:hAnsi="Tahoma" w:ascii="Tahoma"/>
        </w:rPr>
        <w:t xml:space="preserve"> nekretnin</w:t>
      </w:r>
      <w:r>
        <w:rPr>
          <w:rFonts w:cs="Tahoma" w:hAnsi="Tahoma" w:ascii="Tahoma"/>
        </w:rPr>
        <w:t>e, koje su također bile predmet prodaje putem elektroničke javne dražbe, izvršeno je unovčenje i dosuđene su kupcima, te su predani su podnesci za diobu kupovnine koje ročište je zakazano za 17.1.2019. i to nekretnine</w:t>
      </w:r>
      <w:r>
        <w:rPr>
          <w:rFonts w:cs="Tahoma" w:hAnsi="Tahoma" w:ascii="Tahoma"/>
          <w:bCs/>
        </w:rPr>
        <w:t>:</w:t>
      </w:r>
    </w:p>
    <w:p w:rsidRDefault="00980392" w:rsidP="00980392" w:rsidR="00980392" w:rsidRPr="00980392">
      <w:pPr>
        <w:pStyle w:val="Odlomakpopisa"/>
        <w:numPr>
          <w:ilvl w:val="0"/>
          <w:numId w:val="22"/>
        </w:numPr>
        <w:autoSpaceDN w:val="false"/>
        <w:spacing w:lineRule="auto" w:line="288" w:after="0"/>
        <w:jc w:val="both"/>
        <w:rPr>
          <w:rFonts w:cs="Tahoma" w:hAnsi="Tahoma" w:ascii="Tahoma"/>
        </w:rPr>
      </w:pPr>
      <w:r w:rsidRPr="00105761">
        <w:rPr>
          <w:rFonts w:cs="Tahoma" w:hAnsi="Tahoma" w:ascii="Tahoma"/>
          <w:bCs/>
          <w:lang w:val="pl-PL"/>
        </w:rPr>
        <w:t>upisan</w:t>
      </w:r>
      <w:r>
        <w:rPr>
          <w:rFonts w:cs="Tahoma" w:hAnsi="Tahoma" w:ascii="Tahoma"/>
          <w:bCs/>
          <w:lang w:val="pl-PL"/>
        </w:rPr>
        <w:t>e</w:t>
      </w:r>
      <w:r w:rsidRPr="00105761">
        <w:rPr>
          <w:rFonts w:cs="Tahoma" w:hAnsi="Tahoma" w:ascii="Tahoma"/>
          <w:bCs/>
          <w:lang w:val="pl-PL"/>
        </w:rPr>
        <w:t xml:space="preserve"> u zk.ul. 12283 k.o. Varaždin, čestica br. 10306/2, više ZK tijela, čija je procijenjena vrijednost iznosila </w:t>
      </w:r>
      <w:r w:rsidRPr="00105761">
        <w:rPr>
          <w:rFonts w:cs="Tahoma" w:hAnsi="Tahoma" w:ascii="Tahoma"/>
          <w:bCs/>
          <w:u w:val="single"/>
          <w:lang w:val="pl-PL"/>
        </w:rPr>
        <w:t>4.680.000,00 kn</w:t>
      </w:r>
      <w:r w:rsidRPr="00105761">
        <w:rPr>
          <w:rFonts w:cs="Tahoma" w:hAnsi="Tahoma" w:ascii="Tahoma"/>
          <w:bCs/>
          <w:lang w:val="pl-PL"/>
        </w:rPr>
        <w:t xml:space="preserve">,  </w:t>
      </w:r>
      <w:r>
        <w:rPr>
          <w:rFonts w:cs="Tahoma" w:hAnsi="Tahoma" w:ascii="Tahoma"/>
          <w:bCs/>
          <w:lang w:val="pl-PL"/>
        </w:rPr>
        <w:t xml:space="preserve">a koja je nekretnina nakon III.elektroničke javne dražbe </w:t>
      </w:r>
      <w:r>
        <w:rPr>
          <w:rFonts w:cs="Tahoma" w:hAnsi="Tahoma" w:ascii="Tahoma"/>
          <w:bCs/>
        </w:rPr>
        <w:t xml:space="preserve">dosuđena za ostvarenu kupoprodajnu vrijednost od </w:t>
      </w:r>
      <w:r w:rsidRPr="0004375E">
        <w:rPr>
          <w:rFonts w:cs="Tahoma" w:hAnsi="Tahoma" w:ascii="Tahoma"/>
          <w:b/>
          <w:bCs/>
        </w:rPr>
        <w:t>1.170.000,00 kn</w:t>
      </w:r>
      <w:r w:rsidRPr="00105761">
        <w:rPr>
          <w:rFonts w:cs="Tahoma" w:hAnsi="Tahoma" w:ascii="Tahoma"/>
          <w:bCs/>
        </w:rPr>
        <w:t xml:space="preserve">, </w:t>
      </w:r>
      <w:r>
        <w:rPr>
          <w:rFonts w:cs="Tahoma" w:hAnsi="Tahoma" w:ascii="Tahoma"/>
          <w:bCs/>
        </w:rPr>
        <w:t>kupcu VETERINARSKA STANICA d.o.o. i koja je nekretnina predana u posjed kupcu dana 14.9.2018.</w:t>
      </w:r>
    </w:p>
    <w:p w:rsidRDefault="00980392" w:rsidP="00980392" w:rsidR="00980392" w:rsidRPr="00980392">
      <w:pPr>
        <w:pStyle w:val="Odlomakpopisa"/>
        <w:numPr>
          <w:ilvl w:val="0"/>
          <w:numId w:val="22"/>
        </w:numPr>
        <w:autoSpaceDN w:val="false"/>
        <w:spacing w:lineRule="auto" w:line="288" w:after="0"/>
        <w:jc w:val="both"/>
        <w:rPr>
          <w:rFonts w:cs="Tahoma" w:hAnsi="Tahoma" w:ascii="Tahoma"/>
        </w:rPr>
      </w:pPr>
      <w:r w:rsidRPr="00980392">
        <w:rPr>
          <w:rFonts w:cs="Tahoma" w:hAnsi="Tahoma" w:ascii="Tahoma"/>
          <w:bCs/>
        </w:rPr>
        <w:t xml:space="preserve">nekretninu upisanu </w:t>
      </w:r>
      <w:r w:rsidRPr="00980392">
        <w:rPr>
          <w:rFonts w:cs="Tahoma" w:hAnsi="Tahoma" w:ascii="Tahoma"/>
          <w:bCs/>
          <w:lang w:val="pl-PL"/>
        </w:rPr>
        <w:t xml:space="preserve">u zk.ul. 12283 k.o. Varaždin, čestica br. 126, više ZK tijela,  čija je procijenjena vrijednost iznosila </w:t>
      </w:r>
      <w:r w:rsidRPr="00980392">
        <w:rPr>
          <w:rFonts w:cs="Tahoma" w:hAnsi="Tahoma" w:ascii="Tahoma"/>
          <w:bCs/>
          <w:u w:val="single"/>
          <w:lang w:val="pl-PL"/>
        </w:rPr>
        <w:t>21.220.000,00 kn</w:t>
      </w:r>
      <w:r w:rsidRPr="00980392">
        <w:rPr>
          <w:rFonts w:cs="Tahoma" w:hAnsi="Tahoma" w:ascii="Tahoma"/>
          <w:bCs/>
          <w:lang w:val="pl-PL"/>
        </w:rPr>
        <w:t>, a</w:t>
      </w:r>
      <w:r>
        <w:rPr>
          <w:rFonts w:cs="Tahoma" w:hAnsi="Tahoma" w:ascii="Tahoma"/>
          <w:bCs/>
          <w:lang w:val="pl-PL"/>
        </w:rPr>
        <w:t xml:space="preserve"> koja je nekretnina nakon III.elektroničke javne dražbe </w:t>
      </w:r>
      <w:r>
        <w:rPr>
          <w:rFonts w:cs="Tahoma" w:hAnsi="Tahoma" w:ascii="Tahoma"/>
          <w:bCs/>
        </w:rPr>
        <w:t xml:space="preserve">dosuđena za ostvarenu kupoprodajnu vrijednost od </w:t>
      </w:r>
      <w:r>
        <w:rPr>
          <w:rFonts w:cs="Tahoma" w:hAnsi="Tahoma" w:ascii="Tahoma"/>
          <w:b/>
          <w:bCs/>
        </w:rPr>
        <w:t>5.315.000,00</w:t>
      </w:r>
      <w:r w:rsidRPr="0004375E">
        <w:rPr>
          <w:rFonts w:cs="Tahoma" w:hAnsi="Tahoma" w:ascii="Tahoma"/>
          <w:b/>
          <w:bCs/>
        </w:rPr>
        <w:t xml:space="preserve"> kn</w:t>
      </w:r>
      <w:r w:rsidRPr="00105761">
        <w:rPr>
          <w:rFonts w:cs="Tahoma" w:hAnsi="Tahoma" w:ascii="Tahoma"/>
          <w:bCs/>
        </w:rPr>
        <w:t xml:space="preserve">, </w:t>
      </w:r>
      <w:r>
        <w:rPr>
          <w:rFonts w:cs="Tahoma" w:hAnsi="Tahoma" w:ascii="Tahoma"/>
          <w:bCs/>
        </w:rPr>
        <w:t>kupcu RIMC d.o.o. i za koju nekretninu još uvijek nije izvršena primopredaja.</w:t>
      </w:r>
    </w:p>
    <w:p w:rsidRDefault="00980392" w:rsidP="00980392" w:rsidR="00980392" w:rsidRPr="00980392">
      <w:pPr>
        <w:pStyle w:val="Odlomakpopisa"/>
        <w:autoSpaceDN w:val="false"/>
        <w:spacing w:lineRule="auto" w:line="288" w:after="0"/>
        <w:ind w:left="1440"/>
        <w:jc w:val="both"/>
        <w:rPr>
          <w:rFonts w:cs="Tahoma" w:hAnsi="Tahoma" w:ascii="Tahoma"/>
        </w:rPr>
      </w:pPr>
    </w:p>
    <w:p w:rsidRDefault="002E7666" w:rsidP="00FF2818" w:rsidR="008A47BD" w:rsidRPr="00980392">
      <w:pPr>
        <w:pStyle w:val="Odlomakpopisa"/>
        <w:numPr>
          <w:ilvl w:val="0"/>
          <w:numId w:val="21"/>
        </w:numPr>
        <w:autoSpaceDN w:val="false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980392">
        <w:rPr>
          <w:rFonts w:cs="Tahoma" w:eastAsia="Times New Roman" w:hAnsi="Tahoma" w:ascii="Tahoma"/>
          <w:lang w:eastAsia="hr-HR"/>
        </w:rPr>
        <w:t>o</w:t>
      </w:r>
      <w:r w:rsidR="008A47BD" w:rsidRPr="00980392">
        <w:rPr>
          <w:rFonts w:cs="Tahoma" w:eastAsia="Times New Roman" w:hAnsi="Tahoma" w:ascii="Tahoma"/>
          <w:lang w:eastAsia="hr-HR"/>
        </w:rPr>
        <w:t xml:space="preserve">stvareni su priljevi na račun stečajnog dužnika u ukupnom iznosu od </w:t>
      </w:r>
      <w:r w:rsidR="008D492A">
        <w:rPr>
          <w:rFonts w:cs="Tahoma" w:eastAsia="Times New Roman" w:hAnsi="Tahoma" w:ascii="Tahoma"/>
          <w:lang w:eastAsia="hr-HR"/>
        </w:rPr>
        <w:t>449.724,90</w:t>
      </w:r>
      <w:r w:rsidR="008A47BD" w:rsidRPr="00980392">
        <w:rPr>
          <w:rFonts w:cs="Tahoma" w:eastAsia="Times New Roman" w:hAnsi="Tahoma" w:ascii="Tahoma"/>
          <w:lang w:eastAsia="hr-HR"/>
        </w:rPr>
        <w:t xml:space="preserve"> kn i to priljevi od kupaca za najam</w:t>
      </w:r>
      <w:r w:rsidR="00C8305F">
        <w:rPr>
          <w:rFonts w:cs="Tahoma" w:eastAsia="Times New Roman" w:hAnsi="Tahoma" w:ascii="Tahoma"/>
          <w:lang w:eastAsia="hr-HR"/>
        </w:rPr>
        <w:t xml:space="preserve"> i unovčenje stečajne mase (pokretnine, vino, boce) </w:t>
      </w:r>
      <w:r w:rsidR="008A47BD" w:rsidRPr="00980392">
        <w:rPr>
          <w:rFonts w:cs="Tahoma" w:eastAsia="Times New Roman" w:hAnsi="Tahoma" w:ascii="Tahoma"/>
          <w:lang w:eastAsia="hr-HR"/>
        </w:rPr>
        <w:t xml:space="preserve">u iznosu od </w:t>
      </w:r>
      <w:r w:rsidR="00C8305F">
        <w:rPr>
          <w:rFonts w:cs="Tahoma" w:eastAsia="Times New Roman" w:hAnsi="Tahoma" w:ascii="Tahoma"/>
          <w:lang w:eastAsia="hr-HR"/>
        </w:rPr>
        <w:t>491.481,75</w:t>
      </w:r>
      <w:r w:rsidR="008A47BD" w:rsidRPr="00980392">
        <w:rPr>
          <w:rFonts w:cs="Tahoma" w:eastAsia="Times New Roman" w:hAnsi="Tahoma" w:ascii="Tahoma"/>
          <w:lang w:eastAsia="hr-HR"/>
        </w:rPr>
        <w:t xml:space="preserve"> kn</w:t>
      </w:r>
      <w:r w:rsidR="00C8305F">
        <w:rPr>
          <w:rFonts w:cs="Tahoma" w:eastAsia="Times New Roman" w:hAnsi="Tahoma" w:ascii="Tahoma"/>
          <w:lang w:eastAsia="hr-HR"/>
        </w:rPr>
        <w:t xml:space="preserve">, priljevi od povrata PDV-a u iznosu od 8.233,55 kn </w:t>
      </w:r>
      <w:r w:rsidR="00284C50" w:rsidRPr="00980392">
        <w:rPr>
          <w:rFonts w:cs="Tahoma" w:eastAsia="Times New Roman" w:hAnsi="Tahoma" w:ascii="Tahoma"/>
          <w:lang w:eastAsia="hr-HR"/>
        </w:rPr>
        <w:t xml:space="preserve"> </w:t>
      </w:r>
      <w:r w:rsidR="008A47BD" w:rsidRPr="00980392">
        <w:rPr>
          <w:rFonts w:cs="Tahoma" w:eastAsia="Times New Roman" w:hAnsi="Tahoma" w:ascii="Tahoma"/>
          <w:lang w:eastAsia="hr-HR"/>
        </w:rPr>
        <w:t xml:space="preserve">i priljevi od kamata banke u iznosu od </w:t>
      </w:r>
      <w:r w:rsidR="00C8305F">
        <w:rPr>
          <w:rFonts w:cs="Tahoma" w:eastAsia="Times New Roman" w:hAnsi="Tahoma" w:ascii="Tahoma"/>
          <w:lang w:eastAsia="hr-HR"/>
        </w:rPr>
        <w:t>9,60</w:t>
      </w:r>
      <w:r w:rsidR="008A47BD" w:rsidRPr="00980392">
        <w:rPr>
          <w:rFonts w:cs="Tahoma" w:eastAsia="Times New Roman" w:hAnsi="Tahoma" w:ascii="Tahoma"/>
          <w:lang w:eastAsia="hr-HR"/>
        </w:rPr>
        <w:t xml:space="preserve"> kn,</w:t>
      </w:r>
    </w:p>
    <w:p w:rsidRDefault="00840774" w:rsidP="00840774" w:rsidR="00840774">
      <w:pPr>
        <w:pStyle w:val="Odlomakpopisa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2E7666" w:rsidP="00FF2818" w:rsidR="008A47BD">
      <w:pPr>
        <w:pStyle w:val="Odlomakpopisa"/>
        <w:numPr>
          <w:ilvl w:val="0"/>
          <w:numId w:val="21"/>
        </w:num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o</w:t>
      </w:r>
      <w:r w:rsidR="008A47BD">
        <w:rPr>
          <w:rFonts w:cs="Tahoma" w:eastAsia="Times New Roman" w:hAnsi="Tahoma" w:ascii="Tahoma"/>
          <w:lang w:eastAsia="hr-HR"/>
        </w:rPr>
        <w:t xml:space="preserve">stvareni su troškovi u iznosu od </w:t>
      </w:r>
      <w:r w:rsidR="008D492A">
        <w:rPr>
          <w:rFonts w:cs="Tahoma" w:eastAsia="Times New Roman" w:hAnsi="Tahoma" w:ascii="Tahoma"/>
          <w:lang w:eastAsia="hr-HR"/>
        </w:rPr>
        <w:t>365.303,39</w:t>
      </w:r>
      <w:r w:rsidR="008A47BD">
        <w:rPr>
          <w:rFonts w:cs="Tahoma" w:eastAsia="Times New Roman" w:hAnsi="Tahoma" w:ascii="Tahoma"/>
          <w:lang w:eastAsia="hr-HR"/>
        </w:rPr>
        <w:t xml:space="preserve"> kn</w:t>
      </w:r>
      <w:r>
        <w:rPr>
          <w:rFonts w:cs="Tahoma" w:eastAsia="Times New Roman" w:hAnsi="Tahoma" w:ascii="Tahoma"/>
          <w:lang w:eastAsia="hr-HR"/>
        </w:rPr>
        <w:t xml:space="preserve">, </w:t>
      </w:r>
      <w:r w:rsidR="00D03590">
        <w:rPr>
          <w:rFonts w:cs="Tahoma" w:eastAsia="Times New Roman" w:hAnsi="Tahoma" w:ascii="Tahoma"/>
          <w:lang w:eastAsia="hr-HR"/>
        </w:rPr>
        <w:t xml:space="preserve">kako po opisu troškova </w:t>
      </w:r>
      <w:r w:rsidR="00A92F67">
        <w:rPr>
          <w:rFonts w:cs="Tahoma" w:eastAsia="Times New Roman" w:hAnsi="Tahoma" w:ascii="Tahoma"/>
          <w:lang w:eastAsia="hr-HR"/>
        </w:rPr>
        <w:t xml:space="preserve">i u odnosu na ostvarene troškove u prijašnjem tijeku stečajnog postupka, </w:t>
      </w:r>
      <w:r w:rsidR="00D03590">
        <w:rPr>
          <w:rFonts w:cs="Tahoma" w:eastAsia="Times New Roman" w:hAnsi="Tahoma" w:ascii="Tahoma"/>
          <w:lang w:eastAsia="hr-HR"/>
        </w:rPr>
        <w:t>slijedi u tabeli 1.</w:t>
      </w:r>
      <w:r w:rsidR="00840774">
        <w:rPr>
          <w:rFonts w:cs="Tahoma" w:eastAsia="Times New Roman" w:hAnsi="Tahoma" w:ascii="Tahoma"/>
          <w:lang w:eastAsia="hr-HR"/>
        </w:rPr>
        <w:t xml:space="preserve"> </w:t>
      </w:r>
    </w:p>
    <w:p w:rsidRDefault="008D492A" w:rsidP="008D492A" w:rsidR="008D492A" w:rsidRPr="008D492A">
      <w:pPr>
        <w:pStyle w:val="Odlomakpopisa"/>
        <w:rPr>
          <w:rFonts w:cs="Tahoma" w:eastAsia="Times New Roman" w:hAnsi="Tahoma" w:ascii="Tahoma"/>
          <w:lang w:eastAsia="hr-HR"/>
        </w:rPr>
      </w:pPr>
    </w:p>
    <w:p w:rsidRDefault="00840774" w:rsidP="00840774" w:rsidR="00840774" w:rsidRPr="00840774">
      <w:pPr>
        <w:spacing w:lineRule="auto" w:line="288" w:after="0"/>
        <w:jc w:val="both"/>
        <w:rPr>
          <w:rFonts w:cs="Tahoma" w:eastAsia="Times New Roman" w:hAnsi="Tahoma" w:ascii="Tahoma"/>
          <w:b/>
          <w:lang w:eastAsia="hr-HR"/>
        </w:rPr>
      </w:pPr>
      <w:r w:rsidRPr="00840774">
        <w:rPr>
          <w:rFonts w:cs="Tahoma" w:eastAsia="Times New Roman" w:hAnsi="Tahoma" w:ascii="Tahoma"/>
          <w:b/>
          <w:lang w:eastAsia="hr-HR"/>
        </w:rPr>
        <w:lastRenderedPageBreak/>
        <w:t>Tabela 1.</w:t>
      </w:r>
    </w:p>
    <w:tbl>
      <w:tblPr>
        <w:tblStyle w:val="Reetkatablice"/>
        <w:tblW w:type="dxa" w:w="10916"/>
        <w:tblInd w:type="dxa" w:w="-743"/>
        <w:tblLayout w:type="fixed"/>
        <w:tblLook w:val="0000" w:noVBand="0" w:noHBand="0" w:lastColumn="0" w:firstColumn="0" w:lastRow="0" w:firstRow="0"/>
      </w:tblPr>
      <w:tblGrid>
        <w:gridCol w:w="5145"/>
        <w:gridCol w:w="2085"/>
        <w:gridCol w:w="1701"/>
        <w:gridCol w:w="1985"/>
      </w:tblGrid>
      <w:tr w:rsidTr="00752102" w:rsidR="00840774" w:rsidRPr="00023165">
        <w:trPr>
          <w:trHeight w:val="567"/>
        </w:trPr>
        <w:tc>
          <w:tcPr>
            <w:tcW w:type="dxa" w:w="5145"/>
            <w:shd w:themeFillShade="D9" w:themeFill="background1" w:fill="D9D9D9" w:color="auto" w:val="clear"/>
          </w:tcPr>
          <w:p w:rsidRDefault="00840774" w:rsidP="00535C02" w:rsidR="00840774" w:rsidRPr="00023165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b/>
                <w:sz w:val="20"/>
                <w:szCs w:val="20"/>
                <w:lang w:bidi="hi-IN"/>
              </w:rPr>
              <w:t>Ostvareni troškovi bez pdv-a</w:t>
            </w:r>
          </w:p>
        </w:tc>
        <w:tc>
          <w:tcPr>
            <w:tcW w:type="dxa" w:w="2085"/>
            <w:shd w:themeFillShade="D9" w:themeFill="background1" w:fill="D9D9D9" w:color="auto" w:val="clear"/>
          </w:tcPr>
          <w:p w:rsidRDefault="00840774" w:rsidP="00D415C9" w:rsidR="00840774" w:rsidRPr="00023165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t>Za razdoblje 8.12.15-</w:t>
            </w:r>
            <w:r w:rsidR="00D415C9">
              <w:rPr>
                <w:rFonts w:cs="Tahoma" w:hAnsi="Tahoma" w:ascii="Tahoma"/>
                <w:b/>
                <w:sz w:val="20"/>
                <w:szCs w:val="20"/>
                <w:lang w:bidi="hi-IN"/>
              </w:rPr>
              <w:t>27.7.2018</w:t>
            </w:r>
          </w:p>
        </w:tc>
        <w:tc>
          <w:tcPr>
            <w:tcW w:type="dxa" w:w="1701"/>
            <w:shd w:themeFillShade="D9" w:themeFill="background1" w:fill="D9D9D9" w:color="auto" w:val="clear"/>
          </w:tcPr>
          <w:p w:rsidRDefault="00840774" w:rsidP="00C8305F" w:rsidR="00840774" w:rsidRPr="00023165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t xml:space="preserve">Za razdoblje </w:t>
            </w:r>
            <w:r w:rsidR="00C8305F">
              <w:rPr>
                <w:rFonts w:cs="Tahoma" w:hAnsi="Tahoma" w:ascii="Tahoma"/>
                <w:b/>
                <w:sz w:val="20"/>
                <w:szCs w:val="20"/>
                <w:lang w:bidi="hi-IN"/>
              </w:rPr>
              <w:t>28.7</w:t>
            </w: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t>-</w:t>
            </w:r>
            <w:r w:rsidR="00D415C9">
              <w:rPr>
                <w:rFonts w:cs="Tahoma" w:hAnsi="Tahoma" w:ascii="Tahoma"/>
                <w:b/>
                <w:sz w:val="20"/>
                <w:szCs w:val="20"/>
                <w:lang w:bidi="hi-IN"/>
              </w:rPr>
              <w:t>30.11</w:t>
            </w:r>
            <w:r w:rsidR="00284C50">
              <w:rPr>
                <w:rFonts w:cs="Tahoma" w:hAnsi="Tahoma" w:ascii="Tahoma"/>
                <w:b/>
                <w:sz w:val="20"/>
                <w:szCs w:val="20"/>
                <w:lang w:bidi="hi-IN"/>
              </w:rPr>
              <w:t>.18</w:t>
            </w: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t>.</w:t>
            </w:r>
          </w:p>
        </w:tc>
        <w:tc>
          <w:tcPr>
            <w:tcW w:type="dxa" w:w="1985"/>
            <w:shd w:themeFillShade="D9" w:themeFill="background1" w:fill="D9D9D9" w:color="auto" w:val="clear"/>
          </w:tcPr>
          <w:p w:rsidRDefault="00805A62" w:rsidP="00D415C9" w:rsidR="00840774" w:rsidRPr="00023165">
            <w:pPr>
              <w:widowControl w:val="false"/>
              <w:suppressAutoHyphens/>
              <w:autoSpaceDN w:val="false"/>
              <w:spacing w:lineRule="auto" w:line="288"/>
              <w:jc w:val="center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t>Sveu</w:t>
            </w:r>
            <w:r w:rsidR="00840774">
              <w:rPr>
                <w:rFonts w:cs="Tahoma" w:hAnsi="Tahoma" w:ascii="Tahoma"/>
                <w:b/>
                <w:sz w:val="20"/>
                <w:szCs w:val="20"/>
                <w:lang w:bidi="hi-IN"/>
              </w:rPr>
              <w:t>kupno</w:t>
            </w: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t xml:space="preserve"> 8.12.15-</w:t>
            </w:r>
            <w:r w:rsidR="00D415C9">
              <w:rPr>
                <w:rFonts w:cs="Tahoma" w:hAnsi="Tahoma" w:ascii="Tahoma"/>
                <w:b/>
                <w:sz w:val="20"/>
                <w:szCs w:val="20"/>
                <w:lang w:bidi="hi-IN"/>
              </w:rPr>
              <w:t>30.11</w:t>
            </w: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t>.18.</w:t>
            </w:r>
          </w:p>
        </w:tc>
      </w:tr>
      <w:tr w:rsidTr="00805A62" w:rsidR="00D415C9" w:rsidRPr="00023165">
        <w:trPr>
          <w:trHeight w:val="340"/>
        </w:trPr>
        <w:tc>
          <w:tcPr>
            <w:tcW w:type="dxa" w:w="5145"/>
          </w:tcPr>
          <w:p w:rsidRDefault="00D415C9" w:rsidP="008500B5" w:rsidR="00D415C9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Trošak</w:t>
            </w:r>
            <w:r>
              <w:rPr>
                <w:rFonts w:cs="Tahoma" w:hAnsi="Tahoma" w:ascii="Tahoma"/>
                <w:sz w:val="20"/>
                <w:szCs w:val="20"/>
                <w:lang w:bidi="hi-IN"/>
              </w:rPr>
              <w:t xml:space="preserve"> materijala (uredski, potrošni, benzin)</w:t>
            </w:r>
          </w:p>
        </w:tc>
        <w:tc>
          <w:tcPr>
            <w:tcW w:type="dxa" w:w="2085"/>
          </w:tcPr>
          <w:p w:rsidRDefault="00D415C9" w:rsidP="00F771F1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6.225,74</w:t>
            </w:r>
          </w:p>
        </w:tc>
        <w:tc>
          <w:tcPr>
            <w:tcW w:type="dxa" w:w="1701"/>
          </w:tcPr>
          <w:p w:rsidRDefault="00AF0995" w:rsidP="00535C02" w:rsidR="00D415C9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273,60</w:t>
            </w:r>
          </w:p>
        </w:tc>
        <w:tc>
          <w:tcPr>
            <w:tcW w:type="dxa" w:w="1985"/>
          </w:tcPr>
          <w:p w:rsidRDefault="00AF0995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6.499,34</w:t>
            </w:r>
          </w:p>
        </w:tc>
      </w:tr>
      <w:tr w:rsidTr="00805A62" w:rsidR="00D415C9" w:rsidRPr="00023165">
        <w:trPr>
          <w:trHeight w:val="340"/>
        </w:trPr>
        <w:tc>
          <w:tcPr>
            <w:tcW w:type="dxa" w:w="5145"/>
          </w:tcPr>
          <w:p w:rsidRDefault="00D415C9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režija (energija, voda komunalna i vodna naknada</w:t>
            </w:r>
            <w:r>
              <w:rPr>
                <w:rFonts w:cs="Tahoma" w:hAnsi="Tahoma" w:ascii="Tahoma"/>
                <w:sz w:val="20"/>
                <w:szCs w:val="20"/>
                <w:lang w:bidi="hi-IN"/>
              </w:rPr>
              <w:t>, stambena pričuva</w:t>
            </w: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)</w:t>
            </w:r>
          </w:p>
        </w:tc>
        <w:tc>
          <w:tcPr>
            <w:tcW w:type="dxa" w:w="2085"/>
          </w:tcPr>
          <w:p w:rsidRDefault="00D415C9" w:rsidP="00F771F1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571.182,66</w:t>
            </w:r>
          </w:p>
        </w:tc>
        <w:tc>
          <w:tcPr>
            <w:tcW w:type="dxa" w:w="1701"/>
          </w:tcPr>
          <w:p w:rsidRDefault="008D492A" w:rsidP="00535C02" w:rsidR="00D415C9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97.892,23</w:t>
            </w:r>
          </w:p>
        </w:tc>
        <w:tc>
          <w:tcPr>
            <w:tcW w:type="dxa" w:w="1985"/>
          </w:tcPr>
          <w:p w:rsidRDefault="008D492A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669.074,89</w:t>
            </w:r>
          </w:p>
        </w:tc>
      </w:tr>
      <w:tr w:rsidTr="00805A62" w:rsidR="00D415C9" w:rsidRPr="00023165">
        <w:trPr>
          <w:trHeight w:val="340"/>
        </w:trPr>
        <w:tc>
          <w:tcPr>
            <w:tcW w:type="dxa" w:w="5145"/>
          </w:tcPr>
          <w:p w:rsidRDefault="00D415C9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rekonstrukcije elektroinstalacija</w:t>
            </w:r>
          </w:p>
        </w:tc>
        <w:tc>
          <w:tcPr>
            <w:tcW w:type="dxa" w:w="2085"/>
          </w:tcPr>
          <w:p w:rsidRDefault="00D415C9" w:rsidP="00F771F1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46.952,77</w:t>
            </w:r>
          </w:p>
        </w:tc>
        <w:tc>
          <w:tcPr>
            <w:tcW w:type="dxa" w:w="1701"/>
          </w:tcPr>
          <w:p w:rsidRDefault="00AF0995" w:rsidP="00A241E0" w:rsidR="00D415C9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15.728,40</w:t>
            </w:r>
          </w:p>
        </w:tc>
        <w:tc>
          <w:tcPr>
            <w:tcW w:type="dxa" w:w="1985"/>
          </w:tcPr>
          <w:p w:rsidRDefault="00AF0995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62.681,17</w:t>
            </w:r>
          </w:p>
        </w:tc>
      </w:tr>
      <w:tr w:rsidTr="00805A62" w:rsidR="00D415C9" w:rsidRPr="00023165">
        <w:trPr>
          <w:trHeight w:val="340"/>
        </w:trPr>
        <w:tc>
          <w:tcPr>
            <w:tcW w:type="dxa" w:w="5145"/>
          </w:tcPr>
          <w:p w:rsidRDefault="00D415C9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čišćenja, servisa, montaže vodomjera</w:t>
            </w:r>
            <w:r>
              <w:rPr>
                <w:rFonts w:cs="Tahoma" w:hAnsi="Tahoma" w:ascii="Tahoma"/>
                <w:sz w:val="20"/>
                <w:szCs w:val="20"/>
                <w:lang w:bidi="hi-IN"/>
              </w:rPr>
              <w:t>, održavanja</w:t>
            </w:r>
          </w:p>
        </w:tc>
        <w:tc>
          <w:tcPr>
            <w:tcW w:type="dxa" w:w="2085"/>
          </w:tcPr>
          <w:p w:rsidRDefault="00D415C9" w:rsidP="00F771F1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111.003,23</w:t>
            </w:r>
          </w:p>
        </w:tc>
        <w:tc>
          <w:tcPr>
            <w:tcW w:type="dxa" w:w="1701"/>
          </w:tcPr>
          <w:p w:rsidRDefault="00AF0995" w:rsidP="00535C02" w:rsidR="00D415C9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2.516,40</w:t>
            </w:r>
          </w:p>
        </w:tc>
        <w:tc>
          <w:tcPr>
            <w:tcW w:type="dxa" w:w="1985"/>
          </w:tcPr>
          <w:p w:rsidRDefault="00AF0995" w:rsidP="00412F97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113.519,63</w:t>
            </w:r>
          </w:p>
        </w:tc>
      </w:tr>
      <w:tr w:rsidTr="00805A62" w:rsidR="00D415C9" w:rsidRPr="00023165">
        <w:trPr>
          <w:trHeight w:val="340"/>
        </w:trPr>
        <w:tc>
          <w:tcPr>
            <w:tcW w:type="dxa" w:w="5145"/>
          </w:tcPr>
          <w:p w:rsidRDefault="00D415C9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procjene nekretnine</w:t>
            </w:r>
          </w:p>
        </w:tc>
        <w:tc>
          <w:tcPr>
            <w:tcW w:type="dxa" w:w="2085"/>
          </w:tcPr>
          <w:p w:rsidRDefault="00D415C9" w:rsidP="00F771F1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51.200,00</w:t>
            </w:r>
          </w:p>
        </w:tc>
        <w:tc>
          <w:tcPr>
            <w:tcW w:type="dxa" w:w="1701"/>
          </w:tcPr>
          <w:p w:rsidRDefault="00D415C9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0,00</w:t>
            </w:r>
          </w:p>
        </w:tc>
        <w:tc>
          <w:tcPr>
            <w:tcW w:type="dxa" w:w="1985"/>
          </w:tcPr>
          <w:p w:rsidRDefault="00D415C9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51.200,00</w:t>
            </w:r>
          </w:p>
        </w:tc>
      </w:tr>
      <w:tr w:rsidTr="00805A62" w:rsidR="00D415C9" w:rsidRPr="00023165">
        <w:trPr>
          <w:trHeight w:val="340"/>
        </w:trPr>
        <w:tc>
          <w:tcPr>
            <w:tcW w:type="dxa" w:w="5145"/>
          </w:tcPr>
          <w:p w:rsidRDefault="00D415C9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procjene pokretnina</w:t>
            </w:r>
          </w:p>
        </w:tc>
        <w:tc>
          <w:tcPr>
            <w:tcW w:type="dxa" w:w="2085"/>
          </w:tcPr>
          <w:p w:rsidRDefault="00D415C9" w:rsidP="00F771F1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25.000,00</w:t>
            </w:r>
          </w:p>
        </w:tc>
        <w:tc>
          <w:tcPr>
            <w:tcW w:type="dxa" w:w="1701"/>
          </w:tcPr>
          <w:p w:rsidRDefault="00D415C9" w:rsidP="00A92F67" w:rsidR="00D415C9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0,00</w:t>
            </w:r>
          </w:p>
        </w:tc>
        <w:tc>
          <w:tcPr>
            <w:tcW w:type="dxa" w:w="1985"/>
          </w:tcPr>
          <w:p w:rsidRDefault="00D415C9" w:rsidP="00291AE6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25.000,00</w:t>
            </w:r>
          </w:p>
        </w:tc>
      </w:tr>
      <w:tr w:rsidTr="00805A62" w:rsidR="00D415C9" w:rsidRPr="00023165">
        <w:trPr>
          <w:trHeight w:val="340"/>
        </w:trPr>
        <w:tc>
          <w:tcPr>
            <w:tcW w:type="dxa" w:w="5145"/>
          </w:tcPr>
          <w:p w:rsidRDefault="00D415C9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usluge zaštita i obilazaka</w:t>
            </w:r>
          </w:p>
        </w:tc>
        <w:tc>
          <w:tcPr>
            <w:tcW w:type="dxa" w:w="2085"/>
          </w:tcPr>
          <w:p w:rsidRDefault="00D415C9" w:rsidP="00F771F1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985.938,00</w:t>
            </w:r>
          </w:p>
        </w:tc>
        <w:tc>
          <w:tcPr>
            <w:tcW w:type="dxa" w:w="1701"/>
          </w:tcPr>
          <w:p w:rsidRDefault="00AF0995" w:rsidP="00535C02" w:rsidR="00D415C9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113.976,00</w:t>
            </w:r>
          </w:p>
        </w:tc>
        <w:tc>
          <w:tcPr>
            <w:tcW w:type="dxa" w:w="1985"/>
          </w:tcPr>
          <w:p w:rsidRDefault="00AF0995" w:rsidP="00D03590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1.099.914,00</w:t>
            </w:r>
          </w:p>
        </w:tc>
      </w:tr>
      <w:tr w:rsidTr="00805A62" w:rsidR="00D415C9" w:rsidRPr="00023165">
        <w:trPr>
          <w:trHeight w:val="340"/>
        </w:trPr>
        <w:tc>
          <w:tcPr>
            <w:tcW w:type="dxa" w:w="5145"/>
          </w:tcPr>
          <w:p w:rsidRDefault="00D415C9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provizija banka i kamata</w:t>
            </w:r>
          </w:p>
        </w:tc>
        <w:tc>
          <w:tcPr>
            <w:tcW w:type="dxa" w:w="2085"/>
          </w:tcPr>
          <w:p w:rsidRDefault="00D415C9" w:rsidP="00F771F1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3.714,82</w:t>
            </w:r>
          </w:p>
        </w:tc>
        <w:tc>
          <w:tcPr>
            <w:tcW w:type="dxa" w:w="1701"/>
          </w:tcPr>
          <w:p w:rsidRDefault="00C8305F" w:rsidP="00D03590" w:rsidR="00D415C9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485,50</w:t>
            </w:r>
          </w:p>
        </w:tc>
        <w:tc>
          <w:tcPr>
            <w:tcW w:type="dxa" w:w="1985"/>
          </w:tcPr>
          <w:p w:rsidRDefault="00C8305F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4.200,32</w:t>
            </w:r>
          </w:p>
        </w:tc>
      </w:tr>
      <w:tr w:rsidTr="00805A62" w:rsidR="00D415C9" w:rsidRPr="00023165">
        <w:trPr>
          <w:trHeight w:val="340"/>
        </w:trPr>
        <w:tc>
          <w:tcPr>
            <w:tcW w:type="dxa" w:w="5145"/>
          </w:tcPr>
          <w:p w:rsidRDefault="00D415C9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 xml:space="preserve">Ostali troškovi (pristojbe, kazne, </w:t>
            </w:r>
            <w:r>
              <w:rPr>
                <w:rFonts w:cs="Tahoma" w:hAnsi="Tahoma" w:ascii="Tahoma"/>
                <w:sz w:val="20"/>
                <w:szCs w:val="20"/>
                <w:lang w:bidi="hi-IN"/>
              </w:rPr>
              <w:t>troškovi vansudske nagodbe</w:t>
            </w: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)</w:t>
            </w:r>
          </w:p>
        </w:tc>
        <w:tc>
          <w:tcPr>
            <w:tcW w:type="dxa" w:w="2085"/>
          </w:tcPr>
          <w:p w:rsidRDefault="00D415C9" w:rsidP="00F771F1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71.472,33</w:t>
            </w:r>
          </w:p>
        </w:tc>
        <w:tc>
          <w:tcPr>
            <w:tcW w:type="dxa" w:w="1701"/>
          </w:tcPr>
          <w:p w:rsidRDefault="008D492A" w:rsidP="00F26ABD" w:rsidR="00D415C9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4.907,09</w:t>
            </w:r>
          </w:p>
        </w:tc>
        <w:tc>
          <w:tcPr>
            <w:tcW w:type="dxa" w:w="1985"/>
          </w:tcPr>
          <w:p w:rsidRDefault="008D492A" w:rsidP="00805A62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76.379,42</w:t>
            </w:r>
          </w:p>
        </w:tc>
      </w:tr>
      <w:tr w:rsidTr="00805A62" w:rsidR="00D415C9" w:rsidRPr="00023165">
        <w:trPr>
          <w:trHeight w:val="340"/>
        </w:trPr>
        <w:tc>
          <w:tcPr>
            <w:tcW w:type="dxa" w:w="5145"/>
          </w:tcPr>
          <w:p w:rsidRDefault="00D415C9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objave oglasa</w:t>
            </w:r>
          </w:p>
        </w:tc>
        <w:tc>
          <w:tcPr>
            <w:tcW w:type="dxa" w:w="2085"/>
          </w:tcPr>
          <w:p w:rsidRDefault="00D415C9" w:rsidP="00F771F1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39.917,75</w:t>
            </w:r>
          </w:p>
        </w:tc>
        <w:tc>
          <w:tcPr>
            <w:tcW w:type="dxa" w:w="1701"/>
          </w:tcPr>
          <w:p w:rsidRDefault="00AF0995" w:rsidP="00535C02" w:rsidR="00D415C9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824,00</w:t>
            </w:r>
          </w:p>
        </w:tc>
        <w:tc>
          <w:tcPr>
            <w:tcW w:type="dxa" w:w="1985"/>
          </w:tcPr>
          <w:p w:rsidRDefault="00AF0995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40.741,75</w:t>
            </w:r>
          </w:p>
        </w:tc>
      </w:tr>
      <w:tr w:rsidTr="00805A62" w:rsidR="00D415C9" w:rsidRPr="00023165">
        <w:trPr>
          <w:trHeight w:val="340"/>
        </w:trPr>
        <w:tc>
          <w:tcPr>
            <w:tcW w:type="dxa" w:w="5145"/>
          </w:tcPr>
          <w:p w:rsidRDefault="00D415C9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naknada - Odbor vjerovnika</w:t>
            </w:r>
          </w:p>
        </w:tc>
        <w:tc>
          <w:tcPr>
            <w:tcW w:type="dxa" w:w="2085"/>
          </w:tcPr>
          <w:p w:rsidRDefault="00D415C9" w:rsidP="00F771F1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7.473,13</w:t>
            </w:r>
          </w:p>
        </w:tc>
        <w:tc>
          <w:tcPr>
            <w:tcW w:type="dxa" w:w="1701"/>
          </w:tcPr>
          <w:p w:rsidRDefault="00AF0995" w:rsidP="00535C02" w:rsidR="00D415C9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1.202,14</w:t>
            </w:r>
          </w:p>
        </w:tc>
        <w:tc>
          <w:tcPr>
            <w:tcW w:type="dxa" w:w="1985"/>
          </w:tcPr>
          <w:p w:rsidRDefault="00AF0995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8.675,27</w:t>
            </w:r>
          </w:p>
        </w:tc>
      </w:tr>
      <w:tr w:rsidTr="00805A62" w:rsidR="00D415C9" w:rsidRPr="00023165">
        <w:trPr>
          <w:trHeight w:val="340"/>
        </w:trPr>
        <w:tc>
          <w:tcPr>
            <w:tcW w:type="dxa" w:w="5145"/>
          </w:tcPr>
          <w:p w:rsidRDefault="00D415C9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Materijalni i putni troškovi stečajnog upravitelja</w:t>
            </w:r>
          </w:p>
        </w:tc>
        <w:tc>
          <w:tcPr>
            <w:tcW w:type="dxa" w:w="2085"/>
          </w:tcPr>
          <w:p w:rsidRDefault="00D415C9" w:rsidP="00F771F1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6.656,00</w:t>
            </w:r>
          </w:p>
        </w:tc>
        <w:tc>
          <w:tcPr>
            <w:tcW w:type="dxa" w:w="1701"/>
          </w:tcPr>
          <w:p w:rsidRDefault="00D415C9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0,00</w:t>
            </w:r>
          </w:p>
        </w:tc>
        <w:tc>
          <w:tcPr>
            <w:tcW w:type="dxa" w:w="1985"/>
          </w:tcPr>
          <w:p w:rsidRDefault="00D415C9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6.656,00</w:t>
            </w:r>
          </w:p>
        </w:tc>
      </w:tr>
      <w:tr w:rsidTr="00805A62" w:rsidR="00D415C9" w:rsidRPr="00023165">
        <w:trPr>
          <w:trHeight w:val="340"/>
        </w:trPr>
        <w:tc>
          <w:tcPr>
            <w:tcW w:type="dxa" w:w="5145"/>
          </w:tcPr>
          <w:p w:rsidRDefault="00D415C9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bruto plaća i dodataka na plaću</w:t>
            </w:r>
            <w:r>
              <w:rPr>
                <w:rFonts w:cs="Tahoma" w:hAnsi="Tahoma" w:ascii="Tahoma"/>
                <w:sz w:val="20"/>
                <w:szCs w:val="20"/>
                <w:lang w:bidi="hi-IN"/>
              </w:rPr>
              <w:t xml:space="preserve"> </w:t>
            </w:r>
          </w:p>
        </w:tc>
        <w:tc>
          <w:tcPr>
            <w:tcW w:type="dxa" w:w="2085"/>
          </w:tcPr>
          <w:p w:rsidRDefault="00D415C9" w:rsidP="00F771F1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638.407,61</w:t>
            </w:r>
          </w:p>
        </w:tc>
        <w:tc>
          <w:tcPr>
            <w:tcW w:type="dxa" w:w="1701"/>
          </w:tcPr>
          <w:p w:rsidRDefault="00C8305F" w:rsidP="00535C02" w:rsidR="00D415C9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124.946,65</w:t>
            </w:r>
          </w:p>
        </w:tc>
        <w:tc>
          <w:tcPr>
            <w:tcW w:type="dxa" w:w="1985"/>
          </w:tcPr>
          <w:p w:rsidRDefault="00C8305F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763.354,26</w:t>
            </w:r>
          </w:p>
        </w:tc>
      </w:tr>
      <w:tr w:rsidTr="00805A62" w:rsidR="00D415C9" w:rsidRPr="00023165">
        <w:trPr>
          <w:trHeight w:val="340"/>
        </w:trPr>
        <w:tc>
          <w:tcPr>
            <w:tcW w:type="dxa" w:w="5145"/>
          </w:tcPr>
          <w:p w:rsidRDefault="00D415C9" w:rsidP="008500B5" w:rsidR="00D415C9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 xml:space="preserve">Troškovi s osnove usluga (knjigovodstvene usluge za razdoblje od </w:t>
            </w:r>
            <w:r>
              <w:rPr>
                <w:rFonts w:cs="Tahoma" w:hAnsi="Tahoma" w:ascii="Tahoma"/>
                <w:sz w:val="20"/>
                <w:szCs w:val="20"/>
                <w:lang w:bidi="hi-IN"/>
              </w:rPr>
              <w:t>8.12.2015.</w:t>
            </w: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 xml:space="preserve"> do </w:t>
            </w:r>
            <w:r>
              <w:rPr>
                <w:rFonts w:cs="Tahoma" w:hAnsi="Tahoma" w:ascii="Tahoma"/>
                <w:sz w:val="20"/>
                <w:szCs w:val="20"/>
                <w:lang w:bidi="hi-IN"/>
              </w:rPr>
              <w:t>27.7.2018.</w:t>
            </w: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 xml:space="preserve"> godine, troškovi obrade i prikupljanja podataka, troškovi utvrđivanja tražbina, enološke usluge, registracija, poštarina, javnobilježničke usluge, osiguranje</w:t>
            </w:r>
            <w:r>
              <w:rPr>
                <w:rFonts w:cs="Tahoma" w:hAnsi="Tahoma" w:ascii="Tahoma"/>
                <w:sz w:val="20"/>
                <w:szCs w:val="20"/>
                <w:lang w:bidi="hi-IN"/>
              </w:rPr>
              <w:t>, odvjetničke usluge, izrada projektne dokumentacije i dr.</w:t>
            </w: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)</w:t>
            </w:r>
          </w:p>
        </w:tc>
        <w:tc>
          <w:tcPr>
            <w:tcW w:type="dxa" w:w="2085"/>
          </w:tcPr>
          <w:p w:rsidRDefault="00D415C9" w:rsidP="00F771F1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307.851,70</w:t>
            </w:r>
          </w:p>
        </w:tc>
        <w:tc>
          <w:tcPr>
            <w:tcW w:type="dxa" w:w="1701"/>
          </w:tcPr>
          <w:p w:rsidRDefault="008D492A" w:rsidP="00535C02" w:rsidR="00D415C9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1.808,98</w:t>
            </w:r>
          </w:p>
        </w:tc>
        <w:tc>
          <w:tcPr>
            <w:tcW w:type="dxa" w:w="1985"/>
          </w:tcPr>
          <w:p w:rsidRDefault="008D492A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309.660,68</w:t>
            </w:r>
          </w:p>
        </w:tc>
      </w:tr>
      <w:tr w:rsidTr="00805A62" w:rsidR="00D415C9" w:rsidRPr="00023165">
        <w:trPr>
          <w:trHeight w:val="340"/>
        </w:trPr>
        <w:tc>
          <w:tcPr>
            <w:tcW w:type="dxa" w:w="5145"/>
          </w:tcPr>
          <w:p w:rsidRDefault="00D415C9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Troškovi za kupnju inventara za potrebe stečajnog postupka (trimer, računalo</w:t>
            </w:r>
            <w:r>
              <w:rPr>
                <w:rFonts w:cs="Tahoma" w:hAnsi="Tahoma" w:ascii="Tahoma"/>
                <w:sz w:val="20"/>
                <w:szCs w:val="20"/>
                <w:lang w:bidi="hi-IN"/>
              </w:rPr>
              <w:t>, sitni inventar, kanistri</w:t>
            </w:r>
            <w:r w:rsidRPr="00023165">
              <w:rPr>
                <w:rFonts w:cs="Tahoma" w:hAnsi="Tahoma" w:ascii="Tahoma"/>
                <w:sz w:val="20"/>
                <w:szCs w:val="20"/>
                <w:lang w:bidi="hi-IN"/>
              </w:rPr>
              <w:t>)</w:t>
            </w:r>
          </w:p>
        </w:tc>
        <w:tc>
          <w:tcPr>
            <w:tcW w:type="dxa" w:w="2085"/>
          </w:tcPr>
          <w:p w:rsidRDefault="00D415C9" w:rsidP="00F771F1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19.766,02</w:t>
            </w:r>
          </w:p>
        </w:tc>
        <w:tc>
          <w:tcPr>
            <w:tcW w:type="dxa" w:w="1701"/>
          </w:tcPr>
          <w:p w:rsidRDefault="00AF0995" w:rsidP="00535C02" w:rsidR="00D415C9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742,40</w:t>
            </w:r>
          </w:p>
        </w:tc>
        <w:tc>
          <w:tcPr>
            <w:tcW w:type="dxa" w:w="1985"/>
          </w:tcPr>
          <w:p w:rsidRDefault="00AF0995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sz w:val="20"/>
                <w:szCs w:val="20"/>
                <w:lang w:bidi="hi-IN"/>
              </w:rPr>
              <w:t>20.508,42</w:t>
            </w:r>
          </w:p>
        </w:tc>
      </w:tr>
      <w:tr w:rsidTr="00752102" w:rsidR="00D415C9" w:rsidRPr="00023165">
        <w:trPr>
          <w:trHeight w:val="340"/>
        </w:trPr>
        <w:tc>
          <w:tcPr>
            <w:tcW w:type="dxa" w:w="5145"/>
            <w:shd w:themeFillShade="D9" w:themeFill="background1" w:fill="D9D9D9" w:color="auto" w:val="clear"/>
          </w:tcPr>
          <w:p w:rsidRDefault="00D415C9" w:rsidP="00535C02" w:rsidR="00D415C9" w:rsidRPr="00023165">
            <w:pPr>
              <w:widowControl w:val="false"/>
              <w:suppressAutoHyphens/>
              <w:autoSpaceDN w:val="false"/>
              <w:spacing w:lineRule="auto" w:line="288"/>
              <w:jc w:val="both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 w:rsidRPr="00023165">
              <w:rPr>
                <w:rFonts w:cs="Tahoma" w:hAnsi="Tahoma" w:ascii="Tahoma"/>
                <w:b/>
                <w:sz w:val="20"/>
                <w:szCs w:val="20"/>
                <w:lang w:bidi="hi-IN"/>
              </w:rPr>
              <w:t>Ukupno</w:t>
            </w:r>
          </w:p>
        </w:tc>
        <w:tc>
          <w:tcPr>
            <w:tcW w:type="dxa" w:w="2085"/>
            <w:shd w:themeFillShade="D9" w:themeFill="background1" w:fill="D9D9D9" w:color="auto" w:val="clear"/>
          </w:tcPr>
          <w:p w:rsidRDefault="00D415C9" w:rsidP="00F771F1" w:rsidR="00D415C9" w:rsidRPr="009B3BF7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begin"/>
            </w: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20"/>
                <w:szCs w:val="20"/>
                <w:lang w:bidi="hi-IN"/>
              </w:rPr>
              <w:t>2.892.761,76</w:t>
            </w: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end"/>
            </w:r>
          </w:p>
        </w:tc>
        <w:tc>
          <w:tcPr>
            <w:tcW w:type="dxa" w:w="1701"/>
            <w:shd w:themeFillShade="D9" w:themeFill="background1" w:fill="D9D9D9" w:color="auto" w:val="clear"/>
          </w:tcPr>
          <w:p w:rsidRDefault="008D492A" w:rsidP="00535C02" w:rsidR="00D415C9" w:rsidRPr="009B3BF7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begin"/>
            </w: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20"/>
                <w:szCs w:val="20"/>
                <w:lang w:bidi="hi-IN"/>
              </w:rPr>
              <w:t>365.303,39</w:t>
            </w: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end"/>
            </w:r>
          </w:p>
        </w:tc>
        <w:tc>
          <w:tcPr>
            <w:tcW w:type="dxa" w:w="1985"/>
            <w:shd w:themeFillShade="D9" w:themeFill="background1" w:fill="D9D9D9" w:color="auto" w:val="clear"/>
          </w:tcPr>
          <w:p w:rsidRDefault="008D492A" w:rsidP="00805A62" w:rsidR="00D415C9" w:rsidRPr="009B3BF7">
            <w:pPr>
              <w:widowControl w:val="false"/>
              <w:suppressAutoHyphens/>
              <w:autoSpaceDN w:val="false"/>
              <w:spacing w:lineRule="auto" w:line="288"/>
              <w:jc w:val="right"/>
              <w:textAlignment w:val="baseline"/>
              <w:rPr>
                <w:rFonts w:cs="Tahoma" w:hAnsi="Tahoma" w:ascii="Tahoma"/>
                <w:b/>
                <w:sz w:val="20"/>
                <w:szCs w:val="20"/>
                <w:lang w:bidi="hi-IN"/>
              </w:rPr>
            </w:pP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begin"/>
            </w: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instrText xml:space="preserve"> =SUM(ABOVE) </w:instrText>
            </w: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separate"/>
            </w:r>
            <w:r>
              <w:rPr>
                <w:rFonts w:cs="Tahoma" w:hAnsi="Tahoma" w:ascii="Tahoma"/>
                <w:b/>
                <w:noProof/>
                <w:sz w:val="20"/>
                <w:szCs w:val="20"/>
                <w:lang w:bidi="hi-IN"/>
              </w:rPr>
              <w:t>3.258.065,15</w:t>
            </w:r>
            <w:r>
              <w:rPr>
                <w:rFonts w:cs="Tahoma" w:hAnsi="Tahoma" w:ascii="Tahoma"/>
                <w:b/>
                <w:sz w:val="20"/>
                <w:szCs w:val="20"/>
                <w:lang w:bidi="hi-IN"/>
              </w:rPr>
              <w:fldChar w:fldCharType="end"/>
            </w:r>
          </w:p>
        </w:tc>
      </w:tr>
    </w:tbl>
    <w:p w:rsidRDefault="00840774" w:rsidP="00840774" w:rsidR="00840774" w:rsidRPr="00840774">
      <w:pPr>
        <w:pStyle w:val="Odlomakpopisa"/>
        <w:rPr>
          <w:rFonts w:cs="Tahoma" w:eastAsia="Times New Roman" w:hAnsi="Tahoma" w:ascii="Tahoma"/>
          <w:lang w:eastAsia="hr-HR"/>
        </w:rPr>
      </w:pPr>
    </w:p>
    <w:p w:rsidRDefault="002E7666" w:rsidP="008D492A" w:rsidR="008D492A" w:rsidRPr="003F6283">
      <w:pPr>
        <w:pStyle w:val="Odlomakpopisa"/>
        <w:numPr>
          <w:ilvl w:val="0"/>
          <w:numId w:val="21"/>
        </w:numPr>
        <w:autoSpaceDN w:val="false"/>
        <w:spacing w:lineRule="auto" w:line="288" w:after="0"/>
        <w:jc w:val="both"/>
        <w:rPr>
          <w:rFonts w:cs="Tahoma" w:hAnsi="Tahoma" w:ascii="Tahoma"/>
        </w:rPr>
      </w:pPr>
      <w:r>
        <w:rPr>
          <w:rFonts w:cs="Tahoma" w:eastAsia="Times New Roman" w:hAnsi="Tahoma" w:ascii="Tahoma"/>
          <w:lang w:eastAsia="hr-HR"/>
        </w:rPr>
        <w:t>o</w:t>
      </w:r>
      <w:r w:rsidR="00840774">
        <w:rPr>
          <w:rFonts w:cs="Tahoma" w:eastAsia="Times New Roman" w:hAnsi="Tahoma" w:ascii="Tahoma"/>
          <w:lang w:eastAsia="hr-HR"/>
        </w:rPr>
        <w:t xml:space="preserve">stvareni su prihodi od prodaje vina u iznosu od </w:t>
      </w:r>
      <w:r w:rsidR="008D492A">
        <w:rPr>
          <w:rFonts w:cs="Tahoma" w:eastAsia="Times New Roman" w:hAnsi="Tahoma" w:ascii="Tahoma"/>
          <w:lang w:eastAsia="hr-HR"/>
        </w:rPr>
        <w:t>1.128,64</w:t>
      </w:r>
      <w:r w:rsidR="00840774">
        <w:rPr>
          <w:rFonts w:cs="Tahoma" w:eastAsia="Times New Roman" w:hAnsi="Tahoma" w:ascii="Tahoma"/>
          <w:lang w:eastAsia="hr-HR"/>
        </w:rPr>
        <w:t xml:space="preserve"> kn uvećano za PDV</w:t>
      </w:r>
      <w:r w:rsidR="008D492A">
        <w:rPr>
          <w:rFonts w:cs="Tahoma" w:eastAsia="Times New Roman" w:hAnsi="Tahoma" w:ascii="Tahoma"/>
          <w:lang w:eastAsia="hr-HR"/>
        </w:rPr>
        <w:t>,</w:t>
      </w:r>
      <w:r w:rsidR="00FF2818">
        <w:rPr>
          <w:rFonts w:cs="Tahoma" w:eastAsia="Times New Roman" w:hAnsi="Tahoma" w:ascii="Tahoma"/>
          <w:lang w:eastAsia="hr-HR"/>
        </w:rPr>
        <w:t xml:space="preserve"> </w:t>
      </w:r>
      <w:r w:rsidR="00284C50">
        <w:rPr>
          <w:rFonts w:cs="Tahoma" w:eastAsia="Times New Roman" w:hAnsi="Tahoma" w:ascii="Tahoma"/>
          <w:lang w:eastAsia="hr-HR"/>
        </w:rPr>
        <w:t xml:space="preserve"> </w:t>
      </w:r>
      <w:r w:rsidR="00840774">
        <w:rPr>
          <w:rFonts w:cs="Tahoma" w:eastAsia="Times New Roman" w:hAnsi="Tahoma" w:ascii="Tahoma"/>
          <w:lang w:eastAsia="hr-HR"/>
        </w:rPr>
        <w:t xml:space="preserve">prihodi od </w:t>
      </w:r>
      <w:r w:rsidR="008D492A">
        <w:rPr>
          <w:rFonts w:cs="Tahoma" w:eastAsia="Times New Roman" w:hAnsi="Tahoma" w:ascii="Tahoma"/>
          <w:lang w:eastAsia="hr-HR"/>
        </w:rPr>
        <w:t xml:space="preserve">najma </w:t>
      </w:r>
      <w:r w:rsidR="00840774">
        <w:rPr>
          <w:rFonts w:cs="Tahoma" w:eastAsia="Times New Roman" w:hAnsi="Tahoma" w:ascii="Tahoma"/>
          <w:lang w:eastAsia="hr-HR"/>
        </w:rPr>
        <w:t xml:space="preserve">u iznosu od </w:t>
      </w:r>
      <w:r w:rsidR="008D492A">
        <w:rPr>
          <w:rFonts w:cs="Tahoma" w:eastAsia="Times New Roman" w:hAnsi="Tahoma" w:ascii="Tahoma"/>
          <w:lang w:eastAsia="hr-HR"/>
        </w:rPr>
        <w:t>48.000,00</w:t>
      </w:r>
      <w:r w:rsidR="00840774">
        <w:rPr>
          <w:rFonts w:cs="Tahoma" w:eastAsia="Times New Roman" w:hAnsi="Tahoma" w:ascii="Tahoma"/>
          <w:lang w:eastAsia="hr-HR"/>
        </w:rPr>
        <w:t xml:space="preserve"> kn</w:t>
      </w:r>
      <w:r w:rsidR="00A92F67">
        <w:rPr>
          <w:rFonts w:cs="Tahoma" w:eastAsia="Times New Roman" w:hAnsi="Tahoma" w:ascii="Tahoma"/>
          <w:lang w:eastAsia="hr-HR"/>
        </w:rPr>
        <w:t xml:space="preserve"> uvećano za PDV</w:t>
      </w:r>
      <w:r w:rsidR="008D492A">
        <w:rPr>
          <w:rFonts w:cs="Tahoma" w:eastAsia="Times New Roman" w:hAnsi="Tahoma" w:ascii="Tahoma"/>
          <w:lang w:eastAsia="hr-HR"/>
        </w:rPr>
        <w:t>, prihodi od prefuktiranih troškova režija u iznosu od 6.730,51 kn i</w:t>
      </w:r>
      <w:r w:rsidR="008D492A" w:rsidRPr="008D492A">
        <w:rPr>
          <w:rFonts w:cs="Tahoma" w:hAnsi="Tahoma" w:ascii="Tahoma"/>
        </w:rPr>
        <w:t xml:space="preserve"> </w:t>
      </w:r>
      <w:r w:rsidR="008D492A">
        <w:rPr>
          <w:rFonts w:cs="Tahoma" w:hAnsi="Tahoma" w:ascii="Tahoma"/>
        </w:rPr>
        <w:t>i</w:t>
      </w:r>
      <w:r w:rsidR="008D492A" w:rsidRPr="007B4DEF">
        <w:rPr>
          <w:rFonts w:cs="Tahoma" w:hAnsi="Tahoma" w:ascii="Tahoma"/>
        </w:rPr>
        <w:t xml:space="preserve">zvršeno je unovčenje staklenih boca i ambalaža za sokove </w:t>
      </w:r>
      <w:r w:rsidR="008D492A">
        <w:rPr>
          <w:rFonts w:cs="Tahoma" w:hAnsi="Tahoma" w:ascii="Tahoma"/>
        </w:rPr>
        <w:t xml:space="preserve">od čega je ostvaren prihod od </w:t>
      </w:r>
      <w:r w:rsidR="008D492A" w:rsidRPr="007B4DEF">
        <w:rPr>
          <w:rFonts w:cs="Tahoma" w:hAnsi="Tahoma" w:ascii="Tahoma"/>
        </w:rPr>
        <w:t>41.236,25 kn uvećano za PDV,</w:t>
      </w:r>
      <w:r w:rsidR="008D492A" w:rsidRPr="007B4DEF">
        <w:rPr>
          <w:rFonts w:cs="Tahoma" w:hAnsi="Tahoma" w:ascii="Tahoma"/>
          <w:bCs/>
        </w:rPr>
        <w:t xml:space="preserve"> </w:t>
      </w:r>
    </w:p>
    <w:p w:rsidRDefault="00840774" w:rsidP="008D492A" w:rsidR="00840774" w:rsidRPr="008D492A">
      <w:pPr>
        <w:pStyle w:val="Odlomakpopisa"/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2E7666" w:rsidP="008D492A" w:rsidR="00291AE6" w:rsidRPr="00840774">
      <w:pPr>
        <w:pStyle w:val="Odlomakpopisa"/>
        <w:numPr>
          <w:ilvl w:val="0"/>
          <w:numId w:val="21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n</w:t>
      </w:r>
      <w:r w:rsidR="00291AE6">
        <w:rPr>
          <w:rFonts w:cs="Tahoma" w:hAnsi="Tahoma" w:ascii="Tahoma"/>
        </w:rPr>
        <w:t xml:space="preserve">a računu stečajnog dužnika otvorenom u J&amp;T banka na dan </w:t>
      </w:r>
      <w:r w:rsidR="00083E8E">
        <w:rPr>
          <w:rFonts w:cs="Tahoma" w:hAnsi="Tahoma" w:ascii="Tahoma"/>
        </w:rPr>
        <w:t>30.11.2018.</w:t>
      </w:r>
      <w:r w:rsidR="00291AE6">
        <w:rPr>
          <w:rFonts w:cs="Tahoma" w:hAnsi="Tahoma" w:ascii="Tahoma"/>
        </w:rPr>
        <w:t xml:space="preserve"> nalaze se novčana sredstva u iznosu od </w:t>
      </w:r>
      <w:r w:rsidR="008D492A">
        <w:rPr>
          <w:rFonts w:cs="Tahoma" w:hAnsi="Tahoma" w:ascii="Tahoma"/>
        </w:rPr>
        <w:t>44.089,65</w:t>
      </w:r>
      <w:r w:rsidR="00291AE6">
        <w:rPr>
          <w:rFonts w:cs="Tahoma" w:hAnsi="Tahoma" w:ascii="Tahoma"/>
        </w:rPr>
        <w:t xml:space="preserve"> kn.</w:t>
      </w:r>
    </w:p>
    <w:p w:rsidRDefault="00FE3EEA" w:rsidP="00E62AE8" w:rsidR="00FE3EEA">
      <w:pPr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</w:p>
    <w:p w:rsidRDefault="0059097F" w:rsidP="00E62AE8" w:rsidR="0059097F">
      <w:pPr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</w:p>
    <w:p w:rsidRDefault="00083E8E" w:rsidP="00E62AE8" w:rsidR="00083E8E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</w:p>
    <w:p w:rsidRDefault="00E62AE8" w:rsidP="00E62AE8" w:rsidR="00E62AE8" w:rsidRPr="009E0C08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9E0C08">
        <w:rPr>
          <w:rFonts w:cs="Tahoma" w:eastAsia="Times New Roman" w:hAnsi="Tahoma" w:ascii="Tahoma"/>
          <w:b/>
          <w:lang w:eastAsia="hr-HR" w:val="pl-PL"/>
        </w:rPr>
        <w:t>II. Stanje stečajne mase</w:t>
      </w:r>
      <w:r w:rsidRPr="009E0C08">
        <w:rPr>
          <w:rFonts w:cs="Tahoma" w:eastAsia="Times New Roman" w:hAnsi="Tahoma" w:ascii="Tahoma"/>
          <w:lang w:eastAsia="hr-HR"/>
        </w:rPr>
        <w:t xml:space="preserve"> </w:t>
      </w:r>
      <w:r w:rsidRPr="009E0C08">
        <w:rPr>
          <w:rFonts w:cs="Tahoma" w:eastAsia="Times New Roman" w:hAnsi="Tahoma" w:ascii="Tahoma"/>
          <w:b/>
          <w:lang w:eastAsia="hr-HR" w:val="pl-PL"/>
        </w:rPr>
        <w:t xml:space="preserve">na dan </w:t>
      </w:r>
      <w:r w:rsidR="00083E8E">
        <w:rPr>
          <w:rFonts w:cs="Tahoma" w:eastAsia="Times New Roman" w:hAnsi="Tahoma" w:ascii="Tahoma"/>
          <w:b/>
          <w:lang w:eastAsia="hr-HR" w:val="pl-PL"/>
        </w:rPr>
        <w:t>30.11.2018.</w:t>
      </w:r>
      <w:r w:rsidRPr="009E0C08">
        <w:rPr>
          <w:rFonts w:cs="Tahoma" w:eastAsia="Times New Roman" w:hAnsi="Tahoma" w:ascii="Tahoma"/>
          <w:b/>
          <w:lang w:eastAsia="hr-HR" w:val="pl-PL"/>
        </w:rPr>
        <w:t xml:space="preserve"> godine</w:t>
      </w:r>
    </w:p>
    <w:p w:rsidRDefault="00E62AE8" w:rsidP="00E62AE8" w:rsidR="00E62AE8" w:rsidRPr="00E62AE8">
      <w:pPr>
        <w:spacing w:lineRule="auto" w:line="288" w:after="0"/>
        <w:jc w:val="both"/>
        <w:rPr>
          <w:rFonts w:cs="Tahoma" w:eastAsia="Times New Roman" w:hAnsi="Tahoma" w:ascii="Tahoma"/>
          <w:b/>
          <w:i/>
          <w:u w:val="single"/>
          <w:lang w:eastAsia="hr-HR" w:val="pl-PL"/>
        </w:rPr>
      </w:pPr>
    </w:p>
    <w:p w:rsidRDefault="00FA47D3" w:rsidP="001B1A4B" w:rsidR="00FA47D3">
      <w:pPr>
        <w:autoSpaceDN w:val="false"/>
        <w:spacing w:lineRule="auto" w:line="288" w:after="0"/>
        <w:jc w:val="both"/>
        <w:rPr>
          <w:rFonts w:cs="Tahoma" w:hAnsi="Tahoma" w:ascii="Tahoma"/>
        </w:rPr>
      </w:pPr>
      <w:r w:rsidRPr="001B1A4B">
        <w:rPr>
          <w:rFonts w:cs="Tahoma" w:hAnsi="Tahoma" w:ascii="Tahoma"/>
        </w:rPr>
        <w:t xml:space="preserve">U odnosu na posljednje izvješće stečajnog upravitelja od </w:t>
      </w:r>
      <w:r w:rsidR="008D492A">
        <w:rPr>
          <w:rFonts w:cs="Tahoma" w:hAnsi="Tahoma" w:ascii="Tahoma"/>
        </w:rPr>
        <w:t>27.7.2018</w:t>
      </w:r>
      <w:r w:rsidRPr="001B1A4B">
        <w:rPr>
          <w:rFonts w:cs="Tahoma" w:hAnsi="Tahoma" w:ascii="Tahoma"/>
        </w:rPr>
        <w:t xml:space="preserve">., ostvareni su prihodi od </w:t>
      </w:r>
      <w:r w:rsidR="00083E8E">
        <w:rPr>
          <w:rFonts w:cs="Tahoma" w:hAnsi="Tahoma" w:ascii="Tahoma"/>
        </w:rPr>
        <w:t>najma</w:t>
      </w:r>
      <w:r w:rsidRPr="001B1A4B">
        <w:rPr>
          <w:rFonts w:cs="Tahoma" w:hAnsi="Tahoma" w:ascii="Tahoma"/>
        </w:rPr>
        <w:t>, izvršen</w:t>
      </w:r>
      <w:r w:rsidR="00D67F29" w:rsidRPr="001B1A4B">
        <w:rPr>
          <w:rFonts w:cs="Tahoma" w:hAnsi="Tahoma" w:ascii="Tahoma"/>
        </w:rPr>
        <w:t>o</w:t>
      </w:r>
      <w:r w:rsidRPr="001B1A4B">
        <w:rPr>
          <w:rFonts w:cs="Tahoma" w:hAnsi="Tahoma" w:ascii="Tahoma"/>
        </w:rPr>
        <w:t xml:space="preserve"> je unovčenje </w:t>
      </w:r>
      <w:r w:rsidR="0021116B">
        <w:rPr>
          <w:rFonts w:cs="Tahoma" w:hAnsi="Tahoma" w:ascii="Tahoma"/>
        </w:rPr>
        <w:t>pokretnina i inventara</w:t>
      </w:r>
      <w:r w:rsidRPr="001B1A4B">
        <w:rPr>
          <w:rFonts w:cs="Tahoma" w:hAnsi="Tahoma" w:ascii="Tahoma"/>
        </w:rPr>
        <w:t xml:space="preserve">, </w:t>
      </w:r>
      <w:r w:rsidR="00083E8E">
        <w:rPr>
          <w:rFonts w:cs="Tahoma" w:hAnsi="Tahoma" w:ascii="Tahoma"/>
        </w:rPr>
        <w:t xml:space="preserve">u </w:t>
      </w:r>
      <w:r w:rsidR="00083E8E" w:rsidRPr="00083E8E">
        <w:rPr>
          <w:rFonts w:cs="Tahoma" w:hAnsi="Tahoma" w:ascii="Tahoma"/>
        </w:rPr>
        <w:t xml:space="preserve">poslovnim knjigama stečajnog dužnika izvršeno </w:t>
      </w:r>
      <w:r w:rsidR="00083E8E">
        <w:rPr>
          <w:rFonts w:cs="Tahoma" w:hAnsi="Tahoma" w:ascii="Tahoma"/>
        </w:rPr>
        <w:t xml:space="preserve">je </w:t>
      </w:r>
      <w:r w:rsidR="00083E8E" w:rsidRPr="00083E8E">
        <w:rPr>
          <w:rFonts w:cs="Tahoma" w:hAnsi="Tahoma" w:ascii="Tahoma"/>
        </w:rPr>
        <w:t xml:space="preserve">evidentiranje po ostvarenim prodajnim vrijednostima </w:t>
      </w:r>
      <w:r w:rsidR="00083E8E">
        <w:rPr>
          <w:rFonts w:cs="Tahoma" w:hAnsi="Tahoma" w:ascii="Tahoma"/>
        </w:rPr>
        <w:t xml:space="preserve">pokretnina, </w:t>
      </w:r>
      <w:r w:rsidR="001B1A4B" w:rsidRPr="001B1A4B">
        <w:rPr>
          <w:rFonts w:cs="Tahoma" w:hAnsi="Tahoma" w:ascii="Tahoma"/>
        </w:rPr>
        <w:t>donijet</w:t>
      </w:r>
      <w:r w:rsidR="00A036F2">
        <w:rPr>
          <w:rFonts w:cs="Tahoma" w:hAnsi="Tahoma" w:ascii="Tahoma"/>
        </w:rPr>
        <w:t xml:space="preserve">a su 2 Rješenja o dosudi nekretnina kupcima i to nekretnina </w:t>
      </w:r>
      <w:r w:rsidR="0021116B">
        <w:rPr>
          <w:rFonts w:cs="Tahoma" w:hAnsi="Tahoma" w:ascii="Tahoma"/>
        </w:rPr>
        <w:t>upisan</w:t>
      </w:r>
      <w:r w:rsidR="00A036F2">
        <w:rPr>
          <w:rFonts w:cs="Tahoma" w:hAnsi="Tahoma" w:ascii="Tahoma"/>
        </w:rPr>
        <w:t>a</w:t>
      </w:r>
      <w:r w:rsidR="0021116B">
        <w:rPr>
          <w:rFonts w:cs="Tahoma" w:hAnsi="Tahoma" w:ascii="Tahoma"/>
        </w:rPr>
        <w:t xml:space="preserve"> u z.k.ul. 3906 k.o. Sračinec</w:t>
      </w:r>
      <w:r w:rsidR="00A036F2">
        <w:rPr>
          <w:rFonts w:cs="Tahoma" w:hAnsi="Tahoma" w:ascii="Tahoma"/>
        </w:rPr>
        <w:t xml:space="preserve"> i nekretnina upisana u z.k.ul. 9/A k.o. Radovec</w:t>
      </w:r>
      <w:r w:rsidR="0021116B">
        <w:rPr>
          <w:rFonts w:cs="Tahoma" w:hAnsi="Tahoma" w:ascii="Tahoma"/>
        </w:rPr>
        <w:t xml:space="preserve">, </w:t>
      </w:r>
      <w:r>
        <w:rPr>
          <w:rFonts w:cs="Tahoma" w:hAnsi="Tahoma" w:ascii="Tahoma"/>
        </w:rPr>
        <w:t xml:space="preserve">te </w:t>
      </w:r>
      <w:r w:rsidR="00D67F29">
        <w:rPr>
          <w:rFonts w:cs="Tahoma" w:hAnsi="Tahoma" w:ascii="Tahoma"/>
        </w:rPr>
        <w:t xml:space="preserve">se </w:t>
      </w:r>
      <w:r>
        <w:rPr>
          <w:rFonts w:cs="Tahoma" w:hAnsi="Tahoma" w:ascii="Tahoma"/>
        </w:rPr>
        <w:t xml:space="preserve">stečajna masa na dan </w:t>
      </w:r>
      <w:r w:rsidR="00083E8E">
        <w:rPr>
          <w:rFonts w:cs="Tahoma" w:hAnsi="Tahoma" w:ascii="Tahoma"/>
        </w:rPr>
        <w:t>30.11.2018.</w:t>
      </w:r>
      <w:r>
        <w:rPr>
          <w:rFonts w:cs="Tahoma" w:hAnsi="Tahoma" w:ascii="Tahoma"/>
        </w:rPr>
        <w:t xml:space="preserve"> sastoji od </w:t>
      </w:r>
      <w:r w:rsidR="00D67F29">
        <w:rPr>
          <w:rFonts w:cs="Tahoma" w:hAnsi="Tahoma" w:ascii="Tahoma"/>
        </w:rPr>
        <w:t xml:space="preserve">slijedeće </w:t>
      </w:r>
      <w:r>
        <w:rPr>
          <w:rFonts w:cs="Tahoma" w:hAnsi="Tahoma" w:ascii="Tahoma"/>
        </w:rPr>
        <w:t>imovine:</w:t>
      </w:r>
    </w:p>
    <w:p w:rsidRDefault="0059097F" w:rsidP="001B1A4B" w:rsidR="0059097F">
      <w:pPr>
        <w:autoSpaceDN w:val="false"/>
        <w:spacing w:lineRule="auto" w:line="288" w:after="0"/>
        <w:jc w:val="both"/>
        <w:rPr>
          <w:rFonts w:cs="Tahoma" w:hAnsi="Tahoma" w:ascii="Tahoma"/>
        </w:rPr>
      </w:pPr>
    </w:p>
    <w:p w:rsidRDefault="00A036F2" w:rsidP="00A036F2" w:rsidR="00A036F2" w:rsidRPr="00A036F2">
      <w:pPr>
        <w:pStyle w:val="Odlomakpopisa"/>
        <w:numPr>
          <w:ilvl w:val="0"/>
          <w:numId w:val="39"/>
        </w:numPr>
        <w:autoSpaceDN w:val="false"/>
        <w:spacing w:lineRule="auto" w:line="288" w:after="0"/>
        <w:jc w:val="both"/>
        <w:rPr>
          <w:rFonts w:cs="Tahoma" w:hAnsi="Tahoma" w:ascii="Tahoma"/>
        </w:rPr>
      </w:pPr>
      <w:r w:rsidRPr="00A036F2">
        <w:rPr>
          <w:rFonts w:cs="Tahoma" w:hAnsi="Tahoma" w:ascii="Tahoma"/>
          <w:b/>
        </w:rPr>
        <w:t>1</w:t>
      </w:r>
      <w:r w:rsidR="0004375E" w:rsidRPr="00A036F2">
        <w:rPr>
          <w:rFonts w:cs="Tahoma" w:hAnsi="Tahoma" w:ascii="Tahoma"/>
          <w:b/>
        </w:rPr>
        <w:t xml:space="preserve"> </w:t>
      </w:r>
      <w:r w:rsidR="00FA47D3" w:rsidRPr="00A036F2">
        <w:rPr>
          <w:rFonts w:cs="Tahoma" w:hAnsi="Tahoma" w:ascii="Tahoma"/>
          <w:b/>
        </w:rPr>
        <w:t>nekretnin</w:t>
      </w:r>
      <w:r w:rsidR="0004375E" w:rsidRPr="00A036F2">
        <w:rPr>
          <w:rFonts w:cs="Tahoma" w:hAnsi="Tahoma" w:ascii="Tahoma"/>
          <w:b/>
        </w:rPr>
        <w:t>e</w:t>
      </w:r>
      <w:r w:rsidRPr="00A036F2">
        <w:rPr>
          <w:rFonts w:cs="Tahoma" w:hAnsi="Tahoma" w:ascii="Tahoma"/>
          <w:b/>
        </w:rPr>
        <w:t xml:space="preserve"> </w:t>
      </w:r>
      <w:r w:rsidRPr="00A036F2">
        <w:rPr>
          <w:rFonts w:cs="Tahoma" w:hAnsi="Tahoma" w:ascii="Tahoma"/>
        </w:rPr>
        <w:t xml:space="preserve">koja je bila predmet prodaje putem elektroničke javne dražbe, </w:t>
      </w:r>
      <w:r w:rsidR="0021116B" w:rsidRPr="00A036F2">
        <w:rPr>
          <w:rFonts w:cs="Tahoma" w:hAnsi="Tahoma" w:ascii="Tahoma"/>
        </w:rPr>
        <w:t>upisana u z.k.ul 6/A k.o. 331066 Črešnjevo, čija je procijenjena vrijednost iznosila 8.102.657,85 kn, nakon završene IV. javne dražbe u razdoblju nadmetanja od 19.9.2018. do 2.10.2018. po početnoj cijeni od 1,00 kn, najviša ponuda u nadmetanju iznosila je 2.070.001,00 kn,</w:t>
      </w:r>
      <w:r w:rsidRPr="00A036F2">
        <w:rPr>
          <w:rFonts w:cs="Tahoma" w:hAnsi="Tahoma" w:ascii="Tahoma"/>
        </w:rPr>
        <w:t xml:space="preserve"> za koju</w:t>
      </w:r>
      <w:r w:rsidR="002C689C">
        <w:rPr>
          <w:rFonts w:cs="Tahoma" w:hAnsi="Tahoma" w:ascii="Tahoma"/>
        </w:rPr>
        <w:t xml:space="preserve"> je</w:t>
      </w:r>
      <w:r w:rsidRPr="00A036F2">
        <w:rPr>
          <w:rFonts w:cs="Tahoma" w:hAnsi="Tahoma" w:ascii="Tahoma"/>
        </w:rPr>
        <w:t xml:space="preserve"> nekretninu donijeto Rješenje broj: 3 St-112/2015-266 dana 3.12.2018. da se odgađa donošenje rješenja o dosudi do pravomoćnog okončanja parničnog postupka pred Trgovačkim sudom pod brojem P-136/16,</w:t>
      </w:r>
    </w:p>
    <w:p w:rsidRDefault="0021116B" w:rsidP="00A036F2" w:rsidR="0021116B" w:rsidRPr="0021116B">
      <w:pPr>
        <w:pStyle w:val="Odlomakpopisa"/>
        <w:autoSpaceDN w:val="false"/>
        <w:spacing w:lineRule="auto" w:line="288" w:after="0"/>
        <w:ind w:left="1211"/>
        <w:jc w:val="both"/>
        <w:rPr>
          <w:rFonts w:cs="Tahoma" w:hAnsi="Tahoma" w:ascii="Tahoma"/>
        </w:rPr>
      </w:pPr>
    </w:p>
    <w:p w:rsidRDefault="00D71F06" w:rsidP="00985306" w:rsidR="00D67F29" w:rsidRPr="00985306">
      <w:pPr>
        <w:pStyle w:val="Odlomakpopisa"/>
        <w:numPr>
          <w:ilvl w:val="0"/>
          <w:numId w:val="39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985306">
        <w:rPr>
          <w:rFonts w:cs="Tahoma" w:hAnsi="Tahoma" w:ascii="Tahoma"/>
          <w:b/>
        </w:rPr>
        <w:t xml:space="preserve">3 </w:t>
      </w:r>
      <w:r w:rsidR="00FA47D3" w:rsidRPr="00985306">
        <w:rPr>
          <w:rFonts w:cs="Tahoma" w:hAnsi="Tahoma" w:ascii="Tahoma"/>
          <w:b/>
        </w:rPr>
        <w:t>nekretnin</w:t>
      </w:r>
      <w:r w:rsidRPr="00985306">
        <w:rPr>
          <w:rFonts w:cs="Tahoma" w:hAnsi="Tahoma" w:ascii="Tahoma"/>
          <w:b/>
        </w:rPr>
        <w:t>e</w:t>
      </w:r>
      <w:r w:rsidR="00FA47D3" w:rsidRPr="00985306">
        <w:rPr>
          <w:rFonts w:cs="Tahoma" w:hAnsi="Tahoma" w:ascii="Tahoma"/>
          <w:b/>
        </w:rPr>
        <w:t xml:space="preserve"> </w:t>
      </w:r>
      <w:r w:rsidR="00D67F29" w:rsidRPr="00985306">
        <w:rPr>
          <w:rFonts w:cs="Tahoma" w:hAnsi="Tahoma" w:ascii="Tahoma"/>
          <w:lang w:val="pl-PL"/>
        </w:rPr>
        <w:t xml:space="preserve">koje još nisu predmet prodaje, to se predlaže </w:t>
      </w:r>
      <w:r w:rsidR="00D67F29" w:rsidRPr="00985306">
        <w:rPr>
          <w:rFonts w:cs="Tahoma" w:hAnsi="Tahoma" w:ascii="Tahoma"/>
          <w:u w:val="single"/>
          <w:lang w:val="pl-PL"/>
        </w:rPr>
        <w:t>d</w:t>
      </w:r>
      <w:r w:rsidR="0059097F" w:rsidRPr="00985306">
        <w:rPr>
          <w:rFonts w:cs="Tahoma" w:hAnsi="Tahoma" w:ascii="Tahoma"/>
          <w:u w:val="single"/>
          <w:lang w:val="pl-PL"/>
        </w:rPr>
        <w:t>onošenje Zaključka o prodaji za</w:t>
      </w:r>
      <w:r w:rsidR="00D67F29" w:rsidRPr="00985306">
        <w:rPr>
          <w:rFonts w:cs="Tahoma" w:hAnsi="Tahoma" w:ascii="Tahoma"/>
          <w:lang w:val="pl-PL"/>
        </w:rPr>
        <w:t>:</w:t>
      </w:r>
    </w:p>
    <w:p w:rsidRDefault="0059097F" w:rsidP="00985306" w:rsidR="00D67F29" w:rsidRPr="005535BE">
      <w:pPr>
        <w:pStyle w:val="Odlomakpopisa"/>
        <w:numPr>
          <w:ilvl w:val="0"/>
          <w:numId w:val="41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 xml:space="preserve">nekretninu </w:t>
      </w:r>
      <w:r w:rsidR="00D67F29" w:rsidRPr="005535BE">
        <w:rPr>
          <w:rFonts w:cs="Tahoma" w:hAnsi="Tahoma" w:ascii="Tahoma"/>
          <w:lang w:val="pl-PL"/>
        </w:rPr>
        <w:t>upisan</w:t>
      </w:r>
      <w:r>
        <w:rPr>
          <w:rFonts w:cs="Tahoma" w:hAnsi="Tahoma" w:ascii="Tahoma"/>
          <w:lang w:val="pl-PL"/>
        </w:rPr>
        <w:t>u</w:t>
      </w:r>
      <w:r w:rsidR="00D67F29" w:rsidRPr="005535BE">
        <w:rPr>
          <w:rFonts w:cs="Tahoma" w:hAnsi="Tahoma" w:ascii="Tahoma"/>
          <w:lang w:val="pl-PL"/>
        </w:rPr>
        <w:t xml:space="preserve"> u z.k.ul. 442 k.o. Jakopovec, vlasnički dio 1/1</w:t>
      </w:r>
      <w:r w:rsidR="00D67F29">
        <w:rPr>
          <w:rFonts w:cs="Tahoma" w:hAnsi="Tahoma" w:ascii="Tahoma"/>
          <w:lang w:val="pl-PL"/>
        </w:rPr>
        <w:t xml:space="preserve">, čija  procijenjena vrijednost iznosi </w:t>
      </w:r>
      <w:r w:rsidR="00D67F29" w:rsidRPr="00D908FD">
        <w:rPr>
          <w:rFonts w:cs="Tahoma" w:hAnsi="Tahoma" w:ascii="Tahoma"/>
          <w:b/>
          <w:lang w:val="pl-PL"/>
        </w:rPr>
        <w:t>18.000,00 kn</w:t>
      </w:r>
      <w:r w:rsidR="00D67F29">
        <w:rPr>
          <w:rFonts w:cs="Tahoma" w:hAnsi="Tahoma" w:ascii="Tahoma"/>
          <w:lang w:val="pl-PL"/>
        </w:rPr>
        <w:t>,</w:t>
      </w:r>
    </w:p>
    <w:p w:rsidRDefault="0059097F" w:rsidP="00985306" w:rsidR="00D67F29" w:rsidRPr="005535BE">
      <w:pPr>
        <w:pStyle w:val="Odlomakpopisa"/>
        <w:numPr>
          <w:ilvl w:val="0"/>
          <w:numId w:val="41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 xml:space="preserve">nekretninu </w:t>
      </w:r>
      <w:r w:rsidR="00D67F29" w:rsidRPr="005535BE">
        <w:rPr>
          <w:rFonts w:cs="Tahoma" w:hAnsi="Tahoma" w:ascii="Tahoma"/>
          <w:lang w:val="pl-PL"/>
        </w:rPr>
        <w:t>upisan</w:t>
      </w:r>
      <w:r>
        <w:rPr>
          <w:rFonts w:cs="Tahoma" w:hAnsi="Tahoma" w:ascii="Tahoma"/>
          <w:lang w:val="pl-PL"/>
        </w:rPr>
        <w:t>u</w:t>
      </w:r>
      <w:r w:rsidR="00D67F29" w:rsidRPr="005535BE">
        <w:rPr>
          <w:rFonts w:cs="Tahoma" w:hAnsi="Tahoma" w:ascii="Tahoma"/>
          <w:lang w:val="pl-PL"/>
        </w:rPr>
        <w:t xml:space="preserve"> u z.k.ul. 1392 k.o. Varaždin-Breg, i z.k.ul. 2918 k.o. Varaždin-Breg, vlasnički dio 1/1</w:t>
      </w:r>
      <w:r w:rsidR="00867EA8">
        <w:rPr>
          <w:rFonts w:cs="Tahoma" w:hAnsi="Tahoma" w:ascii="Tahoma"/>
          <w:lang w:val="pl-PL"/>
        </w:rPr>
        <w:t xml:space="preserve">, čija procijenjena vrijednost iznosi </w:t>
      </w:r>
      <w:r w:rsidR="00D67F29" w:rsidRPr="00D908FD">
        <w:rPr>
          <w:rFonts w:cs="Tahoma" w:hAnsi="Tahoma" w:ascii="Tahoma"/>
          <w:b/>
          <w:lang w:val="pl-PL"/>
        </w:rPr>
        <w:t>1.360.000,00 kn</w:t>
      </w:r>
      <w:r w:rsidR="00D67F29">
        <w:rPr>
          <w:rFonts w:cs="Tahoma" w:hAnsi="Tahoma" w:ascii="Tahoma"/>
          <w:lang w:val="pl-PL"/>
        </w:rPr>
        <w:t>,</w:t>
      </w:r>
    </w:p>
    <w:p w:rsidRDefault="0059097F" w:rsidP="00985306" w:rsidR="00D67F29">
      <w:pPr>
        <w:pStyle w:val="Odlomakpopisa"/>
        <w:numPr>
          <w:ilvl w:val="0"/>
          <w:numId w:val="41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 xml:space="preserve">nekretninu </w:t>
      </w:r>
      <w:r w:rsidR="00867EA8">
        <w:rPr>
          <w:rFonts w:cs="Tahoma" w:hAnsi="Tahoma" w:ascii="Tahoma"/>
          <w:lang w:val="pl-PL"/>
        </w:rPr>
        <w:t>u</w:t>
      </w:r>
      <w:r w:rsidR="00D67F29" w:rsidRPr="005535BE">
        <w:rPr>
          <w:rFonts w:cs="Tahoma" w:hAnsi="Tahoma" w:ascii="Tahoma"/>
          <w:lang w:val="pl-PL"/>
        </w:rPr>
        <w:t>pisan</w:t>
      </w:r>
      <w:r>
        <w:rPr>
          <w:rFonts w:cs="Tahoma" w:hAnsi="Tahoma" w:ascii="Tahoma"/>
          <w:lang w:val="pl-PL"/>
        </w:rPr>
        <w:t>u</w:t>
      </w:r>
      <w:r w:rsidR="00D67F29" w:rsidRPr="005535BE">
        <w:rPr>
          <w:rFonts w:cs="Tahoma" w:hAnsi="Tahoma" w:ascii="Tahoma"/>
          <w:lang w:val="pl-PL"/>
        </w:rPr>
        <w:t xml:space="preserve"> u z.k.ul. 3187 k.o. Vinica, vlasnički dio 1/1</w:t>
      </w:r>
      <w:r w:rsidR="00867EA8">
        <w:rPr>
          <w:rFonts w:cs="Tahoma" w:hAnsi="Tahoma" w:ascii="Tahoma"/>
          <w:lang w:val="pl-PL"/>
        </w:rPr>
        <w:t xml:space="preserve">, čija procijenjena vrijednost iznosi </w:t>
      </w:r>
      <w:r w:rsidR="00D67F29" w:rsidRPr="00D908FD">
        <w:rPr>
          <w:rFonts w:cs="Tahoma" w:hAnsi="Tahoma" w:ascii="Tahoma"/>
          <w:b/>
          <w:lang w:val="pl-PL"/>
        </w:rPr>
        <w:t>780.000,00 kn</w:t>
      </w:r>
      <w:r w:rsidR="00D908FD">
        <w:rPr>
          <w:rFonts w:cs="Tahoma" w:hAnsi="Tahoma" w:ascii="Tahoma"/>
          <w:lang w:val="pl-PL"/>
        </w:rPr>
        <w:t>.</w:t>
      </w:r>
    </w:p>
    <w:p w:rsidRDefault="00867EA8" w:rsidP="00867EA8" w:rsidR="00867EA8">
      <w:pPr>
        <w:pStyle w:val="Odlomakpopisa"/>
        <w:spacing w:lineRule="auto" w:line="288" w:after="0"/>
        <w:ind w:left="1495"/>
        <w:jc w:val="both"/>
        <w:rPr>
          <w:rFonts w:cs="Tahoma" w:hAnsi="Tahoma" w:ascii="Tahoma"/>
          <w:lang w:val="pl-PL"/>
        </w:rPr>
      </w:pPr>
    </w:p>
    <w:p w:rsidRDefault="00867EA8" w:rsidP="00985306" w:rsidR="001D71F2" w:rsidRPr="00985306">
      <w:pPr>
        <w:pStyle w:val="Odlomakpopisa"/>
        <w:numPr>
          <w:ilvl w:val="0"/>
          <w:numId w:val="39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985306">
        <w:rPr>
          <w:rFonts w:cs="Tahoma" w:hAnsi="Tahoma" w:ascii="Tahoma"/>
          <w:b/>
          <w:lang w:val="pl-PL"/>
        </w:rPr>
        <w:t>1 nekretnina</w:t>
      </w:r>
      <w:r w:rsidRPr="00985306">
        <w:rPr>
          <w:rFonts w:cs="Tahoma" w:hAnsi="Tahoma" w:ascii="Tahoma"/>
          <w:lang w:val="pl-PL"/>
        </w:rPr>
        <w:t xml:space="preserve"> -  katastarske čestice 1716/1, za koju </w:t>
      </w:r>
      <w:r w:rsidR="001D71F2" w:rsidRPr="00985306">
        <w:rPr>
          <w:rFonts w:cs="Tahoma" w:hAnsi="Tahoma" w:ascii="Tahoma"/>
          <w:lang w:val="pl-PL"/>
        </w:rPr>
        <w:t xml:space="preserve">nekretninu nije izvršen upis u korist vlasništva stečajnog dužnika, </w:t>
      </w:r>
      <w:r w:rsidRPr="00985306">
        <w:rPr>
          <w:rFonts w:cs="Tahoma" w:hAnsi="Tahoma" w:ascii="Tahoma"/>
          <w:lang w:val="pl-PL"/>
        </w:rPr>
        <w:t xml:space="preserve">u naravi </w:t>
      </w:r>
      <w:r w:rsidR="001D71F2" w:rsidRPr="00985306">
        <w:rPr>
          <w:rFonts w:cs="Tahoma" w:hAnsi="Tahoma" w:ascii="Tahoma"/>
          <w:lang w:val="pl-PL"/>
        </w:rPr>
        <w:t xml:space="preserve">ga čini </w:t>
      </w:r>
      <w:r w:rsidRPr="00985306">
        <w:rPr>
          <w:rFonts w:cs="Tahoma" w:hAnsi="Tahoma" w:ascii="Tahoma"/>
          <w:lang w:val="pl-PL"/>
        </w:rPr>
        <w:t>poslovni prostor površine NGP 399 m², odnosno BGP 477 m², koji se nalazi u zgradi</w:t>
      </w:r>
      <w:r w:rsidR="001D71F2" w:rsidRPr="00985306">
        <w:rPr>
          <w:rFonts w:cs="Tahoma" w:hAnsi="Tahoma" w:ascii="Tahoma"/>
          <w:lang w:val="pl-PL"/>
        </w:rPr>
        <w:t>, čija procijenjena vrijednost iznosi 1.180.000,00 kn,</w:t>
      </w:r>
    </w:p>
    <w:p w:rsidRDefault="0059097F" w:rsidP="0059097F" w:rsidR="0059097F">
      <w:pPr>
        <w:pStyle w:val="Odlomakpopisa"/>
        <w:spacing w:lineRule="auto" w:line="288" w:after="0"/>
        <w:ind w:left="644"/>
        <w:jc w:val="both"/>
        <w:rPr>
          <w:rFonts w:cs="Tahoma" w:hAnsi="Tahoma" w:ascii="Tahoma"/>
          <w:lang w:val="pl-PL"/>
        </w:rPr>
      </w:pPr>
    </w:p>
    <w:p w:rsidRDefault="001D71F2" w:rsidP="00985306" w:rsidR="001D71F2" w:rsidRPr="00985306">
      <w:pPr>
        <w:pStyle w:val="Odlomakpopisa"/>
        <w:numPr>
          <w:ilvl w:val="0"/>
          <w:numId w:val="39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985306">
        <w:rPr>
          <w:rFonts w:cs="Tahoma" w:hAnsi="Tahoma" w:ascii="Tahoma"/>
          <w:b/>
          <w:lang w:val="pl-PL"/>
        </w:rPr>
        <w:t>Neunovčene pokretnine</w:t>
      </w:r>
      <w:r w:rsidRPr="00985306">
        <w:rPr>
          <w:rFonts w:cs="Tahoma" w:hAnsi="Tahoma" w:ascii="Tahoma"/>
          <w:lang w:val="pl-PL"/>
        </w:rPr>
        <w:t xml:space="preserve"> </w:t>
      </w:r>
      <w:r w:rsidR="00D908FD" w:rsidRPr="00985306">
        <w:rPr>
          <w:rFonts w:cs="Tahoma" w:hAnsi="Tahoma" w:ascii="Tahoma"/>
          <w:lang w:val="pl-PL"/>
        </w:rPr>
        <w:t xml:space="preserve">na dan </w:t>
      </w:r>
      <w:r w:rsidR="00083E8E" w:rsidRPr="00985306">
        <w:rPr>
          <w:rFonts w:cs="Tahoma" w:hAnsi="Tahoma" w:ascii="Tahoma"/>
          <w:lang w:val="pl-PL"/>
        </w:rPr>
        <w:t>30.11.2018.</w:t>
      </w:r>
      <w:r w:rsidR="00D908FD" w:rsidRPr="00985306">
        <w:rPr>
          <w:rFonts w:cs="Tahoma" w:hAnsi="Tahoma" w:ascii="Tahoma"/>
          <w:lang w:val="pl-PL"/>
        </w:rPr>
        <w:t xml:space="preserve"> </w:t>
      </w:r>
      <w:r w:rsidRPr="00985306">
        <w:rPr>
          <w:rFonts w:cs="Tahoma" w:hAnsi="Tahoma" w:ascii="Tahoma"/>
          <w:lang w:val="pl-PL"/>
        </w:rPr>
        <w:t>koje se iskazuju u tabeli 2.</w:t>
      </w:r>
    </w:p>
    <w:p w:rsidRDefault="00083E8E" w:rsidP="00083E8E" w:rsidR="00083E8E">
      <w:pPr>
        <w:pStyle w:val="Odlomakpopisa"/>
        <w:rPr>
          <w:rFonts w:cs="Tahoma" w:hAnsi="Tahoma" w:ascii="Tahoma"/>
          <w:lang w:val="pl-PL"/>
        </w:rPr>
      </w:pPr>
    </w:p>
    <w:p w:rsidRDefault="00083E8E" w:rsidP="00083E8E" w:rsidR="00083E8E">
      <w:pPr>
        <w:pStyle w:val="Odlomakpopisa"/>
        <w:rPr>
          <w:rFonts w:cs="Tahoma" w:hAnsi="Tahoma" w:ascii="Tahoma"/>
          <w:lang w:val="pl-PL"/>
        </w:rPr>
      </w:pPr>
    </w:p>
    <w:p w:rsidRDefault="00083E8E" w:rsidP="00083E8E" w:rsidR="00083E8E">
      <w:pPr>
        <w:pStyle w:val="Odlomakpopisa"/>
        <w:rPr>
          <w:rFonts w:cs="Tahoma" w:hAnsi="Tahoma" w:ascii="Tahoma"/>
          <w:lang w:val="pl-PL"/>
        </w:rPr>
      </w:pPr>
    </w:p>
    <w:p w:rsidRDefault="00083E8E" w:rsidP="00083E8E" w:rsidR="00083E8E">
      <w:pPr>
        <w:pStyle w:val="Odlomakpopisa"/>
        <w:rPr>
          <w:rFonts w:cs="Tahoma" w:hAnsi="Tahoma" w:ascii="Tahoma"/>
          <w:lang w:val="pl-PL"/>
        </w:rPr>
      </w:pPr>
    </w:p>
    <w:p w:rsidRDefault="00083E8E" w:rsidP="00083E8E" w:rsidR="00083E8E">
      <w:pPr>
        <w:pStyle w:val="Odlomakpopisa"/>
        <w:rPr>
          <w:rFonts w:cs="Tahoma" w:hAnsi="Tahoma" w:ascii="Tahoma"/>
          <w:lang w:val="pl-PL"/>
        </w:rPr>
      </w:pPr>
    </w:p>
    <w:p w:rsidRDefault="00083E8E" w:rsidP="00083E8E" w:rsidR="00083E8E">
      <w:pPr>
        <w:pStyle w:val="Odlomakpopisa"/>
        <w:rPr>
          <w:rFonts w:cs="Tahoma" w:hAnsi="Tahoma" w:ascii="Tahoma"/>
          <w:lang w:val="pl-PL"/>
        </w:rPr>
      </w:pPr>
    </w:p>
    <w:p w:rsidRDefault="00083E8E" w:rsidP="00083E8E" w:rsidR="00083E8E" w:rsidRPr="00083E8E">
      <w:pPr>
        <w:pStyle w:val="Odlomakpopisa"/>
        <w:rPr>
          <w:rFonts w:cs="Tahoma" w:hAnsi="Tahoma" w:ascii="Tahoma"/>
          <w:lang w:val="pl-PL"/>
        </w:rPr>
      </w:pPr>
    </w:p>
    <w:p w:rsidRDefault="005535BE" w:rsidP="005535BE" w:rsidR="005535BE" w:rsidRPr="005535BE">
      <w:pPr>
        <w:pStyle w:val="Odlomakpopisa"/>
        <w:spacing w:lineRule="auto" w:line="288" w:after="0"/>
        <w:jc w:val="both"/>
        <w:rPr>
          <w:rFonts w:cs="Tahoma" w:hAnsi="Tahoma" w:ascii="Tahoma"/>
          <w:lang w:val="pl-PL"/>
        </w:rPr>
      </w:pPr>
      <w:r w:rsidRPr="005535BE">
        <w:rPr>
          <w:rFonts w:cs="Tahoma" w:hAnsi="Tahoma" w:ascii="Tahoma"/>
          <w:b/>
          <w:lang w:val="pl-PL"/>
        </w:rPr>
        <w:lastRenderedPageBreak/>
        <w:t xml:space="preserve">Tabela </w:t>
      </w:r>
      <w:r w:rsidR="001D71F2">
        <w:rPr>
          <w:rFonts w:cs="Tahoma" w:hAnsi="Tahoma" w:ascii="Tahoma"/>
          <w:b/>
          <w:lang w:val="pl-PL"/>
        </w:rPr>
        <w:t>2</w:t>
      </w:r>
      <w:r w:rsidRPr="005535BE">
        <w:rPr>
          <w:rFonts w:cs="Tahoma" w:hAnsi="Tahoma" w:ascii="Tahoma"/>
          <w:b/>
          <w:lang w:val="pl-PL"/>
        </w:rPr>
        <w:t>.</w:t>
      </w:r>
    </w:p>
    <w:tbl>
      <w:tblPr>
        <w:tblStyle w:val="Reetkatablice1"/>
        <w:tblW w:type="dxa" w:w="10031"/>
        <w:tblLook w:val="04A0" w:noVBand="1" w:noHBand="0" w:lastColumn="0" w:firstColumn="1" w:lastRow="0" w:firstRow="1"/>
      </w:tblPr>
      <w:tblGrid>
        <w:gridCol w:w="7370"/>
        <w:gridCol w:w="2661"/>
      </w:tblGrid>
      <w:tr w:rsidTr="001D71F2" w:rsidR="005535BE" w:rsidRPr="00732F04">
        <w:trPr>
          <w:trHeight w:val="765"/>
        </w:trPr>
        <w:tc>
          <w:tcPr>
            <w:tcW w:type="dxa" w:w="7370"/>
            <w:shd w:themeFillShade="F2" w:themeFill="background1" w:fill="F2F2F2" w:color="auto" w:val="clear"/>
            <w:hideMark/>
          </w:tcPr>
          <w:p w:rsidRDefault="005535BE" w:rsidP="00535C02" w:rsidR="005535BE" w:rsidRPr="00732F04">
            <w:pPr>
              <w:spacing w:after="0"/>
              <w:jc w:val="center"/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Naziv pokretnine</w:t>
            </w:r>
          </w:p>
        </w:tc>
        <w:tc>
          <w:tcPr>
            <w:tcW w:type="dxa" w:w="2661"/>
            <w:shd w:themeFillShade="F2" w:themeFill="background1" w:fill="F2F2F2" w:color="auto" w:val="clear"/>
            <w:hideMark/>
          </w:tcPr>
          <w:p w:rsidRDefault="001D71F2" w:rsidP="00D71F06" w:rsidR="005535BE" w:rsidRPr="00732F04">
            <w:pPr>
              <w:spacing w:after="0"/>
              <w:jc w:val="center"/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 xml:space="preserve">Vrijednost </w:t>
            </w:r>
            <w:r w:rsidR="00D71F06"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 xml:space="preserve">je iskazana u </w:t>
            </w:r>
            <w:r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procijenjen</w:t>
            </w:r>
            <w:r w:rsidR="00D71F06"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>om iznosu ili</w:t>
            </w:r>
            <w:r>
              <w:rPr>
                <w:rFonts w:cs="Tahoma" w:eastAsia="Times New Roman" w:hAnsi="Tahoma" w:ascii="Tahoma"/>
                <w:b/>
                <w:bCs/>
                <w:color w:val="000000"/>
                <w:sz w:val="20"/>
                <w:szCs w:val="20"/>
                <w:lang w:eastAsia="hr-HR"/>
              </w:rPr>
              <w:t xml:space="preserve"> po posljednjoj objavi za prodaju</w:t>
            </w:r>
          </w:p>
        </w:tc>
      </w:tr>
      <w:tr w:rsidTr="001D71F2" w:rsidR="005535BE" w:rsidRPr="00732F04">
        <w:trPr>
          <w:trHeight w:val="402"/>
        </w:trPr>
        <w:tc>
          <w:tcPr>
            <w:tcW w:type="dxa" w:w="7370"/>
            <w:hideMark/>
          </w:tcPr>
          <w:p w:rsidRDefault="005535BE" w:rsidP="00535C02" w:rsidR="005535BE" w:rsidRPr="00732F04">
            <w:pPr>
              <w:spacing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732F04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Kompresor Kaeser</w:t>
            </w:r>
          </w:p>
        </w:tc>
        <w:tc>
          <w:tcPr>
            <w:tcW w:type="dxa" w:w="2661"/>
            <w:noWrap/>
            <w:hideMark/>
          </w:tcPr>
          <w:p w:rsidRDefault="005535BE" w:rsidP="001D71F2" w:rsidR="005535BE" w:rsidRPr="00732F04">
            <w:pPr>
              <w:spacing w:after="0"/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732F04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4.000,00</w:t>
            </w:r>
          </w:p>
        </w:tc>
      </w:tr>
      <w:tr w:rsidTr="001D71F2" w:rsidR="005535BE" w:rsidRPr="00732F04">
        <w:trPr>
          <w:trHeight w:val="402"/>
        </w:trPr>
        <w:tc>
          <w:tcPr>
            <w:tcW w:type="dxa" w:w="7370"/>
            <w:noWrap/>
            <w:hideMark/>
          </w:tcPr>
          <w:p w:rsidRDefault="005535BE" w:rsidP="00535C02" w:rsidR="005535BE" w:rsidRPr="00732F04">
            <w:pPr>
              <w:spacing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732F04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 xml:space="preserve">Etiketirka </w:t>
            </w:r>
          </w:p>
        </w:tc>
        <w:tc>
          <w:tcPr>
            <w:tcW w:type="dxa" w:w="2661"/>
            <w:noWrap/>
            <w:hideMark/>
          </w:tcPr>
          <w:p w:rsidRDefault="001D71F2" w:rsidP="001D71F2" w:rsidR="005535BE" w:rsidRPr="00732F04">
            <w:pPr>
              <w:spacing w:after="0"/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41.600,00</w:t>
            </w:r>
          </w:p>
        </w:tc>
      </w:tr>
      <w:tr w:rsidTr="001D71F2" w:rsidR="005535BE" w:rsidRPr="00732F04">
        <w:trPr>
          <w:trHeight w:val="429"/>
        </w:trPr>
        <w:tc>
          <w:tcPr>
            <w:tcW w:type="dxa" w:w="7370"/>
            <w:hideMark/>
          </w:tcPr>
          <w:p w:rsidRDefault="005535BE" w:rsidP="00535C02" w:rsidR="005535BE" w:rsidRPr="00732F04">
            <w:pPr>
              <w:spacing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732F04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Mitsubishi L 2004WD TD broj šasije MMBJNK740YD040363</w:t>
            </w:r>
          </w:p>
        </w:tc>
        <w:tc>
          <w:tcPr>
            <w:tcW w:type="dxa" w:w="2661"/>
            <w:noWrap/>
            <w:hideMark/>
          </w:tcPr>
          <w:p w:rsidRDefault="005535BE" w:rsidP="001D71F2" w:rsidR="005535BE" w:rsidRPr="00732F04">
            <w:pPr>
              <w:spacing w:after="0"/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732F04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80.800,00</w:t>
            </w:r>
          </w:p>
        </w:tc>
      </w:tr>
      <w:tr w:rsidTr="001D71F2" w:rsidR="005535BE" w:rsidRPr="00732F04">
        <w:trPr>
          <w:trHeight w:val="402"/>
        </w:trPr>
        <w:tc>
          <w:tcPr>
            <w:tcW w:type="dxa" w:w="7370"/>
            <w:noWrap/>
            <w:hideMark/>
          </w:tcPr>
          <w:p w:rsidRDefault="005535BE" w:rsidP="00535C02" w:rsidR="005535BE" w:rsidRPr="00732F04">
            <w:pPr>
              <w:spacing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732F04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Viličar regalni</w:t>
            </w:r>
          </w:p>
        </w:tc>
        <w:tc>
          <w:tcPr>
            <w:tcW w:type="dxa" w:w="2661"/>
            <w:noWrap/>
            <w:hideMark/>
          </w:tcPr>
          <w:p w:rsidRDefault="005535BE" w:rsidP="001D71F2" w:rsidR="005535BE" w:rsidRPr="00732F04">
            <w:pPr>
              <w:spacing w:after="0"/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732F04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30.000,00</w:t>
            </w:r>
          </w:p>
        </w:tc>
      </w:tr>
      <w:tr w:rsidTr="001D71F2" w:rsidR="005535BE" w:rsidRPr="00732F04">
        <w:trPr>
          <w:trHeight w:val="402"/>
        </w:trPr>
        <w:tc>
          <w:tcPr>
            <w:tcW w:type="dxa" w:w="7370"/>
            <w:noWrap/>
            <w:hideMark/>
          </w:tcPr>
          <w:p w:rsidRDefault="005535BE" w:rsidP="00535C02" w:rsidR="005535BE" w:rsidRPr="00732F04">
            <w:pPr>
              <w:spacing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732F04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Punjač akumulatora</w:t>
            </w:r>
          </w:p>
        </w:tc>
        <w:tc>
          <w:tcPr>
            <w:tcW w:type="dxa" w:w="2661"/>
            <w:noWrap/>
            <w:hideMark/>
          </w:tcPr>
          <w:p w:rsidRDefault="005535BE" w:rsidP="001D71F2" w:rsidR="005535BE" w:rsidRPr="00732F04">
            <w:pPr>
              <w:spacing w:after="0"/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 w:rsidRPr="00732F04"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5.000,00</w:t>
            </w:r>
          </w:p>
        </w:tc>
      </w:tr>
      <w:tr w:rsidTr="001D71F2" w:rsidR="00C32B46" w:rsidRPr="00732F04">
        <w:trPr>
          <w:trHeight w:val="402"/>
        </w:trPr>
        <w:tc>
          <w:tcPr>
            <w:tcW w:type="dxa" w:w="7370"/>
            <w:noWrap/>
          </w:tcPr>
          <w:p w:rsidRDefault="00C32B46" w:rsidP="00535C02" w:rsidR="00C32B46" w:rsidRPr="00732F04">
            <w:pPr>
              <w:spacing w:after="0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 xml:space="preserve">Bačve INOX (50.500 Lx4 komada) </w:t>
            </w:r>
          </w:p>
        </w:tc>
        <w:tc>
          <w:tcPr>
            <w:tcW w:type="dxa" w:w="2661"/>
            <w:noWrap/>
          </w:tcPr>
          <w:p w:rsidRDefault="00C32B46" w:rsidP="001D71F2" w:rsidR="00C32B46" w:rsidRPr="00732F04">
            <w:pPr>
              <w:spacing w:after="0"/>
              <w:jc w:val="right"/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color w:val="000000"/>
                <w:sz w:val="20"/>
                <w:szCs w:val="20"/>
                <w:lang w:eastAsia="hr-HR"/>
              </w:rPr>
              <w:t>75.000,00</w:t>
            </w:r>
          </w:p>
        </w:tc>
      </w:tr>
      <w:tr w:rsidTr="00752102" w:rsidR="005535BE" w:rsidRPr="00732F04">
        <w:trPr>
          <w:trHeight w:val="402"/>
        </w:trPr>
        <w:tc>
          <w:tcPr>
            <w:tcW w:type="dxa" w:w="7370"/>
            <w:shd w:themeFillShade="D9" w:themeFill="background1" w:fill="D9D9D9" w:color="auto" w:val="clear"/>
            <w:noWrap/>
          </w:tcPr>
          <w:p w:rsidRDefault="005535BE" w:rsidP="00535C02" w:rsidR="005535BE" w:rsidRPr="005535BE">
            <w:pPr>
              <w:spacing w:after="0"/>
              <w:rPr>
                <w:rFonts w:cs="Tahoma" w:eastAsia="Times New Roman" w:hAnsi="Tahoma" w:ascii="Tahoma"/>
                <w:b/>
                <w:color w:val="000000"/>
                <w:sz w:val="20"/>
                <w:szCs w:val="20"/>
                <w:lang w:eastAsia="hr-HR"/>
              </w:rPr>
            </w:pPr>
            <w:r w:rsidRPr="005535BE">
              <w:rPr>
                <w:rFonts w:cs="Tahoma" w:eastAsia="Times New Roman" w:hAnsi="Tahoma" w:ascii="Tahoma"/>
                <w:b/>
                <w:color w:val="000000"/>
                <w:sz w:val="20"/>
                <w:szCs w:val="20"/>
                <w:lang w:eastAsia="hr-HR"/>
              </w:rPr>
              <w:t xml:space="preserve">Ukupno </w:t>
            </w:r>
          </w:p>
        </w:tc>
        <w:tc>
          <w:tcPr>
            <w:tcW w:type="dxa" w:w="2661"/>
            <w:shd w:themeFillShade="D9" w:themeFill="background1" w:fill="D9D9D9" w:color="auto" w:val="clear"/>
            <w:noWrap/>
          </w:tcPr>
          <w:p w:rsidRDefault="00C32B46" w:rsidP="00535C02" w:rsidR="005535BE" w:rsidRPr="005535BE">
            <w:pPr>
              <w:spacing w:after="0"/>
              <w:jc w:val="right"/>
              <w:rPr>
                <w:rFonts w:cs="Tahoma" w:eastAsia="Times New Roman" w:hAnsi="Tahoma" w:ascii="Tahoma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cs="Tahoma" w:eastAsia="Times New Roman" w:hAnsi="Tahoma" w:ascii="Tahoma"/>
                <w:b/>
                <w:color w:val="000000"/>
                <w:sz w:val="20"/>
                <w:szCs w:val="20"/>
                <w:lang w:eastAsia="hr-HR"/>
              </w:rPr>
              <w:fldChar w:fldCharType="begin"/>
            </w:r>
            <w:r>
              <w:rPr>
                <w:rFonts w:cs="Tahoma" w:eastAsia="Times New Roman" w:hAnsi="Tahoma" w:ascii="Tahoma"/>
                <w:b/>
                <w:color w:val="000000"/>
                <w:sz w:val="20"/>
                <w:szCs w:val="20"/>
                <w:lang w:eastAsia="hr-HR"/>
              </w:rPr>
              <w:instrText xml:space="preserve"> =SUM(ABOVE) </w:instrText>
            </w:r>
            <w:r>
              <w:rPr>
                <w:rFonts w:cs="Tahoma" w:eastAsia="Times New Roman" w:hAnsi="Tahoma" w:ascii="Tahoma"/>
                <w:b/>
                <w:color w:val="000000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cs="Tahoma" w:eastAsia="Times New Roman" w:hAnsi="Tahoma" w:ascii="Tahoma"/>
                <w:b/>
                <w:noProof/>
                <w:color w:val="000000"/>
                <w:sz w:val="20"/>
                <w:szCs w:val="20"/>
                <w:lang w:eastAsia="hr-HR"/>
              </w:rPr>
              <w:t>236.400</w:t>
            </w:r>
            <w:r>
              <w:rPr>
                <w:rFonts w:cs="Tahoma" w:eastAsia="Times New Roman" w:hAnsi="Tahoma" w:ascii="Tahoma"/>
                <w:b/>
                <w:color w:val="000000"/>
                <w:sz w:val="20"/>
                <w:szCs w:val="20"/>
                <w:lang w:eastAsia="hr-HR"/>
              </w:rPr>
              <w:fldChar w:fldCharType="end"/>
            </w:r>
            <w:r w:rsidR="005535BE" w:rsidRPr="005535BE">
              <w:rPr>
                <w:rFonts w:cs="Tahoma" w:eastAsia="Times New Roman" w:hAnsi="Tahoma" w:ascii="Tahoma"/>
                <w:b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</w:tbl>
    <w:p w:rsidRDefault="0059097F" w:rsidP="0081656E" w:rsidR="0059097F">
      <w:pPr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81656E" w:rsidP="0081656E" w:rsidR="0081656E">
      <w:pPr>
        <w:spacing w:lineRule="auto" w:line="288" w:after="0"/>
        <w:jc w:val="both"/>
        <w:rPr>
          <w:rFonts w:cs="Tahoma" w:hAnsi="Tahoma" w:ascii="Tahoma"/>
          <w:lang w:val="pl-PL"/>
        </w:rPr>
      </w:pPr>
      <w:r w:rsidRPr="0081656E">
        <w:rPr>
          <w:rFonts w:cs="Tahoma" w:hAnsi="Tahoma" w:ascii="Tahoma"/>
          <w:lang w:val="pl-PL"/>
        </w:rPr>
        <w:t xml:space="preserve">Osim </w:t>
      </w:r>
      <w:r>
        <w:rPr>
          <w:rFonts w:cs="Tahoma" w:hAnsi="Tahoma" w:ascii="Tahoma"/>
          <w:lang w:val="pl-PL"/>
        </w:rPr>
        <w:t xml:space="preserve">gore navedene </w:t>
      </w:r>
      <w:r w:rsidRPr="0081656E">
        <w:rPr>
          <w:rFonts w:cs="Tahoma" w:hAnsi="Tahoma" w:ascii="Tahoma"/>
          <w:lang w:val="pl-PL"/>
        </w:rPr>
        <w:t xml:space="preserve">imovine pod </w:t>
      </w:r>
      <w:r w:rsidR="00752102">
        <w:rPr>
          <w:rFonts w:cs="Tahoma" w:hAnsi="Tahoma" w:ascii="Tahoma"/>
          <w:lang w:val="pl-PL"/>
        </w:rPr>
        <w:t xml:space="preserve">stavkama </w:t>
      </w:r>
      <w:r w:rsidR="00985306">
        <w:rPr>
          <w:rFonts w:cs="Tahoma" w:hAnsi="Tahoma" w:ascii="Tahoma"/>
          <w:lang w:val="pl-PL"/>
        </w:rPr>
        <w:t xml:space="preserve">1-4 </w:t>
      </w:r>
      <w:r>
        <w:rPr>
          <w:rFonts w:cs="Tahoma" w:hAnsi="Tahoma" w:ascii="Tahoma"/>
          <w:lang w:val="pl-PL"/>
        </w:rPr>
        <w:t xml:space="preserve">stečajna masa se </w:t>
      </w:r>
      <w:r w:rsidR="009E0C08">
        <w:rPr>
          <w:rFonts w:cs="Tahoma" w:hAnsi="Tahoma" w:ascii="Tahoma"/>
          <w:lang w:val="pl-PL"/>
        </w:rPr>
        <w:t xml:space="preserve">na dan </w:t>
      </w:r>
      <w:r w:rsidR="00083E8E">
        <w:rPr>
          <w:rFonts w:cs="Tahoma" w:hAnsi="Tahoma" w:ascii="Tahoma"/>
          <w:lang w:val="pl-PL"/>
        </w:rPr>
        <w:t>30.11.2018.</w:t>
      </w:r>
      <w:r w:rsidR="009E0C08">
        <w:rPr>
          <w:rFonts w:cs="Tahoma" w:hAnsi="Tahoma" w:ascii="Tahoma"/>
          <w:lang w:val="pl-PL"/>
        </w:rPr>
        <w:t xml:space="preserve"> </w:t>
      </w:r>
      <w:r>
        <w:rPr>
          <w:rFonts w:cs="Tahoma" w:hAnsi="Tahoma" w:ascii="Tahoma"/>
          <w:lang w:val="pl-PL"/>
        </w:rPr>
        <w:t>sastoji još od</w:t>
      </w:r>
      <w:r w:rsidR="009E0C08">
        <w:rPr>
          <w:rFonts w:cs="Tahoma" w:hAnsi="Tahoma" w:ascii="Tahoma"/>
          <w:lang w:val="pl-PL"/>
        </w:rPr>
        <w:t xml:space="preserve"> slijedeće </w:t>
      </w:r>
      <w:r>
        <w:rPr>
          <w:rFonts w:cs="Tahoma" w:hAnsi="Tahoma" w:ascii="Tahoma"/>
          <w:lang w:val="pl-PL"/>
        </w:rPr>
        <w:t>imovine:</w:t>
      </w:r>
    </w:p>
    <w:p w:rsidRDefault="0081656E" w:rsidP="0061070D" w:rsidR="0081656E" w:rsidRPr="0081656E">
      <w:pPr>
        <w:pStyle w:val="Odlomakpopisa"/>
        <w:numPr>
          <w:ilvl w:val="0"/>
          <w:numId w:val="9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81656E">
        <w:rPr>
          <w:rFonts w:cs="Tahoma" w:hAnsi="Tahoma" w:ascii="Tahoma"/>
          <w:lang w:val="pl-PL"/>
        </w:rPr>
        <w:t xml:space="preserve">pokretnine koje su kupljene u stečajnom postupku za održavanje nekretnina u iznosu od 10.012,75 kn, </w:t>
      </w:r>
    </w:p>
    <w:p w:rsidRDefault="0081656E" w:rsidP="0061070D" w:rsidR="0081656E" w:rsidRPr="0081656E">
      <w:pPr>
        <w:pStyle w:val="Odlomakpopisa"/>
        <w:numPr>
          <w:ilvl w:val="0"/>
          <w:numId w:val="9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81656E">
        <w:rPr>
          <w:rFonts w:cs="Tahoma" w:hAnsi="Tahoma" w:ascii="Tahoma"/>
          <w:lang w:val="pl-PL"/>
        </w:rPr>
        <w:t>potraživanja od kupaca u stečajnom postupku za unovčen</w:t>
      </w:r>
      <w:r w:rsidR="00550963">
        <w:rPr>
          <w:rFonts w:cs="Tahoma" w:hAnsi="Tahoma" w:ascii="Tahoma"/>
          <w:lang w:val="pl-PL"/>
        </w:rPr>
        <w:t>je stečajne mase (pokretnina, zaliha vina, boce i sl.) u</w:t>
      </w:r>
      <w:r w:rsidRPr="0081656E">
        <w:rPr>
          <w:rFonts w:cs="Tahoma" w:hAnsi="Tahoma" w:ascii="Tahoma"/>
          <w:lang w:val="pl-PL"/>
        </w:rPr>
        <w:t xml:space="preserve"> iznosu od </w:t>
      </w:r>
      <w:r w:rsidR="00550963">
        <w:rPr>
          <w:rFonts w:cs="Tahoma" w:hAnsi="Tahoma" w:ascii="Tahoma"/>
          <w:lang w:val="pl-PL"/>
        </w:rPr>
        <w:t>278.102,92</w:t>
      </w:r>
      <w:r w:rsidRPr="0081656E">
        <w:rPr>
          <w:rFonts w:cs="Tahoma" w:hAnsi="Tahoma" w:ascii="Tahoma"/>
          <w:lang w:val="pl-PL"/>
        </w:rPr>
        <w:t xml:space="preserve"> kn</w:t>
      </w:r>
      <w:r w:rsidR="0059097F">
        <w:rPr>
          <w:rFonts w:cs="Tahoma" w:hAnsi="Tahoma" w:ascii="Tahoma"/>
          <w:lang w:val="pl-PL"/>
        </w:rPr>
        <w:t xml:space="preserve"> koje će se potraživanje naplatiti u daljnjem tijeku stečajnog postupka</w:t>
      </w:r>
      <w:r w:rsidR="00A92F67">
        <w:rPr>
          <w:rFonts w:cs="Tahoma" w:hAnsi="Tahoma" w:ascii="Tahoma"/>
          <w:lang w:val="pl-PL"/>
        </w:rPr>
        <w:t>,</w:t>
      </w:r>
    </w:p>
    <w:p w:rsidRDefault="0081656E" w:rsidP="0061070D" w:rsidR="0081656E">
      <w:pPr>
        <w:pStyle w:val="Odlomakpopisa"/>
        <w:numPr>
          <w:ilvl w:val="0"/>
          <w:numId w:val="9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81656E">
        <w:rPr>
          <w:rFonts w:cs="Tahoma" w:hAnsi="Tahoma" w:ascii="Tahoma"/>
          <w:lang w:val="pl-PL"/>
        </w:rPr>
        <w:t>novčan</w:t>
      </w:r>
      <w:r w:rsidR="00A92F67">
        <w:rPr>
          <w:rFonts w:cs="Tahoma" w:hAnsi="Tahoma" w:ascii="Tahoma"/>
          <w:lang w:val="pl-PL"/>
        </w:rPr>
        <w:t xml:space="preserve">ih sredstava </w:t>
      </w:r>
      <w:r w:rsidRPr="0081656E">
        <w:rPr>
          <w:rFonts w:cs="Tahoma" w:hAnsi="Tahoma" w:ascii="Tahoma"/>
          <w:lang w:val="pl-PL"/>
        </w:rPr>
        <w:t xml:space="preserve">na računu u iznosu od </w:t>
      </w:r>
      <w:r w:rsidR="00550963">
        <w:rPr>
          <w:rFonts w:cs="Tahoma" w:hAnsi="Tahoma" w:ascii="Tahoma"/>
          <w:lang w:val="pl-PL"/>
        </w:rPr>
        <w:t>44.089,65</w:t>
      </w:r>
      <w:r w:rsidRPr="0081656E">
        <w:rPr>
          <w:rFonts w:cs="Tahoma" w:hAnsi="Tahoma" w:ascii="Tahoma"/>
          <w:lang w:val="pl-PL"/>
        </w:rPr>
        <w:t xml:space="preserve"> kn.</w:t>
      </w:r>
    </w:p>
    <w:p w:rsidRDefault="00D415C9" w:rsidP="00D415C9" w:rsidR="00D415C9">
      <w:pPr>
        <w:pStyle w:val="Odlomakpopisa"/>
        <w:spacing w:lineRule="auto" w:line="288" w:after="0"/>
        <w:ind w:left="1070"/>
        <w:jc w:val="both"/>
        <w:rPr>
          <w:rFonts w:cs="Tahoma" w:hAnsi="Tahoma" w:ascii="Tahoma"/>
          <w:lang w:val="pl-PL"/>
        </w:rPr>
      </w:pPr>
    </w:p>
    <w:p w:rsidRDefault="0021116B" w:rsidP="00D415C9" w:rsidR="0021116B" w:rsidRPr="0081656E">
      <w:pPr>
        <w:pStyle w:val="Odlomakpopisa"/>
        <w:spacing w:lineRule="auto" w:line="288" w:after="0"/>
        <w:ind w:left="1070"/>
        <w:jc w:val="both"/>
        <w:rPr>
          <w:rFonts w:cs="Tahoma" w:hAnsi="Tahoma" w:ascii="Tahoma"/>
          <w:lang w:val="pl-PL"/>
        </w:rPr>
      </w:pPr>
    </w:p>
    <w:p w:rsidRDefault="00E62AE8" w:rsidP="00E62AE8" w:rsidR="00E62AE8" w:rsidRPr="009E0C08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062F66">
        <w:rPr>
          <w:rFonts w:cs="Tahoma" w:eastAsia="Times New Roman" w:hAnsi="Tahoma" w:ascii="Tahoma"/>
          <w:b/>
          <w:lang w:eastAsia="hr-HR" w:val="pl-PL"/>
        </w:rPr>
        <w:t xml:space="preserve">III. </w:t>
      </w:r>
      <w:r w:rsidR="00062F66" w:rsidRPr="009E0C08">
        <w:rPr>
          <w:rFonts w:cs="Tahoma" w:eastAsia="Times New Roman" w:hAnsi="Tahoma" w:ascii="Tahoma"/>
          <w:b/>
          <w:lang w:eastAsia="hr-HR" w:val="pl-PL"/>
        </w:rPr>
        <w:t>Radnje koje će se poduzeti u narednom razdoblju</w:t>
      </w:r>
    </w:p>
    <w:p w:rsidRDefault="00712F82" w:rsidP="00E62AE8" w:rsidR="00712F82" w:rsidRPr="00062F66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</w:p>
    <w:p w:rsidRDefault="00712F82" w:rsidP="00712F82" w:rsidR="00712F82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>
        <w:rPr>
          <w:rFonts w:cs="Tahoma" w:eastAsia="Times New Roman" w:hAnsi="Tahoma" w:ascii="Tahoma"/>
          <w:lang w:eastAsia="hr-HR"/>
        </w:rPr>
        <w:t>Stečajni upravitelj i dalje će poduzimati radnje vezane uz unovčenje imovine stečajnog dužnika</w:t>
      </w:r>
      <w:r w:rsidR="00550963">
        <w:rPr>
          <w:rFonts w:cs="Tahoma" w:eastAsia="Times New Roman" w:hAnsi="Tahoma" w:ascii="Tahoma"/>
          <w:lang w:eastAsia="hr-HR"/>
        </w:rPr>
        <w:t xml:space="preserve">, </w:t>
      </w:r>
      <w:r w:rsidR="0057649B">
        <w:rPr>
          <w:rFonts w:cs="Tahoma" w:eastAsia="Times New Roman" w:hAnsi="Tahoma" w:ascii="Tahoma"/>
          <w:lang w:eastAsia="hr-HR"/>
        </w:rPr>
        <w:t xml:space="preserve"> te</w:t>
      </w:r>
      <w:r>
        <w:rPr>
          <w:rFonts w:cs="Tahoma" w:eastAsia="Times New Roman" w:hAnsi="Tahoma" w:ascii="Tahoma"/>
          <w:lang w:eastAsia="hr-HR"/>
        </w:rPr>
        <w:t xml:space="preserve"> predlaže</w:t>
      </w:r>
      <w:r w:rsidR="00550963">
        <w:rPr>
          <w:rFonts w:cs="Tahoma" w:eastAsia="Times New Roman" w:hAnsi="Tahoma" w:ascii="Tahoma"/>
          <w:lang w:eastAsia="hr-HR"/>
        </w:rPr>
        <w:t xml:space="preserve"> da Odbor vjerovnika koji je zakazan za 10.12.2018. donese slijedeće odluke</w:t>
      </w:r>
      <w:r>
        <w:rPr>
          <w:rFonts w:cs="Tahoma" w:eastAsia="Times New Roman" w:hAnsi="Tahoma" w:ascii="Tahoma"/>
          <w:lang w:eastAsia="hr-HR"/>
        </w:rPr>
        <w:t>:</w:t>
      </w:r>
    </w:p>
    <w:p w:rsidRDefault="00D908FD" w:rsidP="00985306" w:rsidR="009E0C08">
      <w:pPr>
        <w:pStyle w:val="Odlomakpopisa"/>
        <w:numPr>
          <w:ilvl w:val="0"/>
          <w:numId w:val="42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</w:t>
      </w:r>
      <w:r w:rsidR="00712F82" w:rsidRPr="00712F82">
        <w:rPr>
          <w:rFonts w:cs="Tahoma" w:hAnsi="Tahoma" w:ascii="Tahoma"/>
        </w:rPr>
        <w:t xml:space="preserve">rihvaćanje </w:t>
      </w:r>
      <w:r w:rsidR="00022F78" w:rsidRPr="00712F82">
        <w:rPr>
          <w:rFonts w:cs="Tahoma" w:hAnsi="Tahoma" w:ascii="Tahoma"/>
        </w:rPr>
        <w:t>izvješć</w:t>
      </w:r>
      <w:r w:rsidR="0081656E">
        <w:rPr>
          <w:rFonts w:cs="Tahoma" w:hAnsi="Tahoma" w:ascii="Tahoma"/>
        </w:rPr>
        <w:t>a</w:t>
      </w:r>
      <w:r w:rsidR="00022F78" w:rsidRPr="00712F82">
        <w:rPr>
          <w:rFonts w:cs="Tahoma" w:hAnsi="Tahoma" w:ascii="Tahoma"/>
        </w:rPr>
        <w:t xml:space="preserve"> stečajnog upravitelja </w:t>
      </w:r>
      <w:r w:rsidR="00712F82">
        <w:rPr>
          <w:rFonts w:cs="Tahoma" w:hAnsi="Tahoma" w:ascii="Tahoma"/>
        </w:rPr>
        <w:t xml:space="preserve">o tijeku stečajnog postupka i stanju stečajne mase za razdoblje od 8.12.2015. do </w:t>
      </w:r>
      <w:r w:rsidR="00083E8E">
        <w:rPr>
          <w:rFonts w:cs="Tahoma" w:hAnsi="Tahoma" w:ascii="Tahoma"/>
        </w:rPr>
        <w:t>30.11.2018.</w:t>
      </w:r>
      <w:r w:rsidR="00712F82">
        <w:rPr>
          <w:rFonts w:cs="Tahoma" w:hAnsi="Tahoma" w:ascii="Tahoma"/>
        </w:rPr>
        <w:t xml:space="preserve"> godine</w:t>
      </w:r>
      <w:r w:rsidR="009E0C08">
        <w:rPr>
          <w:rFonts w:cs="Tahoma" w:hAnsi="Tahoma" w:ascii="Tahoma"/>
        </w:rPr>
        <w:t>,</w:t>
      </w:r>
    </w:p>
    <w:p w:rsidRDefault="00D908FD" w:rsidP="00985306" w:rsidR="009E0C08" w:rsidRPr="009E0C08">
      <w:pPr>
        <w:pStyle w:val="Odlomakpopisa"/>
        <w:numPr>
          <w:ilvl w:val="0"/>
          <w:numId w:val="42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</w:rPr>
        <w:t>d</w:t>
      </w:r>
      <w:r w:rsidR="009E0C08" w:rsidRPr="009E0C08">
        <w:rPr>
          <w:rFonts w:cs="Tahoma" w:hAnsi="Tahoma" w:ascii="Tahoma"/>
        </w:rPr>
        <w:t xml:space="preserve">onošenje Zaključka o prodaji </w:t>
      </w:r>
      <w:r w:rsidR="00985306">
        <w:rPr>
          <w:rFonts w:cs="Tahoma" w:hAnsi="Tahoma" w:ascii="Tahoma"/>
        </w:rPr>
        <w:t>putem elektroničke javne dražbe za ne</w:t>
      </w:r>
      <w:r w:rsidR="009E0C08">
        <w:rPr>
          <w:rFonts w:cs="Tahoma" w:hAnsi="Tahoma" w:ascii="Tahoma"/>
        </w:rPr>
        <w:t>kretnine</w:t>
      </w:r>
      <w:r w:rsidR="0059097F">
        <w:rPr>
          <w:rFonts w:cs="Tahoma" w:hAnsi="Tahoma" w:ascii="Tahoma"/>
        </w:rPr>
        <w:t>:</w:t>
      </w:r>
    </w:p>
    <w:p w:rsidRDefault="009E0C08" w:rsidP="009E0C08" w:rsidR="009E0C08" w:rsidRPr="009E0C08">
      <w:pPr>
        <w:pStyle w:val="Odlomakpopisa"/>
        <w:numPr>
          <w:ilvl w:val="0"/>
          <w:numId w:val="19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9E0C08">
        <w:rPr>
          <w:rFonts w:cs="Tahoma" w:hAnsi="Tahoma" w:ascii="Tahoma"/>
          <w:lang w:val="pl-PL"/>
        </w:rPr>
        <w:t xml:space="preserve">upisane u z.k.ul. 442 k.o. Jakopovec, vlasnički dio 1/1, </w:t>
      </w:r>
      <w:r>
        <w:rPr>
          <w:rFonts w:cs="Tahoma" w:hAnsi="Tahoma" w:ascii="Tahoma"/>
          <w:lang w:val="pl-PL"/>
        </w:rPr>
        <w:t xml:space="preserve">po početnoj prodajnoj vrijednosti u iznosu procijenjene </w:t>
      </w:r>
      <w:r w:rsidR="00D908FD">
        <w:rPr>
          <w:rFonts w:cs="Tahoma" w:hAnsi="Tahoma" w:ascii="Tahoma"/>
          <w:lang w:val="pl-PL"/>
        </w:rPr>
        <w:t xml:space="preserve">vrijednosti </w:t>
      </w:r>
      <w:r>
        <w:rPr>
          <w:rFonts w:cs="Tahoma" w:hAnsi="Tahoma" w:ascii="Tahoma"/>
          <w:lang w:val="pl-PL"/>
        </w:rPr>
        <w:t xml:space="preserve">od  </w:t>
      </w:r>
      <w:r w:rsidRPr="009E0C08">
        <w:rPr>
          <w:rFonts w:cs="Tahoma" w:hAnsi="Tahoma" w:ascii="Tahoma"/>
          <w:lang w:val="pl-PL"/>
        </w:rPr>
        <w:t>18.000,00 kn,</w:t>
      </w:r>
    </w:p>
    <w:p w:rsidRDefault="009E0C08" w:rsidP="009E0C08" w:rsidR="009E0C08" w:rsidRPr="009E0C08">
      <w:pPr>
        <w:pStyle w:val="Odlomakpopisa"/>
        <w:numPr>
          <w:ilvl w:val="0"/>
          <w:numId w:val="19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9E0C08">
        <w:rPr>
          <w:rFonts w:cs="Tahoma" w:hAnsi="Tahoma" w:ascii="Tahoma"/>
          <w:lang w:val="pl-PL"/>
        </w:rPr>
        <w:t xml:space="preserve">upisane u z.k.ul. 1392 k.o. Varaždin-Breg, i z.k.ul. 2918 k.o. Varaždin-Breg, vlasnički dio 1/1, </w:t>
      </w:r>
      <w:r>
        <w:rPr>
          <w:rFonts w:cs="Tahoma" w:hAnsi="Tahoma" w:ascii="Tahoma"/>
          <w:lang w:val="pl-PL"/>
        </w:rPr>
        <w:t xml:space="preserve">po početnoj prodajnoj vrijednosti u iznosu procijenjene </w:t>
      </w:r>
      <w:r w:rsidR="00D908FD">
        <w:rPr>
          <w:rFonts w:cs="Tahoma" w:hAnsi="Tahoma" w:ascii="Tahoma"/>
          <w:lang w:val="pl-PL"/>
        </w:rPr>
        <w:t xml:space="preserve">vrijednosti </w:t>
      </w:r>
      <w:r>
        <w:rPr>
          <w:rFonts w:cs="Tahoma" w:hAnsi="Tahoma" w:ascii="Tahoma"/>
          <w:lang w:val="pl-PL"/>
        </w:rPr>
        <w:t xml:space="preserve">od </w:t>
      </w:r>
      <w:r w:rsidRPr="009E0C08">
        <w:rPr>
          <w:rFonts w:cs="Tahoma" w:hAnsi="Tahoma" w:ascii="Tahoma"/>
          <w:lang w:val="pl-PL"/>
        </w:rPr>
        <w:t>i 1.360.000,00 kn,</w:t>
      </w:r>
    </w:p>
    <w:p w:rsidRDefault="009E0C08" w:rsidP="009E0C08" w:rsidR="00712F82" w:rsidRPr="009E0C08">
      <w:pPr>
        <w:pStyle w:val="Odlomakpopisa"/>
        <w:numPr>
          <w:ilvl w:val="0"/>
          <w:numId w:val="19"/>
        </w:numPr>
        <w:spacing w:lineRule="auto" w:line="288" w:after="0"/>
        <w:jc w:val="both"/>
        <w:rPr>
          <w:rFonts w:cs="Tahoma" w:hAnsi="Tahoma" w:ascii="Tahoma"/>
        </w:rPr>
      </w:pPr>
      <w:r w:rsidRPr="009E0C08">
        <w:rPr>
          <w:rFonts w:cs="Tahoma" w:hAnsi="Tahoma" w:ascii="Tahoma"/>
          <w:lang w:val="pl-PL"/>
        </w:rPr>
        <w:t xml:space="preserve">upisane u z.k.ul. 3187 k.o. Vinica, vlasnički dio 1/1, po početnoj prodajnoj vrijednosti u iznosu procijenjene </w:t>
      </w:r>
      <w:r w:rsidR="00D908FD">
        <w:rPr>
          <w:rFonts w:cs="Tahoma" w:hAnsi="Tahoma" w:ascii="Tahoma"/>
          <w:lang w:val="pl-PL"/>
        </w:rPr>
        <w:t xml:space="preserve">vrijednosti </w:t>
      </w:r>
      <w:r w:rsidRPr="009E0C08">
        <w:rPr>
          <w:rFonts w:cs="Tahoma" w:hAnsi="Tahoma" w:ascii="Tahoma"/>
          <w:lang w:val="pl-PL"/>
        </w:rPr>
        <w:t>od 780.000,00 kn.</w:t>
      </w:r>
    </w:p>
    <w:p w:rsidRDefault="00712F82" w:rsidP="001A7E38" w:rsidR="00712F82">
      <w:pPr>
        <w:spacing w:lineRule="auto" w:line="288" w:after="0"/>
        <w:ind w:left="4956"/>
        <w:jc w:val="both"/>
        <w:rPr>
          <w:rFonts w:cs="Tahoma" w:eastAsia="Times New Roman" w:hAnsi="Tahoma" w:ascii="Tahoma"/>
          <w:lang w:eastAsia="hr-HR" w:val="pl-PL"/>
        </w:rPr>
      </w:pPr>
    </w:p>
    <w:p w:rsidRDefault="00B84C68" w:rsidP="001A7E38" w:rsidR="00C61F72" w:rsidRPr="000E1F39">
      <w:pPr>
        <w:spacing w:lineRule="auto" w:line="288" w:after="0"/>
        <w:ind w:left="4956"/>
        <w:jc w:val="both"/>
        <w:rPr>
          <w:lang w:val="pl-PL"/>
        </w:rPr>
      </w:pPr>
      <w:r>
        <w:rPr>
          <w:rFonts w:cs="Tahoma" w:eastAsia="Times New Roman" w:hAnsi="Tahoma" w:ascii="Tahoma"/>
          <w:lang w:eastAsia="hr-HR" w:val="pl-PL"/>
        </w:rPr>
        <w:t>Stečajni upravitelj Stanko Makar</w:t>
      </w:r>
    </w:p>
    <w:sectPr w:rsidSect="002647EC" w:rsidR="00C61F72" w:rsidRPr="000E1F39">
      <w:headerReference w:type="default" r:id="rId10"/>
      <w:foot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213" w:rsidP="0006486C" w:rsidR="00AB0213">
      <w:pPr>
        <w:spacing w:after="0"/>
      </w:pPr>
      <w:r>
        <w:separator/>
      </w:r>
    </w:p>
  </w:endnote>
  <w:endnote w:id="0" w:type="continuationSeparator">
    <w:p w:rsidRDefault="00AB0213" w:rsidP="0006486C" w:rsidR="00AB021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0"/>
        <w:szCs w:val="20"/>
      </w:rPr>
      <w:id w:val="131998964"/>
      <w:docPartObj>
        <w:docPartGallery w:val="Page Numbers (Bottom of Page)"/>
        <w:docPartUnique/>
      </w:docPartObj>
    </w:sdtPr>
    <w:sdtEndPr>
      <w:rPr>
        <w:rFonts w:cs="Tahoma" w:hAnsi="Tahoma" w:ascii="Tahoma"/>
        <w:i/>
      </w:rPr>
    </w:sdtEndPr>
    <w:sdtContent>
      <w:p w:rsidRDefault="00FA7718" w:rsidP="002647EC" w:rsidR="00FA7718">
        <w:pPr>
          <w:pStyle w:val="Podnoje"/>
          <w:jc w:val="center"/>
          <w:rPr>
            <w:sz w:val="20"/>
            <w:szCs w:val="20"/>
          </w:rPr>
        </w:pPr>
      </w:p>
      <w:p w:rsidRDefault="00FA7718" w:rsidP="002647EC" w:rsidR="00FA7718" w:rsidRPr="00B84C68">
        <w:pPr>
          <w:pStyle w:val="Podnoje"/>
          <w:pBdr>
            <w:top w:space="1" w:sz="4" w:color="auto" w:val="single"/>
          </w:pBdr>
          <w:jc w:val="center"/>
          <w:rPr>
            <w:rFonts w:cs="Tahoma" w:hAnsi="Tahoma" w:ascii="Tahoma"/>
            <w:b/>
            <w:sz w:val="20"/>
            <w:szCs w:val="20"/>
          </w:rPr>
        </w:pPr>
        <w:r w:rsidRPr="00B84C68">
          <w:rPr>
            <w:rFonts w:cs="Tahoma" w:hAnsi="Tahoma" w:ascii="Tahoma"/>
            <w:b/>
            <w:sz w:val="20"/>
            <w:szCs w:val="20"/>
          </w:rPr>
          <w:fldChar w:fldCharType="begin"/>
        </w:r>
        <w:r w:rsidRPr="00B84C68">
          <w:rPr>
            <w:rFonts w:cs="Tahoma" w:hAnsi="Tahoma" w:ascii="Tahoma"/>
            <w:b/>
            <w:sz w:val="20"/>
            <w:szCs w:val="20"/>
          </w:rPr>
          <w:instrText>PAGE   \* MERGEFORMAT</w:instrTex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separate"/>
        </w:r>
        <w:r w:rsidR="003B1B2F">
          <w:rPr>
            <w:rFonts w:cs="Tahoma" w:hAnsi="Tahoma" w:ascii="Tahoma"/>
            <w:b/>
            <w:noProof/>
            <w:sz w:val="20"/>
            <w:szCs w:val="20"/>
          </w:rPr>
          <w:t>6</w: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end"/>
        </w:r>
        <w:r w:rsidRPr="00B84C68">
          <w:rPr>
            <w:rFonts w:cs="Tahoma" w:hAnsi="Tahoma" w:ascii="Tahoma"/>
            <w:b/>
            <w:sz w:val="20"/>
            <w:szCs w:val="20"/>
          </w:rPr>
          <w:t>.</w:t>
        </w:r>
      </w:p>
      <w:p w:rsidRDefault="00FA7718" w:rsidP="002647EC" w:rsidR="00FA7718" w:rsidRPr="00B84C68">
        <w:pPr>
          <w:pStyle w:val="Podnoje"/>
          <w:rPr>
            <w:rFonts w:cs="Tahoma" w:hAnsi="Tahoma" w:ascii="Tahoma"/>
            <w:i/>
            <w:sz w:val="20"/>
            <w:szCs w:val="20"/>
          </w:rPr>
        </w:pPr>
        <w:r>
          <w:rPr>
            <w:rFonts w:cs="Tahoma" w:hAnsi="Tahoma" w:ascii="Tahoma"/>
            <w:sz w:val="20"/>
            <w:szCs w:val="20"/>
          </w:rPr>
          <w:t>Varaždin</w:t>
        </w:r>
        <w:r w:rsidR="00A45858">
          <w:rPr>
            <w:rFonts w:cs="Tahoma" w:hAnsi="Tahoma" w:ascii="Tahoma"/>
            <w:sz w:val="20"/>
            <w:szCs w:val="20"/>
          </w:rPr>
          <w:t xml:space="preserve">, </w:t>
        </w:r>
        <w:r w:rsidR="00B134CE">
          <w:rPr>
            <w:rFonts w:cs="Tahoma" w:hAnsi="Tahoma" w:ascii="Tahoma"/>
            <w:sz w:val="20"/>
            <w:szCs w:val="20"/>
          </w:rPr>
          <w:t>6</w:t>
        </w:r>
        <w:r w:rsidR="00A45858">
          <w:rPr>
            <w:rFonts w:cs="Tahoma" w:hAnsi="Tahoma" w:ascii="Tahoma"/>
            <w:sz w:val="20"/>
            <w:szCs w:val="20"/>
          </w:rPr>
          <w:t>.12.2018</w:t>
        </w:r>
        <w:r>
          <w:rPr>
            <w:rFonts w:cs="Tahoma" w:hAnsi="Tahoma" w:ascii="Tahoma"/>
            <w:i/>
            <w:sz w:val="20"/>
            <w:szCs w:val="20"/>
          </w:rPr>
          <w:t xml:space="preserve">. </w:t>
        </w:r>
      </w:p>
    </w:sdtContent>
  </w:sdt>
  <w:p w:rsidRDefault="00FA7718" w:rsidR="00FA7718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213" w:rsidP="0006486C" w:rsidR="00AB0213">
      <w:pPr>
        <w:spacing w:after="0"/>
      </w:pPr>
      <w:r>
        <w:separator/>
      </w:r>
    </w:p>
  </w:footnote>
  <w:footnote w:id="0" w:type="continuationSeparator">
    <w:p w:rsidRDefault="00AB0213" w:rsidP="0006486C" w:rsidR="00AB021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C08" w:rsidP="009E0C08" w:rsidR="009E0C08" w:rsidRPr="00625EA3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b/>
        <w:kern w:val="3"/>
        <w:sz w:val="24"/>
        <w:szCs w:val="24"/>
        <w:lang w:bidi="hi-IN" w:eastAsia="zh-CN"/>
      </w:rPr>
    </w:pPr>
    <w:r w:rsidRPr="00625EA3">
      <w:rPr>
        <w:rFonts w:cs="Tahoma" w:eastAsia="SimSun" w:hAnsi="Tahoma" w:ascii="Tahoma"/>
        <w:b/>
        <w:kern w:val="3"/>
        <w:sz w:val="24"/>
        <w:szCs w:val="24"/>
        <w:lang w:bidi="hi-IN" w:eastAsia="zh-CN"/>
      </w:rPr>
      <w:t>STANKO MAKAR, A.Šenoe 6, Sigetec Ludbreški</w:t>
    </w:r>
  </w:p>
  <w:p w:rsidRDefault="009E0C08" w:rsidP="009E0C08" w:rsidR="009E0C08" w:rsidRPr="00B831A9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kern w:val="3"/>
        <w:lang w:bidi="hi-IN" w:eastAsia="zh-CN"/>
      </w:rPr>
    </w:pPr>
    <w:r w:rsidRPr="00B831A9">
      <w:rPr>
        <w:rFonts w:cs="Tahoma" w:eastAsia="SimSun" w:hAnsi="Tahoma" w:ascii="Tahoma"/>
        <w:kern w:val="3"/>
        <w:lang w:bidi="hi-IN" w:eastAsia="zh-CN"/>
      </w:rPr>
      <w:t>Stečajni upravitelj nad dužnikom PPI VARAŽDINKA d.o.o. u stečaju</w:t>
    </w:r>
  </w:p>
  <w:p w:rsidRDefault="009E0C08" w:rsidP="009E0C08" w:rsidR="009E0C08" w:rsidRPr="00B831A9">
    <w:pPr>
      <w:pBdr>
        <w:bottom w:space="1" w:sz="4" w:color="auto" w:val="single"/>
      </w:pBdr>
      <w:spacing w:lineRule="auto" w:line="288" w:after="0"/>
      <w:jc w:val="center"/>
      <w:rPr>
        <w:rFonts w:cs="Tahoma" w:eastAsia="SimSun" w:hAnsi="Tahoma" w:ascii="Tahoma"/>
        <w:kern w:val="3"/>
        <w:lang w:bidi="hi-IN" w:eastAsia="zh-CN"/>
      </w:rPr>
    </w:pPr>
    <w:r w:rsidRPr="00B831A9">
      <w:rPr>
        <w:rFonts w:cs="Tahoma" w:eastAsia="SimSun" w:hAnsi="Tahoma" w:ascii="Tahoma"/>
        <w:kern w:val="3"/>
        <w:lang w:bidi="hi-IN" w:eastAsia="zh-CN"/>
      </w:rPr>
      <w:t>Optujska 184, 42000 Varaždin, OIB: 32603561404</w:t>
    </w:r>
    <w:r>
      <w:rPr>
        <w:rFonts w:cs="Tahoma" w:eastAsia="SimSun" w:hAnsi="Tahoma" w:ascii="Tahoma"/>
        <w:kern w:val="3"/>
        <w:lang w:bidi="hi-IN" w:eastAsia="zh-CN"/>
      </w:rPr>
      <w:t>, St-112/15</w:t>
    </w:r>
  </w:p>
  <w:p w:rsidRDefault="009E0C08" w:rsidR="009E0C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A35D6"/>
    <w:multiLevelType w:val="hybridMultilevel"/>
    <w:tmpl w:val="1B804C82"/>
    <w:lvl w:tplc="1E84F856" w:ilvl="0">
      <w:start w:val="1"/>
      <w:numFmt w:val="bullet"/>
      <w:lvlText w:val=""/>
      <w:lvlJc w:val="left"/>
      <w:pPr>
        <w:ind w:hanging="360" w:left="14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1">
    <w:nsid w:val="04E742A5"/>
    <w:multiLevelType w:val="hybridMultilevel"/>
    <w:tmpl w:val="CFAED82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D602A5"/>
    <w:multiLevelType w:val="hybridMultilevel"/>
    <w:tmpl w:val="0D12C13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315C74"/>
    <w:multiLevelType w:val="hybridMultilevel"/>
    <w:tmpl w:val="800A98AC"/>
    <w:lvl w:tplc="87A8CE1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CB6732"/>
    <w:multiLevelType w:val="hybridMultilevel"/>
    <w:tmpl w:val="8C869074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0DE963A2"/>
    <w:multiLevelType w:val="hybridMultilevel"/>
    <w:tmpl w:val="3348BC1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0EF919A5"/>
    <w:multiLevelType w:val="hybridMultilevel"/>
    <w:tmpl w:val="F35235C4"/>
    <w:lvl w:tplc="E82803B4" w:ilvl="0">
      <w:start w:val="1"/>
      <w:numFmt w:val="decimal"/>
      <w:lvlText w:val="%1)"/>
      <w:lvlJc w:val="left"/>
      <w:pPr>
        <w:ind w:hanging="360" w:left="1495"/>
      </w:pPr>
      <w:rPr>
        <w:rFonts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7">
    <w:nsid w:val="13137922"/>
    <w:multiLevelType w:val="hybridMultilevel"/>
    <w:tmpl w:val="1D26C25A"/>
    <w:lvl w:tplc="041A0017" w:ilvl="0">
      <w:start w:val="1"/>
      <w:numFmt w:val="lowerLetter"/>
      <w:lvlText w:val="%1)"/>
      <w:lvlJc w:val="left"/>
      <w:pPr>
        <w:ind w:hanging="360" w:left="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8">
    <w:nsid w:val="14EF45CB"/>
    <w:multiLevelType w:val="hybridMultilevel"/>
    <w:tmpl w:val="143C965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15690CC5"/>
    <w:multiLevelType w:val="hybridMultilevel"/>
    <w:tmpl w:val="03426FFC"/>
    <w:lvl w:tplc="C3B8F2D0" w:ilvl="0">
      <w:start w:val="1"/>
      <w:numFmt w:val="lowerLetter"/>
      <w:lvlText w:val="%1)"/>
      <w:lvlJc w:val="left"/>
      <w:pPr>
        <w:ind w:hanging="360" w:left="1495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10">
    <w:nsid w:val="163949FC"/>
    <w:multiLevelType w:val="hybridMultilevel"/>
    <w:tmpl w:val="1ABA92B0"/>
    <w:lvl w:tplc="041A0005" w:ilvl="0">
      <w:start w:val="1"/>
      <w:numFmt w:val="bullet"/>
      <w:lvlText w:val=""/>
      <w:lvlJc w:val="left"/>
      <w:pPr>
        <w:ind w:hanging="360" w:left="1495"/>
      </w:pPr>
      <w:rPr>
        <w:rFonts w:hAnsi="Wingdings" w:ascii="Wingdings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11">
    <w:nsid w:val="1C6E58D2"/>
    <w:multiLevelType w:val="hybridMultilevel"/>
    <w:tmpl w:val="570E31C0"/>
    <w:lvl w:tplc="041A0011" w:ilvl="0">
      <w:start w:val="1"/>
      <w:numFmt w:val="decimal"/>
      <w:lvlText w:val="%1)"/>
      <w:lvlJc w:val="left"/>
      <w:pPr>
        <w:ind w:hanging="360" w:left="1004"/>
      </w:p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2">
    <w:nsid w:val="248426AA"/>
    <w:multiLevelType w:val="hybridMultilevel"/>
    <w:tmpl w:val="C3D44BD8"/>
    <w:lvl w:tplc="041A0001" w:ilvl="0">
      <w:start w:val="1"/>
      <w:numFmt w:val="bullet"/>
      <w:lvlText w:val=""/>
      <w:lvlJc w:val="left"/>
      <w:pPr>
        <w:ind w:hanging="360" w:left="121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3">
    <w:nsid w:val="28435AA4"/>
    <w:multiLevelType w:val="hybridMultilevel"/>
    <w:tmpl w:val="0418509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4">
    <w:nsid w:val="2D072A38"/>
    <w:multiLevelType w:val="hybridMultilevel"/>
    <w:tmpl w:val="CA8A9638"/>
    <w:lvl w:tplc="041A0005" w:ilvl="0">
      <w:start w:val="1"/>
      <w:numFmt w:val="bullet"/>
      <w:lvlText w:val=""/>
      <w:lvlJc w:val="left"/>
      <w:pPr>
        <w:ind w:hanging="360" w:left="1353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15">
    <w:nsid w:val="31AB1F37"/>
    <w:multiLevelType w:val="hybridMultilevel"/>
    <w:tmpl w:val="8E84DD7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32419D6"/>
    <w:multiLevelType w:val="hybridMultilevel"/>
    <w:tmpl w:val="DB943D0A"/>
    <w:lvl w:tplc="041A0011" w:ilvl="0">
      <w:start w:val="1"/>
      <w:numFmt w:val="decimal"/>
      <w:lvlText w:val="%1)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34182855"/>
    <w:multiLevelType w:val="hybridMultilevel"/>
    <w:tmpl w:val="A6E08480"/>
    <w:lvl w:tplc="041A000F" w:ilvl="0">
      <w:start w:val="1"/>
      <w:numFmt w:val="decimal"/>
      <w:lvlText w:val="%1."/>
      <w:lvlJc w:val="left"/>
      <w:pPr>
        <w:ind w:hanging="360" w:left="1070"/>
      </w:p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8">
    <w:nsid w:val="3A5D3C85"/>
    <w:multiLevelType w:val="hybridMultilevel"/>
    <w:tmpl w:val="FB3CF056"/>
    <w:lvl w:tplc="041A0017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3B7A6EC6"/>
    <w:multiLevelType w:val="hybridMultilevel"/>
    <w:tmpl w:val="C9987434"/>
    <w:lvl w:tplc="041A0011" w:ilvl="0">
      <w:start w:val="1"/>
      <w:numFmt w:val="decimal"/>
      <w:lvlText w:val="%1)"/>
      <w:lvlJc w:val="left"/>
      <w:pPr>
        <w:ind w:hanging="360" w:left="1211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20">
    <w:nsid w:val="407D41E0"/>
    <w:multiLevelType w:val="hybridMultilevel"/>
    <w:tmpl w:val="E0F0E49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46B0490"/>
    <w:multiLevelType w:val="hybridMultilevel"/>
    <w:tmpl w:val="89E819B0"/>
    <w:lvl w:tplc="041A000F" w:ilvl="0">
      <w:start w:val="1"/>
      <w:numFmt w:val="decimal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2">
    <w:nsid w:val="44C86473"/>
    <w:multiLevelType w:val="hybridMultilevel"/>
    <w:tmpl w:val="51EC5B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48FB7722"/>
    <w:multiLevelType w:val="hybridMultilevel"/>
    <w:tmpl w:val="0AF003D6"/>
    <w:lvl w:tplc="041A0017" w:ilvl="0">
      <w:start w:val="1"/>
      <w:numFmt w:val="lowerLetter"/>
      <w:lvlText w:val="%1)"/>
      <w:lvlJc w:val="left"/>
      <w:pPr>
        <w:ind w:hanging="360" w:left="135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4">
    <w:nsid w:val="4B374A56"/>
    <w:multiLevelType w:val="hybridMultilevel"/>
    <w:tmpl w:val="EFF897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FC92045"/>
    <w:multiLevelType w:val="hybridMultilevel"/>
    <w:tmpl w:val="776849B8"/>
    <w:lvl w:tplc="041A0001" w:ilvl="0">
      <w:start w:val="1"/>
      <w:numFmt w:val="bullet"/>
      <w:lvlText w:val=""/>
      <w:lvlJc w:val="left"/>
      <w:pPr>
        <w:ind w:hanging="360" w:left="149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26">
    <w:nsid w:val="54A159FB"/>
    <w:multiLevelType w:val="hybridMultilevel"/>
    <w:tmpl w:val="A54CDB22"/>
    <w:lvl w:tplc="041A000F" w:ilvl="0">
      <w:start w:val="1"/>
      <w:numFmt w:val="decimal"/>
      <w:lvlText w:val="%1."/>
      <w:lvlJc w:val="left"/>
      <w:pPr>
        <w:ind w:hanging="360" w:left="121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27">
    <w:nsid w:val="557A7A24"/>
    <w:multiLevelType w:val="hybridMultilevel"/>
    <w:tmpl w:val="1AB04402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8">
    <w:nsid w:val="559500B1"/>
    <w:multiLevelType w:val="hybridMultilevel"/>
    <w:tmpl w:val="619E6FA2"/>
    <w:lvl w:tplc="041A0001" w:ilvl="0">
      <w:start w:val="1"/>
      <w:numFmt w:val="bullet"/>
      <w:lvlText w:val=""/>
      <w:lvlJc w:val="left"/>
      <w:pPr>
        <w:ind w:hanging="360" w:left="1495"/>
      </w:pPr>
      <w:rPr>
        <w:rFonts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29">
    <w:nsid w:val="59A7138F"/>
    <w:multiLevelType w:val="hybridMultilevel"/>
    <w:tmpl w:val="365E4234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5DBB24E8"/>
    <w:multiLevelType w:val="hybridMultilevel"/>
    <w:tmpl w:val="18FCF05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FB275B0"/>
    <w:multiLevelType w:val="hybridMultilevel"/>
    <w:tmpl w:val="706AF6F2"/>
    <w:lvl w:tplc="041A0001" w:ilvl="0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0"/>
      </w:pPr>
      <w:rPr>
        <w:rFonts w:hAnsi="Wingdings" w:ascii="Wingdings" w:hint="default"/>
      </w:rPr>
    </w:lvl>
  </w:abstractNum>
  <w:abstractNum w:abstractNumId="32">
    <w:nsid w:val="61793B9C"/>
    <w:multiLevelType w:val="hybridMultilevel"/>
    <w:tmpl w:val="6C406FB0"/>
    <w:lvl w:tplc="041A000F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33">
    <w:nsid w:val="641B3BD8"/>
    <w:multiLevelType w:val="hybridMultilevel"/>
    <w:tmpl w:val="ACDADB9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4">
    <w:nsid w:val="6B6724B0"/>
    <w:multiLevelType w:val="hybridMultilevel"/>
    <w:tmpl w:val="6E205568"/>
    <w:lvl w:tplc="041A000F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5">
    <w:nsid w:val="714A7507"/>
    <w:multiLevelType w:val="hybridMultilevel"/>
    <w:tmpl w:val="8E9684F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1EF1D84"/>
    <w:multiLevelType w:val="hybridMultilevel"/>
    <w:tmpl w:val="68309590"/>
    <w:lvl w:tplc="041A000F" w:ilvl="0">
      <w:start w:val="1"/>
      <w:numFmt w:val="decimal"/>
      <w:lvlText w:val="%1."/>
      <w:lvlJc w:val="left"/>
      <w:pPr>
        <w:ind w:hanging="360" w:left="1495"/>
      </w:pPr>
      <w:rPr>
        <w:rFonts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37">
    <w:nsid w:val="721B51BD"/>
    <w:multiLevelType w:val="hybridMultilevel"/>
    <w:tmpl w:val="20EC7EFE"/>
    <w:lvl w:tplc="041A000F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38">
    <w:nsid w:val="73AC6ED7"/>
    <w:multiLevelType w:val="hybridMultilevel"/>
    <w:tmpl w:val="21483B3E"/>
    <w:lvl w:tplc="041A0001" w:ilvl="0">
      <w:start w:val="1"/>
      <w:numFmt w:val="bullet"/>
      <w:lvlText w:val=""/>
      <w:lvlJc w:val="left"/>
      <w:pPr>
        <w:ind w:hanging="360" w:left="151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75"/>
      </w:pPr>
      <w:rPr>
        <w:rFonts w:hAnsi="Wingdings" w:ascii="Wingdings" w:hint="default"/>
      </w:rPr>
    </w:lvl>
  </w:abstractNum>
  <w:abstractNum w:abstractNumId="39">
    <w:nsid w:val="793D6939"/>
    <w:multiLevelType w:val="hybridMultilevel"/>
    <w:tmpl w:val="4008CA8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BCF024D"/>
    <w:multiLevelType w:val="hybridMultilevel"/>
    <w:tmpl w:val="AEA6BB5E"/>
    <w:lvl w:tplc="041A000F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0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2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4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6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8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0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2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42"/>
      </w:pPr>
      <w:rPr>
        <w:rFonts w:hAnsi="Wingdings" w:ascii="Wingdings" w:hint="default"/>
      </w:rPr>
    </w:lvl>
  </w:abstractNum>
  <w:abstractNum w:abstractNumId="41">
    <w:nsid w:val="7DF908E2"/>
    <w:multiLevelType w:val="hybridMultilevel"/>
    <w:tmpl w:val="C7D859CC"/>
    <w:lvl w:tplc="041A0005" w:ilvl="0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22"/>
  </w:num>
  <w:num w:numId="2">
    <w:abstractNumId w:val="20"/>
  </w:num>
  <w:num w:numId="3">
    <w:abstractNumId w:val="25"/>
  </w:num>
  <w:num w:numId="4">
    <w:abstractNumId w:val="23"/>
  </w:num>
  <w:num w:numId="5">
    <w:abstractNumId w:val="32"/>
  </w:num>
  <w:num w:numId="6">
    <w:abstractNumId w:val="0"/>
  </w:num>
  <w:num w:numId="7">
    <w:abstractNumId w:val="3"/>
  </w:num>
  <w:num w:numId="8">
    <w:abstractNumId w:val="18"/>
  </w:num>
  <w:num w:numId="9">
    <w:abstractNumId w:val="31"/>
  </w:num>
  <w:num w:numId="10">
    <w:abstractNumId w:val="33"/>
  </w:num>
  <w:num w:numId="11">
    <w:abstractNumId w:val="34"/>
  </w:num>
  <w:num w:numId="12">
    <w:abstractNumId w:val="29"/>
  </w:num>
  <w:num w:numId="13">
    <w:abstractNumId w:val="26"/>
  </w:num>
  <w:num w:numId="14">
    <w:abstractNumId w:val="7"/>
  </w:num>
  <w:num w:numId="15">
    <w:abstractNumId w:val="40"/>
  </w:num>
  <w:num w:numId="16">
    <w:abstractNumId w:val="9"/>
  </w:num>
  <w:num w:numId="17">
    <w:abstractNumId w:val="36"/>
  </w:num>
  <w:num w:numId="18">
    <w:abstractNumId w:val="37"/>
  </w:num>
  <w:num w:numId="19">
    <w:abstractNumId w:val="17"/>
  </w:num>
  <w:num w:numId="20">
    <w:abstractNumId w:val="8"/>
  </w:num>
  <w:num w:numId="21">
    <w:abstractNumId w:val="15"/>
  </w:num>
  <w:num w:numId="22">
    <w:abstractNumId w:val="27"/>
  </w:num>
  <w:num w:numId="23">
    <w:abstractNumId w:val="2"/>
  </w:num>
  <w:num w:numId="24">
    <w:abstractNumId w:val="24"/>
  </w:num>
  <w:num w:numId="25">
    <w:abstractNumId w:val="14"/>
  </w:num>
  <w:num w:numId="26">
    <w:abstractNumId w:val="10"/>
  </w:num>
  <w:num w:numId="27">
    <w:abstractNumId w:val="41"/>
  </w:num>
  <w:num w:numId="28">
    <w:abstractNumId w:val="38"/>
  </w:num>
  <w:num w:numId="29">
    <w:abstractNumId w:val="4"/>
  </w:num>
  <w:num w:numId="30">
    <w:abstractNumId w:val="13"/>
  </w:num>
  <w:num w:numId="31">
    <w:abstractNumId w:val="5"/>
  </w:num>
  <w:num w:numId="32">
    <w:abstractNumId w:val="16"/>
  </w:num>
  <w:num w:numId="33">
    <w:abstractNumId w:val="21"/>
  </w:num>
  <w:num w:numId="34">
    <w:abstractNumId w:val="1"/>
  </w:num>
  <w:num w:numId="35">
    <w:abstractNumId w:val="39"/>
  </w:num>
  <w:num w:numId="36">
    <w:abstractNumId w:val="12"/>
  </w:num>
  <w:num w:numId="37">
    <w:abstractNumId w:val="19"/>
  </w:num>
  <w:num w:numId="38">
    <w:abstractNumId w:val="6"/>
  </w:num>
  <w:num w:numId="39">
    <w:abstractNumId w:val="35"/>
  </w:num>
  <w:num w:numId="40">
    <w:abstractNumId w:val="11"/>
  </w:num>
  <w:num w:numId="41">
    <w:abstractNumId w:val="28"/>
  </w:num>
  <w:num w:numId="42">
    <w:abstractNumId w:val="30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0E1F39"/>
    <w:rsid w:val="00020841"/>
    <w:rsid w:val="00022F78"/>
    <w:rsid w:val="00032982"/>
    <w:rsid w:val="0004136A"/>
    <w:rsid w:val="0004375E"/>
    <w:rsid w:val="00046F1F"/>
    <w:rsid w:val="00047DE1"/>
    <w:rsid w:val="00055C2A"/>
    <w:rsid w:val="00062F66"/>
    <w:rsid w:val="0006486C"/>
    <w:rsid w:val="00083E8E"/>
    <w:rsid w:val="000A170A"/>
    <w:rsid w:val="000A62CE"/>
    <w:rsid w:val="000B74AC"/>
    <w:rsid w:val="000C2262"/>
    <w:rsid w:val="000C7D4E"/>
    <w:rsid w:val="000D489B"/>
    <w:rsid w:val="000D4A24"/>
    <w:rsid w:val="000E1F39"/>
    <w:rsid w:val="001014BB"/>
    <w:rsid w:val="00105761"/>
    <w:rsid w:val="00112307"/>
    <w:rsid w:val="001337CB"/>
    <w:rsid w:val="001372B7"/>
    <w:rsid w:val="001423EF"/>
    <w:rsid w:val="00145508"/>
    <w:rsid w:val="00155013"/>
    <w:rsid w:val="0015716D"/>
    <w:rsid w:val="001621A7"/>
    <w:rsid w:val="0016383D"/>
    <w:rsid w:val="0017104C"/>
    <w:rsid w:val="001758E2"/>
    <w:rsid w:val="00175B4B"/>
    <w:rsid w:val="001817CE"/>
    <w:rsid w:val="00191491"/>
    <w:rsid w:val="00193C39"/>
    <w:rsid w:val="001A05D1"/>
    <w:rsid w:val="001A1CDB"/>
    <w:rsid w:val="001A3DD7"/>
    <w:rsid w:val="001A5A65"/>
    <w:rsid w:val="001A7E38"/>
    <w:rsid w:val="001B1A4B"/>
    <w:rsid w:val="001B3D1C"/>
    <w:rsid w:val="001D71F2"/>
    <w:rsid w:val="001E2321"/>
    <w:rsid w:val="001F5F55"/>
    <w:rsid w:val="00210139"/>
    <w:rsid w:val="0021116B"/>
    <w:rsid w:val="00224FA9"/>
    <w:rsid w:val="00226ACF"/>
    <w:rsid w:val="0023296D"/>
    <w:rsid w:val="00233F76"/>
    <w:rsid w:val="00244B7A"/>
    <w:rsid w:val="00251F4D"/>
    <w:rsid w:val="002524D7"/>
    <w:rsid w:val="00255104"/>
    <w:rsid w:val="002647EC"/>
    <w:rsid w:val="00277DB8"/>
    <w:rsid w:val="00281E73"/>
    <w:rsid w:val="00284C50"/>
    <w:rsid w:val="002873B2"/>
    <w:rsid w:val="00291AE6"/>
    <w:rsid w:val="00297E38"/>
    <w:rsid w:val="002A4ED3"/>
    <w:rsid w:val="002B4FD3"/>
    <w:rsid w:val="002C3641"/>
    <w:rsid w:val="002C689C"/>
    <w:rsid w:val="002D0F96"/>
    <w:rsid w:val="002E1621"/>
    <w:rsid w:val="002E313E"/>
    <w:rsid w:val="002E62C3"/>
    <w:rsid w:val="002E7666"/>
    <w:rsid w:val="002F1691"/>
    <w:rsid w:val="002F2A71"/>
    <w:rsid w:val="00302F11"/>
    <w:rsid w:val="003163D2"/>
    <w:rsid w:val="00317A86"/>
    <w:rsid w:val="00341159"/>
    <w:rsid w:val="00364797"/>
    <w:rsid w:val="0036611C"/>
    <w:rsid w:val="0037302E"/>
    <w:rsid w:val="003845CA"/>
    <w:rsid w:val="003917EB"/>
    <w:rsid w:val="003B1B2F"/>
    <w:rsid w:val="003C175C"/>
    <w:rsid w:val="003D0A2C"/>
    <w:rsid w:val="003E7AAD"/>
    <w:rsid w:val="003F5BCF"/>
    <w:rsid w:val="003F6283"/>
    <w:rsid w:val="00412F97"/>
    <w:rsid w:val="00426C53"/>
    <w:rsid w:val="004546DD"/>
    <w:rsid w:val="004549DF"/>
    <w:rsid w:val="00455E30"/>
    <w:rsid w:val="00457795"/>
    <w:rsid w:val="0046259A"/>
    <w:rsid w:val="00462F52"/>
    <w:rsid w:val="00464DAD"/>
    <w:rsid w:val="004767B8"/>
    <w:rsid w:val="00486D79"/>
    <w:rsid w:val="00487D0C"/>
    <w:rsid w:val="00491280"/>
    <w:rsid w:val="00491658"/>
    <w:rsid w:val="00495D7F"/>
    <w:rsid w:val="004A6ABC"/>
    <w:rsid w:val="004B3B2C"/>
    <w:rsid w:val="004D123F"/>
    <w:rsid w:val="004D1754"/>
    <w:rsid w:val="004D5F44"/>
    <w:rsid w:val="005057C0"/>
    <w:rsid w:val="00510C47"/>
    <w:rsid w:val="00514AC3"/>
    <w:rsid w:val="00530E63"/>
    <w:rsid w:val="005349AA"/>
    <w:rsid w:val="0053692F"/>
    <w:rsid w:val="0053705B"/>
    <w:rsid w:val="005428A1"/>
    <w:rsid w:val="0054537E"/>
    <w:rsid w:val="00547893"/>
    <w:rsid w:val="00550963"/>
    <w:rsid w:val="005535BE"/>
    <w:rsid w:val="00554339"/>
    <w:rsid w:val="00560E09"/>
    <w:rsid w:val="00561AB4"/>
    <w:rsid w:val="005677F6"/>
    <w:rsid w:val="0057287E"/>
    <w:rsid w:val="0057649B"/>
    <w:rsid w:val="00581457"/>
    <w:rsid w:val="00583D88"/>
    <w:rsid w:val="0059097F"/>
    <w:rsid w:val="005924EF"/>
    <w:rsid w:val="00597624"/>
    <w:rsid w:val="005A00C6"/>
    <w:rsid w:val="005A1A85"/>
    <w:rsid w:val="005B177D"/>
    <w:rsid w:val="005B79E4"/>
    <w:rsid w:val="005D4811"/>
    <w:rsid w:val="00600E2B"/>
    <w:rsid w:val="00604335"/>
    <w:rsid w:val="0061070D"/>
    <w:rsid w:val="00612718"/>
    <w:rsid w:val="006150A9"/>
    <w:rsid w:val="00616DB1"/>
    <w:rsid w:val="00625EA3"/>
    <w:rsid w:val="006307BD"/>
    <w:rsid w:val="0063386D"/>
    <w:rsid w:val="0063561D"/>
    <w:rsid w:val="00637802"/>
    <w:rsid w:val="00644015"/>
    <w:rsid w:val="00663CB9"/>
    <w:rsid w:val="00673C8C"/>
    <w:rsid w:val="00684171"/>
    <w:rsid w:val="006A02E8"/>
    <w:rsid w:val="006B19FE"/>
    <w:rsid w:val="006B2628"/>
    <w:rsid w:val="006C038F"/>
    <w:rsid w:val="006C3CE6"/>
    <w:rsid w:val="006E0408"/>
    <w:rsid w:val="006E2F4A"/>
    <w:rsid w:val="006F2C63"/>
    <w:rsid w:val="006F41F8"/>
    <w:rsid w:val="007064CC"/>
    <w:rsid w:val="00710452"/>
    <w:rsid w:val="00712F82"/>
    <w:rsid w:val="00713F9B"/>
    <w:rsid w:val="0072170A"/>
    <w:rsid w:val="0072343B"/>
    <w:rsid w:val="0072378F"/>
    <w:rsid w:val="00723F17"/>
    <w:rsid w:val="007302F0"/>
    <w:rsid w:val="00732F04"/>
    <w:rsid w:val="00740D69"/>
    <w:rsid w:val="0074370F"/>
    <w:rsid w:val="00750167"/>
    <w:rsid w:val="00752102"/>
    <w:rsid w:val="00765383"/>
    <w:rsid w:val="007719F9"/>
    <w:rsid w:val="00772D16"/>
    <w:rsid w:val="0077757D"/>
    <w:rsid w:val="00784584"/>
    <w:rsid w:val="0078715A"/>
    <w:rsid w:val="00797430"/>
    <w:rsid w:val="007B0A91"/>
    <w:rsid w:val="007B4DEF"/>
    <w:rsid w:val="007E2B35"/>
    <w:rsid w:val="007E2FC9"/>
    <w:rsid w:val="007E5D4D"/>
    <w:rsid w:val="00805A62"/>
    <w:rsid w:val="00805D2A"/>
    <w:rsid w:val="0080658D"/>
    <w:rsid w:val="00811273"/>
    <w:rsid w:val="00811760"/>
    <w:rsid w:val="0081656E"/>
    <w:rsid w:val="00834210"/>
    <w:rsid w:val="00834937"/>
    <w:rsid w:val="008369AC"/>
    <w:rsid w:val="00840774"/>
    <w:rsid w:val="00841D70"/>
    <w:rsid w:val="008479E5"/>
    <w:rsid w:val="008500B5"/>
    <w:rsid w:val="008512FB"/>
    <w:rsid w:val="008519C8"/>
    <w:rsid w:val="00856FE8"/>
    <w:rsid w:val="008603D9"/>
    <w:rsid w:val="008619F4"/>
    <w:rsid w:val="00867EA8"/>
    <w:rsid w:val="00870BF1"/>
    <w:rsid w:val="0088130F"/>
    <w:rsid w:val="008865C1"/>
    <w:rsid w:val="00892202"/>
    <w:rsid w:val="008A47BD"/>
    <w:rsid w:val="008A64C7"/>
    <w:rsid w:val="008B5F40"/>
    <w:rsid w:val="008C2528"/>
    <w:rsid w:val="008D47F9"/>
    <w:rsid w:val="008D492A"/>
    <w:rsid w:val="008E0FA6"/>
    <w:rsid w:val="008E1D77"/>
    <w:rsid w:val="008F79A1"/>
    <w:rsid w:val="00903BD8"/>
    <w:rsid w:val="00913436"/>
    <w:rsid w:val="00916E06"/>
    <w:rsid w:val="00923042"/>
    <w:rsid w:val="00930156"/>
    <w:rsid w:val="00943B10"/>
    <w:rsid w:val="00954F29"/>
    <w:rsid w:val="00955F74"/>
    <w:rsid w:val="00963A79"/>
    <w:rsid w:val="00975130"/>
    <w:rsid w:val="00975E1B"/>
    <w:rsid w:val="00980392"/>
    <w:rsid w:val="00985306"/>
    <w:rsid w:val="0099798E"/>
    <w:rsid w:val="009A1CF5"/>
    <w:rsid w:val="009B3BF7"/>
    <w:rsid w:val="009C09C4"/>
    <w:rsid w:val="009E0C08"/>
    <w:rsid w:val="009F5421"/>
    <w:rsid w:val="00A01041"/>
    <w:rsid w:val="00A036F2"/>
    <w:rsid w:val="00A0524F"/>
    <w:rsid w:val="00A241E0"/>
    <w:rsid w:val="00A328BB"/>
    <w:rsid w:val="00A341BB"/>
    <w:rsid w:val="00A412AF"/>
    <w:rsid w:val="00A45858"/>
    <w:rsid w:val="00A61E12"/>
    <w:rsid w:val="00A75C38"/>
    <w:rsid w:val="00A769BB"/>
    <w:rsid w:val="00A76B6D"/>
    <w:rsid w:val="00A77518"/>
    <w:rsid w:val="00A91EFD"/>
    <w:rsid w:val="00A92F67"/>
    <w:rsid w:val="00AA068C"/>
    <w:rsid w:val="00AA7C63"/>
    <w:rsid w:val="00AB0213"/>
    <w:rsid w:val="00AE4174"/>
    <w:rsid w:val="00AF0995"/>
    <w:rsid w:val="00AF39F5"/>
    <w:rsid w:val="00B057F4"/>
    <w:rsid w:val="00B13021"/>
    <w:rsid w:val="00B134CE"/>
    <w:rsid w:val="00B24889"/>
    <w:rsid w:val="00B32603"/>
    <w:rsid w:val="00B35774"/>
    <w:rsid w:val="00B3771E"/>
    <w:rsid w:val="00B41B2B"/>
    <w:rsid w:val="00B42423"/>
    <w:rsid w:val="00B508BC"/>
    <w:rsid w:val="00B831A9"/>
    <w:rsid w:val="00B84C68"/>
    <w:rsid w:val="00BC0491"/>
    <w:rsid w:val="00BC1A0B"/>
    <w:rsid w:val="00BD4AAF"/>
    <w:rsid w:val="00BE433B"/>
    <w:rsid w:val="00BF3DE2"/>
    <w:rsid w:val="00C32B46"/>
    <w:rsid w:val="00C3408B"/>
    <w:rsid w:val="00C41C8A"/>
    <w:rsid w:val="00C4663B"/>
    <w:rsid w:val="00C55D31"/>
    <w:rsid w:val="00C61F72"/>
    <w:rsid w:val="00C64A39"/>
    <w:rsid w:val="00C654C7"/>
    <w:rsid w:val="00C7151B"/>
    <w:rsid w:val="00C726AC"/>
    <w:rsid w:val="00C81D1D"/>
    <w:rsid w:val="00C8305F"/>
    <w:rsid w:val="00C834A5"/>
    <w:rsid w:val="00C836C2"/>
    <w:rsid w:val="00C95622"/>
    <w:rsid w:val="00CA1321"/>
    <w:rsid w:val="00CA7E45"/>
    <w:rsid w:val="00CB370E"/>
    <w:rsid w:val="00CB4BB5"/>
    <w:rsid w:val="00CC2357"/>
    <w:rsid w:val="00CC2FF5"/>
    <w:rsid w:val="00CD02E9"/>
    <w:rsid w:val="00CD29FD"/>
    <w:rsid w:val="00CE596B"/>
    <w:rsid w:val="00CE7B8A"/>
    <w:rsid w:val="00CF4776"/>
    <w:rsid w:val="00D03590"/>
    <w:rsid w:val="00D0456E"/>
    <w:rsid w:val="00D07F96"/>
    <w:rsid w:val="00D11D87"/>
    <w:rsid w:val="00D21A1D"/>
    <w:rsid w:val="00D21D8B"/>
    <w:rsid w:val="00D415C9"/>
    <w:rsid w:val="00D475A9"/>
    <w:rsid w:val="00D53221"/>
    <w:rsid w:val="00D66227"/>
    <w:rsid w:val="00D67F29"/>
    <w:rsid w:val="00D71F06"/>
    <w:rsid w:val="00D76016"/>
    <w:rsid w:val="00D760A2"/>
    <w:rsid w:val="00D837D9"/>
    <w:rsid w:val="00D840D1"/>
    <w:rsid w:val="00D908FD"/>
    <w:rsid w:val="00D93B55"/>
    <w:rsid w:val="00D94CA8"/>
    <w:rsid w:val="00D95BEE"/>
    <w:rsid w:val="00D96FBC"/>
    <w:rsid w:val="00DA4009"/>
    <w:rsid w:val="00DB28B3"/>
    <w:rsid w:val="00DB6DCD"/>
    <w:rsid w:val="00DC707D"/>
    <w:rsid w:val="00DE1192"/>
    <w:rsid w:val="00DE472D"/>
    <w:rsid w:val="00DF1270"/>
    <w:rsid w:val="00DF246F"/>
    <w:rsid w:val="00DF2A2B"/>
    <w:rsid w:val="00E001E5"/>
    <w:rsid w:val="00E0119D"/>
    <w:rsid w:val="00E01C11"/>
    <w:rsid w:val="00E327BA"/>
    <w:rsid w:val="00E43D41"/>
    <w:rsid w:val="00E453F2"/>
    <w:rsid w:val="00E47E69"/>
    <w:rsid w:val="00E56BB1"/>
    <w:rsid w:val="00E62AE8"/>
    <w:rsid w:val="00E62FF5"/>
    <w:rsid w:val="00E6641A"/>
    <w:rsid w:val="00E67A94"/>
    <w:rsid w:val="00E90979"/>
    <w:rsid w:val="00E917EC"/>
    <w:rsid w:val="00E93CF5"/>
    <w:rsid w:val="00EB570E"/>
    <w:rsid w:val="00EC1D66"/>
    <w:rsid w:val="00EC7215"/>
    <w:rsid w:val="00ED25AC"/>
    <w:rsid w:val="00ED58D3"/>
    <w:rsid w:val="00EE1D6B"/>
    <w:rsid w:val="00F1658A"/>
    <w:rsid w:val="00F17B6D"/>
    <w:rsid w:val="00F20DD9"/>
    <w:rsid w:val="00F26ABD"/>
    <w:rsid w:val="00F37F7C"/>
    <w:rsid w:val="00F75F4D"/>
    <w:rsid w:val="00FA47D3"/>
    <w:rsid w:val="00FA49E8"/>
    <w:rsid w:val="00FA7718"/>
    <w:rsid w:val="00FB345E"/>
    <w:rsid w:val="00FC4997"/>
    <w:rsid w:val="00FC5ADF"/>
    <w:rsid w:val="00FC7297"/>
    <w:rsid w:val="00FD1A26"/>
    <w:rsid w:val="00FE3EEA"/>
    <w:rsid w:val="00FF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6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6C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lineRule="auto" w:line="240" w:after="80"/>
    </w:p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rsid w:val="00765383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/>
    </w:rPr>
  </w:style>
  <w:style w:customStyle="true" w:styleId="Reetkatablice1" w:type="table">
    <w:name w:val="Rešetka tablice1"/>
    <w:basedOn w:val="Obinatablica"/>
    <w:next w:val="Reetkatablice"/>
    <w:uiPriority w:val="59"/>
    <w:rsid w:val="001A3DD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A3DD7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B831A9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B1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B2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B2F"/>
    <w:rPr>
      <w:rFonts w:cs="Tahoma" w:hAnsi="Tahoma" w:ascii="Tahom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B2F"/>
    <w:rPr>
      <w:rFonts w:cs="Tahoma" w:hAnsi="Tahoma" w:ascii="Tahom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B2F"/>
    <w:rPr>
      <w:rFonts w:cs="Tahoma" w:hAnsi="Tahoma" w:ascii="Tahom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754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6486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6486C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after="80" w:line="240" w:lineRule="auto"/>
    </w:p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andard" w:type="paragraph">
    <w:name w:val="Standard"/>
    <w:rsid w:val="00765383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/>
    </w:rPr>
  </w:style>
  <w:style w:customStyle="1" w:styleId="Reetkatablice1" w:type="table">
    <w:name w:val="Rešetka tablice1"/>
    <w:basedOn w:val="Obinatablica"/>
    <w:next w:val="Reetkatablice"/>
    <w:uiPriority w:val="59"/>
    <w:rsid w:val="001A3DD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A3DD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B831A9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951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45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10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09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90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556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04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636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01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0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322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0C888F-20D0-4026-847C-C904E6CDC1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6</properties:Pages>
  <properties:Words>1917</properties:Words>
  <properties:Characters>11382</properties:Characters>
  <properties:Lines>305</properties:Lines>
  <properties:Paragraphs>145</properties:Paragraphs>
  <properties:TotalTime>378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2018-12-04T13:52:00Z</dcterms:created>
  <dc:creator>ADMINIBM</dc:creator>
  <cp:lastModifiedBy>Tatjana Rukelj</cp:lastModifiedBy>
  <cp:lastPrinted>2018-12-06T12:47:00Z</cp:lastPrinted>
  <dcterms:modified xmlns:xsi="http://www.w3.org/2001/XMLSchema-instance" xsi:type="dcterms:W3CDTF">2018-12-07T14:02:00Z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St-112/2015-278 / Podnesak - Izvješće stečajnog upravitelja (Izvjesce 30.11.2018.docx)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