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4d5a2" w14:paraId="a84d5a2" w:rsidRDefault="000E60FE" w:rsidP="00B542FA" w:rsidR="000E60FE" w:rsidRPr="00A358AE">
      <w:pPr>
        <w:jc w:val="both"/>
        <w15:collapsed w:val="false"/>
      </w:pPr>
      <w:bookmarkStart w:name="_GoBack" w:id="0"/>
      <w:bookmarkEnd w:id="0"/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F353E4" w:rsidR="005F2AFB" w:rsidRPr="00A358AE">
        <w:tc>
          <w:tcPr>
            <w:tcW w:type="dxa" w:w="3060"/>
          </w:tcPr>
          <w:p w:rsidRDefault="005F2AFB" w:rsidP="005F2AFB" w:rsidR="005F2AFB" w:rsidRPr="00A358AE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A358AE">
              <w:rPr>
                <w:b w:val="false"/>
                <w:bCs w:val="false"/>
                <w:sz w:val="24"/>
              </w:rPr>
              <w:t>REPUBLIKA HRVATSKA</w:t>
            </w:r>
          </w:p>
          <w:p w:rsidRDefault="00796B9E" w:rsidP="00F353E4" w:rsidR="005F2AFB" w:rsidRPr="00A358AE">
            <w:r w:rsidRPr="00A358AE">
              <w:t xml:space="preserve">  </w:t>
            </w:r>
            <w:r w:rsidR="005F2AFB" w:rsidRPr="00A358AE">
              <w:t>Trgovački sud u Zagrebu</w:t>
            </w:r>
          </w:p>
          <w:p w:rsidRDefault="00796B9E" w:rsidP="00F353E4" w:rsidR="005F2AFB" w:rsidRPr="00A358AE">
            <w:r w:rsidRPr="00A358AE">
              <w:t xml:space="preserve">    </w:t>
            </w:r>
            <w:r w:rsidR="005F2AFB" w:rsidRPr="00A358AE">
              <w:t>Zagreb, Amruševa 2/II</w:t>
            </w:r>
          </w:p>
        </w:tc>
      </w:tr>
    </w:tbl>
    <w:p w:rsidRDefault="00AB0EC3" w:rsidP="005F2AFB" w:rsidR="00AB0EC3" w:rsidRPr="00A358AE">
      <w:pPr>
        <w:rPr>
          <w:b/>
        </w:rPr>
      </w:pPr>
    </w:p>
    <w:p w:rsidRDefault="005F2AFB" w:rsidP="005F2AFB" w:rsidR="005F2AFB" w:rsidRPr="00A358AE">
      <w:r w:rsidRPr="00A358AE">
        <w:rPr>
          <w:b/>
        </w:rPr>
        <w:tab/>
      </w:r>
      <w:r w:rsidRPr="00A358AE">
        <w:rPr>
          <w:b/>
        </w:rPr>
        <w:tab/>
      </w:r>
      <w:r w:rsidRPr="00A358AE">
        <w:rPr>
          <w:b/>
        </w:rPr>
        <w:tab/>
      </w:r>
      <w:r w:rsidRPr="00A358AE">
        <w:rPr>
          <w:b/>
        </w:rPr>
        <w:tab/>
      </w:r>
      <w:r w:rsidRPr="00A358AE">
        <w:rPr>
          <w:b/>
        </w:rPr>
        <w:tab/>
      </w:r>
      <w:r w:rsidRPr="00A358AE">
        <w:rPr>
          <w:b/>
        </w:rPr>
        <w:tab/>
      </w:r>
      <w:r w:rsidRPr="00A358AE">
        <w:rPr>
          <w:b/>
        </w:rPr>
        <w:tab/>
      </w:r>
      <w:r w:rsidRPr="00A358AE">
        <w:rPr>
          <w:b/>
        </w:rPr>
        <w:tab/>
      </w:r>
      <w:r w:rsidRPr="00A358AE">
        <w:rPr>
          <w:b/>
        </w:rPr>
        <w:tab/>
        <w:t xml:space="preserve"> </w:t>
      </w:r>
      <w:r w:rsidRPr="00A358AE">
        <w:rPr>
          <w:b/>
        </w:rPr>
        <w:tab/>
      </w:r>
      <w:r w:rsidR="00F3575B" w:rsidRPr="00A358AE">
        <w:t>89</w:t>
      </w:r>
      <w:r w:rsidRPr="00A358AE">
        <w:t>.</w:t>
      </w:r>
      <w:r w:rsidRPr="00A358AE">
        <w:rPr>
          <w:b/>
        </w:rPr>
        <w:t xml:space="preserve"> </w:t>
      </w:r>
      <w:r w:rsidRPr="00A358AE">
        <w:t>St-</w:t>
      </w:r>
      <w:r w:rsidR="001D0D5D">
        <w:t>4277</w:t>
      </w:r>
      <w:r w:rsidR="00796B9E" w:rsidRPr="00A358AE">
        <w:t>/1</w:t>
      </w:r>
      <w:r w:rsidR="00263BF2">
        <w:t>6</w:t>
      </w:r>
      <w:r w:rsidR="00F64674">
        <w:t>-</w:t>
      </w:r>
      <w:r w:rsidR="00EE08D3">
        <w:t>11</w:t>
      </w:r>
    </w:p>
    <w:p w:rsidRDefault="00076114" w:rsidP="00076114" w:rsidR="00076114" w:rsidRPr="00A358AE"/>
    <w:p w:rsidRDefault="005F2AFB" w:rsidP="005F2AFB" w:rsidR="005F2AFB" w:rsidRPr="00A358AE"/>
    <w:p w:rsidRDefault="005F2AFB" w:rsidP="005F2AFB" w:rsidR="005F2AFB" w:rsidRPr="00A358AE">
      <w:pPr>
        <w:jc w:val="center"/>
      </w:pPr>
      <w:r w:rsidRPr="00A358AE">
        <w:t xml:space="preserve">R E P U B L I K A   H R V A T S K A </w:t>
      </w:r>
    </w:p>
    <w:p w:rsidRDefault="005F2AFB" w:rsidP="005F2AFB" w:rsidR="005F2AFB" w:rsidRPr="00A358AE">
      <w:pPr>
        <w:ind w:left="2880"/>
        <w:jc w:val="right"/>
      </w:pPr>
    </w:p>
    <w:p w:rsidRDefault="005F2AFB" w:rsidP="005F2AFB" w:rsidR="005F2AFB" w:rsidRPr="00A358AE">
      <w:pPr>
        <w:ind w:left="2880"/>
      </w:pPr>
      <w:r w:rsidRPr="00A358AE">
        <w:t xml:space="preserve">              R J E Š E NJ E </w:t>
      </w:r>
      <w:r w:rsidRPr="00A358AE">
        <w:tab/>
      </w:r>
      <w:r w:rsidRPr="00A358AE">
        <w:tab/>
      </w:r>
      <w:r w:rsidRPr="00A358AE">
        <w:tab/>
      </w:r>
      <w:r w:rsidRPr="00A358AE">
        <w:tab/>
      </w:r>
      <w:r w:rsidRPr="00A358AE">
        <w:tab/>
      </w:r>
    </w:p>
    <w:p w:rsidRDefault="005F2AFB" w:rsidP="005F2AFB" w:rsidR="005F2AFB" w:rsidRPr="00A358AE">
      <w:pPr>
        <w:jc w:val="both"/>
      </w:pPr>
      <w:r w:rsidRPr="00A358AE">
        <w:tab/>
      </w:r>
    </w:p>
    <w:p w:rsidRDefault="001D0D5D" w:rsidP="0053747E" w:rsidR="0053747E" w:rsidRPr="00070D63">
      <w:pPr>
        <w:tabs>
          <w:tab w:pos="2977" w:val="left"/>
        </w:tabs>
        <w:ind w:firstLine="720"/>
        <w:jc w:val="both"/>
      </w:pPr>
      <w:r w:rsidRPr="001D0D5D">
        <w:t>Trgovački sud u Zagrebu, po sucu Nikolini Dorić Hadžisejdić, u stečajnom predmetu u povodu prijedloga predlagatelja FINANCIJSKA AGENCIJA, RC Zagreb, Podružnica Zagreb, Trg svibanjskih žrtava 1995. 1, OIB: 85821130368, za otvaranje stečajnog postupka nad dužnikom DAMJANOVIĆ MEHNA</w:t>
      </w:r>
      <w:r w:rsidR="00EE08D3">
        <w:t>N</w:t>
      </w:r>
      <w:r w:rsidRPr="001D0D5D">
        <w:t>IZACIJA d.o.o., OIB: 11639274152, Vukovina (Grad Velika Gorica), Stančićeva 4</w:t>
      </w:r>
      <w:r>
        <w:t>,</w:t>
      </w:r>
      <w:r w:rsidR="00F64674">
        <w:t xml:space="preserve"> </w:t>
      </w:r>
      <w:r w:rsidR="0053747E">
        <w:t>1</w:t>
      </w:r>
      <w:r>
        <w:t>8</w:t>
      </w:r>
      <w:r w:rsidR="0053747E">
        <w:t xml:space="preserve">. </w:t>
      </w:r>
      <w:r>
        <w:t>listopada</w:t>
      </w:r>
      <w:r w:rsidR="0053747E">
        <w:t xml:space="preserve"> 2017</w:t>
      </w:r>
      <w:r w:rsidR="0053747E" w:rsidRPr="00070D63">
        <w:t>.,</w:t>
      </w:r>
    </w:p>
    <w:p w:rsidRDefault="00263BF2" w:rsidP="00263BF2" w:rsidR="00263BF2" w:rsidRPr="00502A5F">
      <w:pPr>
        <w:jc w:val="center"/>
        <w:rPr>
          <w:color w:val="000000"/>
        </w:rPr>
      </w:pPr>
    </w:p>
    <w:p w:rsidRDefault="00076114" w:rsidP="00664F42" w:rsidR="00076114" w:rsidRPr="00A358AE">
      <w:pPr>
        <w:jc w:val="center"/>
      </w:pPr>
      <w:r w:rsidRPr="00A358AE">
        <w:t>r i j e š i o    j e</w:t>
      </w:r>
    </w:p>
    <w:p w:rsidRDefault="00664F42" w:rsidP="00664F42" w:rsidR="00664F42" w:rsidRPr="00A358AE"/>
    <w:p w:rsidRDefault="00F3575B" w:rsidP="001D0D5D" w:rsidR="00F3575B" w:rsidRPr="00A358AE">
      <w:pPr>
        <w:pStyle w:val="Odlomakpopisa"/>
        <w:numPr>
          <w:ilvl w:val="0"/>
          <w:numId w:val="5"/>
        </w:numPr>
        <w:jc w:val="both"/>
      </w:pPr>
      <w:r w:rsidRPr="00A358AE">
        <w:t xml:space="preserve">Dužniku </w:t>
      </w:r>
      <w:r w:rsidR="001D0D5D" w:rsidRPr="001D0D5D">
        <w:t>DAMJANOVIĆ MEHNA</w:t>
      </w:r>
      <w:r w:rsidR="00EE08D3">
        <w:t>N</w:t>
      </w:r>
      <w:r w:rsidR="001D0D5D" w:rsidRPr="001D0D5D">
        <w:t>IZACIJA d.o.o., OIB: 11639274152, Vukovina (Grad Velika Gorica), Stančićeva 4</w:t>
      </w:r>
      <w:r w:rsidRPr="00A358AE">
        <w:t>, imenuje</w:t>
      </w:r>
      <w:r w:rsidR="00EE08D3">
        <w:t xml:space="preserve"> se Mladen Janiška, OIB:</w:t>
      </w:r>
      <w:r w:rsidRPr="008E72E3">
        <w:t xml:space="preserve"> </w:t>
      </w:r>
      <w:r w:rsidR="00EE08D3">
        <w:t xml:space="preserve">52042379273, Zagreb, Ribnjak 52, </w:t>
      </w:r>
      <w:r w:rsidRPr="00A358AE">
        <w:t xml:space="preserve">privremenim stečajnim upraviteljem. </w:t>
      </w:r>
    </w:p>
    <w:p w:rsidRDefault="00F3575B" w:rsidP="00796B9E" w:rsidR="00F3575B" w:rsidRPr="00A358AE">
      <w:pPr>
        <w:pStyle w:val="BodyText21"/>
        <w:numPr>
          <w:ilvl w:val="0"/>
          <w:numId w:val="5"/>
        </w:numPr>
        <w:rPr>
          <w:rFonts w:hAnsi="Times New Roman" w:ascii="Times New Roman"/>
          <w:szCs w:val="24"/>
        </w:rPr>
      </w:pPr>
      <w:r w:rsidRPr="00A358AE">
        <w:rPr>
          <w:rFonts w:hAnsi="Times New Roman" w:ascii="Times New Roman"/>
          <w:szCs w:val="24"/>
        </w:rPr>
        <w:t>Dužnost je privremenog stečajnog upravitelja izvršiti uvid u knjige i poslovnu dokumentaciju dužnika, pribaviti podatke  nadležnih institucija i nakon toga podnijeti izvješće u kojem će iznijeti svoje stručno mišljenje o tome postoji li kod dužnika i nadalje stečajni razlog, utvrditi imovinu stečajnog dužnika i njenu vrijednost, stanje obveza stečajnog dužnika, zatim je li imovina stečajnog dužnika dovoljna za namirenje troškova stečajnog postupka te koliki je iznos predvidivih troškova prethodnog i stečajnog postupka. Pisano izvješće s mišljenjem privremeni stečajni upravitelj dužan je izraditi u roku 30 dana, dostaviti isti u spis te na e-mail Karmela.Dolenc@tszg.pravosudje.hr</w:t>
      </w:r>
      <w:r w:rsidR="00C54037" w:rsidRPr="00A358AE">
        <w:rPr>
          <w:rFonts w:hAnsi="Times New Roman" w:ascii="Times New Roman"/>
          <w:szCs w:val="24"/>
        </w:rPr>
        <w:t>.</w:t>
      </w:r>
    </w:p>
    <w:p w:rsidRDefault="00F3575B" w:rsidP="00796B9E" w:rsidR="00076114" w:rsidRPr="00A358AE">
      <w:pPr>
        <w:pStyle w:val="BodyText21"/>
        <w:numPr>
          <w:ilvl w:val="0"/>
          <w:numId w:val="5"/>
        </w:numPr>
        <w:rPr>
          <w:rFonts w:hAnsi="Times New Roman" w:ascii="Times New Roman"/>
          <w:szCs w:val="24"/>
        </w:rPr>
      </w:pPr>
      <w:r w:rsidRPr="00A358AE">
        <w:rPr>
          <w:rFonts w:hAnsi="Times New Roman" w:ascii="Times New Roman"/>
          <w:szCs w:val="24"/>
        </w:rPr>
        <w:t xml:space="preserve">Ovo rješenje će se dostaviti sudskom registru ovog suda. </w:t>
      </w:r>
    </w:p>
    <w:p w:rsidRDefault="00AB0EC3" w:rsidP="00076114" w:rsidR="00AB0EC3" w:rsidRPr="00A358AE"/>
    <w:p w:rsidRDefault="00076114" w:rsidP="00664F42" w:rsidR="00076114" w:rsidRPr="00A358AE">
      <w:pPr>
        <w:jc w:val="center"/>
      </w:pPr>
      <w:r w:rsidRPr="00A358AE">
        <w:t>Obrazloženje</w:t>
      </w:r>
    </w:p>
    <w:p w:rsidRDefault="00076114" w:rsidP="00076114" w:rsidR="00076114" w:rsidRPr="00A358AE"/>
    <w:p w:rsidRDefault="00EB5A2F" w:rsidP="00EC210F" w:rsidR="00EC210F" w:rsidRPr="00A358AE">
      <w:pPr>
        <w:ind w:firstLine="709"/>
        <w:jc w:val="both"/>
      </w:pPr>
      <w:r w:rsidRPr="00A358AE">
        <w:t xml:space="preserve">Financijska agencija, Regionalni centar Zagreb, podnijela je ovom sudu prijedlog za otvaranje stečajnog postupka nad </w:t>
      </w:r>
      <w:r w:rsidR="00A358AE">
        <w:t xml:space="preserve">dužnikom </w:t>
      </w:r>
      <w:r w:rsidR="001D0D5D" w:rsidRPr="001D0D5D">
        <w:t>DAMJANOVIĆ MEHNA</w:t>
      </w:r>
      <w:r w:rsidR="00EE08D3">
        <w:t>N</w:t>
      </w:r>
      <w:r w:rsidR="001D0D5D" w:rsidRPr="001D0D5D">
        <w:t>IZACIJA d.o.o., OIB: 11639274152, Vukovina (Grad Velika Gorica), Stančićeva 4</w:t>
      </w:r>
      <w:r w:rsidR="00EC210F" w:rsidRPr="00A358AE">
        <w:t>.</w:t>
      </w:r>
    </w:p>
    <w:p w:rsidRDefault="00664F42" w:rsidP="00EC210F" w:rsidR="00076114" w:rsidRPr="00A358AE">
      <w:pPr>
        <w:ind w:firstLine="709"/>
        <w:jc w:val="both"/>
      </w:pPr>
      <w:r w:rsidRPr="00A358AE">
        <w:t>Prema odredbi čl.</w:t>
      </w:r>
      <w:r w:rsidR="00076114" w:rsidRPr="00A358AE">
        <w:t xml:space="preserve"> </w:t>
      </w:r>
      <w:r w:rsidR="005F2AFB" w:rsidRPr="00A358AE">
        <w:t>132</w:t>
      </w:r>
      <w:r w:rsidRPr="00A358AE">
        <w:t>. st.</w:t>
      </w:r>
      <w:r w:rsidR="00076114" w:rsidRPr="00A358AE">
        <w:t xml:space="preserve"> 1. </w:t>
      </w:r>
      <w:r w:rsidR="00150D89" w:rsidRPr="00A358AE">
        <w:t xml:space="preserve">Stečajnog zakona („Narodne novine“ broj broj </w:t>
      </w:r>
      <w:r w:rsidR="005F2AFB" w:rsidRPr="00A358AE">
        <w:t>71/15</w:t>
      </w:r>
      <w:r w:rsidR="00150D89" w:rsidRPr="00A358AE">
        <w:t xml:space="preserve">, dalje: SZ) </w:t>
      </w:r>
      <w:r w:rsidR="00AB0EC3" w:rsidRPr="00A358AE">
        <w:t>a</w:t>
      </w:r>
      <w:r w:rsidR="005F2AFB" w:rsidRPr="00A358AE">
        <w:t>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postupka.</w:t>
      </w:r>
    </w:p>
    <w:p w:rsidRDefault="005F2AFB" w:rsidP="005F2AFB" w:rsidR="005F2AFB" w:rsidRPr="00A358AE">
      <w:pPr>
        <w:ind w:firstLine="708"/>
        <w:jc w:val="both"/>
      </w:pPr>
    </w:p>
    <w:p w:rsidRDefault="001E70A2" w:rsidP="001E70A2" w:rsidR="001E70A2" w:rsidRPr="001E70A2">
      <w:pPr>
        <w:jc w:val="both"/>
      </w:pPr>
      <w:r>
        <w:lastRenderedPageBreak/>
        <w:tab/>
      </w:r>
      <w:r w:rsidR="001D0D5D">
        <w:t>Na ročištu radi očitovanja o</w:t>
      </w:r>
      <w:r w:rsidR="001D0D5D" w:rsidRPr="001D0D5D">
        <w:t xml:space="preserve"> prijedlogu za otvaranje stečajnog postupka</w:t>
      </w:r>
      <w:r w:rsidR="001D0D5D">
        <w:t xml:space="preserve"> zastupnik po zakonu dužnika</w:t>
      </w:r>
      <w:r>
        <w:t xml:space="preserve"> </w:t>
      </w:r>
      <w:r w:rsidRPr="001E70A2">
        <w:t>Ivan Damjanović</w:t>
      </w:r>
      <w:r w:rsidR="001D0D5D">
        <w:t xml:space="preserve"> je izjavio da se ne protivi prijedlogu da se nad dužnikom otvori stečaj</w:t>
      </w:r>
      <w:r>
        <w:t xml:space="preserve"> te je na ročištu </w:t>
      </w:r>
      <w:r w:rsidRPr="001E70A2">
        <w:t>radi rasprave o uvjetima za otvaranje stečajnog postupka</w:t>
      </w:r>
      <w:r>
        <w:t xml:space="preserve"> naveo da dužnik nema nekretnina te da od pokretnina u vlasništvu  ima </w:t>
      </w:r>
      <w:r w:rsidRPr="001E70A2">
        <w:t>prikolicu kipericu, god.</w:t>
      </w:r>
      <w:r>
        <w:t xml:space="preserve"> </w:t>
      </w:r>
      <w:r w:rsidRPr="001E70A2">
        <w:t>proizvodnje 1998., priključno vozilo-labudicu, god. proizvodnje 2000., tegljač Scania, god. proizvodnje 1998. koji nije u voznom stanju niti registriran.</w:t>
      </w:r>
      <w:r>
        <w:t xml:space="preserve"> Naveo je  da predmetne pokretnine imaju vrijednost te predložio da netko od ovlaštenih procijeni iste, a kako bi se mogla donijeti odluka da li ima uvjeta da se provede redovni stečaj. </w:t>
      </w:r>
    </w:p>
    <w:p w:rsidRDefault="001D0D5D" w:rsidP="001E70A2" w:rsidR="00076114" w:rsidRPr="00A358AE">
      <w:pPr>
        <w:ind w:firstLine="708"/>
        <w:jc w:val="both"/>
      </w:pPr>
      <w:r>
        <w:t xml:space="preserve"> </w:t>
      </w:r>
      <w:r w:rsidRPr="001D0D5D">
        <w:t xml:space="preserve"> </w:t>
      </w:r>
      <w:r w:rsidR="00664F42" w:rsidRPr="00A358AE">
        <w:t>S obzirom na to da</w:t>
      </w:r>
      <w:r w:rsidR="00076114" w:rsidRPr="00A358AE">
        <w:t xml:space="preserve"> u ovoj fazi stečajnog postupka nije bilo moguće utvrditi mogućnost da </w:t>
      </w:r>
      <w:r w:rsidR="001E70A2">
        <w:t xml:space="preserve">li bi se </w:t>
      </w:r>
      <w:r w:rsidR="00076114" w:rsidRPr="00A358AE">
        <w:t xml:space="preserve"> imovinom dužnika pokri</w:t>
      </w:r>
      <w:r w:rsidR="001E70A2">
        <w:t>li</w:t>
      </w:r>
      <w:r w:rsidR="00076114" w:rsidRPr="00A358AE">
        <w:t xml:space="preserve"> troškov</w:t>
      </w:r>
      <w:r w:rsidR="00664F42" w:rsidRPr="00A358AE">
        <w:t>i stečajnog postupka</w:t>
      </w:r>
      <w:r w:rsidR="009F5A00" w:rsidRPr="00A358AE">
        <w:t xml:space="preserve">, </w:t>
      </w:r>
      <w:r>
        <w:t>a obzirom da je zastupnik po zakonu dužnika izjavio da dužnik u vlasništvu ima</w:t>
      </w:r>
      <w:r w:rsidR="001E70A2">
        <w:t xml:space="preserve"> gore navedene pokretnine</w:t>
      </w:r>
      <w:r w:rsidR="00664F42" w:rsidRPr="00A358AE">
        <w:t xml:space="preserve">, sud je na temelju odredbe čl. </w:t>
      </w:r>
      <w:r w:rsidR="005F2AFB" w:rsidRPr="00A358AE">
        <w:t>119</w:t>
      </w:r>
      <w:r w:rsidR="00664F42" w:rsidRPr="00A358AE">
        <w:t>. SZ-a imenovao</w:t>
      </w:r>
      <w:r w:rsidR="005F2AFB" w:rsidRPr="00A358AE">
        <w:t xml:space="preserve"> privremenog</w:t>
      </w:r>
      <w:r w:rsidR="00076114" w:rsidRPr="00A358AE">
        <w:t xml:space="preserve"> </w:t>
      </w:r>
      <w:r w:rsidR="005F2AFB" w:rsidRPr="00A358AE">
        <w:t>stečajnog</w:t>
      </w:r>
      <w:r w:rsidR="005C601B" w:rsidRPr="00A358AE">
        <w:t xml:space="preserve"> </w:t>
      </w:r>
      <w:r w:rsidR="005F2AFB" w:rsidRPr="00A358AE">
        <w:t>upravitelja</w:t>
      </w:r>
      <w:r w:rsidR="00664F42" w:rsidRPr="00A358AE">
        <w:t>, čiji su zadaci određeni toč</w:t>
      </w:r>
      <w:r w:rsidR="0023291B" w:rsidRPr="00A358AE">
        <w:t>k</w:t>
      </w:r>
      <w:r w:rsidR="00664F42" w:rsidRPr="00A358AE">
        <w:t>om</w:t>
      </w:r>
      <w:r w:rsidR="00076114" w:rsidRPr="00A358AE">
        <w:t xml:space="preserve"> II</w:t>
      </w:r>
      <w:r w:rsidR="00664F42" w:rsidRPr="00A358AE">
        <w:t>.</w:t>
      </w:r>
      <w:r w:rsidR="00076114" w:rsidRPr="00A358AE">
        <w:t xml:space="preserve"> ovog rješenja</w:t>
      </w:r>
      <w:r w:rsidR="00600241" w:rsidRPr="00A358AE">
        <w:t>.</w:t>
      </w:r>
      <w:r w:rsidR="00076114" w:rsidRPr="00A358AE">
        <w:t xml:space="preserve"> </w:t>
      </w:r>
    </w:p>
    <w:p w:rsidRDefault="001A4F9A" w:rsidP="001E70A2" w:rsidR="001A4F9A" w:rsidRPr="00A358AE">
      <w:pPr>
        <w:ind w:firstLine="708"/>
        <w:jc w:val="both"/>
      </w:pPr>
      <w:r w:rsidRPr="00A358AE">
        <w:t xml:space="preserve">Privremeni stečajni upravitelj izabran je metodom slučajnog odabira s liste A stečajnih upravitelja, sukladno odredbi čl. 84. st.1. SZ-a u vezi odredbe čl. 118. st.2. toč. 1. SZ-a.   </w:t>
      </w:r>
    </w:p>
    <w:p w:rsidRDefault="00076114" w:rsidP="00076114" w:rsidR="00076114" w:rsidRPr="00A358AE"/>
    <w:p w:rsidRDefault="00664F42" w:rsidP="00664F42" w:rsidR="00076114" w:rsidRPr="00A358AE">
      <w:pPr>
        <w:jc w:val="center"/>
      </w:pPr>
      <w:r w:rsidRPr="00A358AE">
        <w:t xml:space="preserve">U </w:t>
      </w:r>
      <w:r w:rsidR="00076114" w:rsidRPr="00A358AE">
        <w:t>Zagreb</w:t>
      </w:r>
      <w:r w:rsidR="00EC3788" w:rsidRPr="00A358AE">
        <w:t xml:space="preserve">u </w:t>
      </w:r>
      <w:r w:rsidR="00A358AE">
        <w:t>1</w:t>
      </w:r>
      <w:r w:rsidR="001E70A2">
        <w:t>8</w:t>
      </w:r>
      <w:r w:rsidR="00A358AE">
        <w:t xml:space="preserve">. </w:t>
      </w:r>
      <w:r w:rsidR="001E70A2">
        <w:t>listopada</w:t>
      </w:r>
      <w:r w:rsidR="00A358AE">
        <w:t xml:space="preserve"> 2017.</w:t>
      </w:r>
    </w:p>
    <w:p w:rsidRDefault="00076114" w:rsidP="00076114" w:rsidR="00076114" w:rsidRPr="00A358AE"/>
    <w:p w:rsidRDefault="00076114" w:rsidP="00664F42" w:rsidR="00076114" w:rsidRPr="00A358AE">
      <w:pPr>
        <w:jc w:val="right"/>
      </w:pPr>
      <w:r w:rsidRPr="00A358AE">
        <w:t xml:space="preserve">Sudac: </w:t>
      </w:r>
    </w:p>
    <w:p w:rsidRDefault="00A70551" w:rsidP="00664F42" w:rsidR="00076114" w:rsidRPr="00A358AE">
      <w:pPr>
        <w:jc w:val="right"/>
      </w:pPr>
      <w:r w:rsidRPr="00A358AE">
        <w:t>Nikolina Dorić Hadžisejdić</w:t>
      </w:r>
      <w:r w:rsidR="00E23710">
        <w:t>,v.r.</w:t>
      </w:r>
    </w:p>
    <w:p w:rsidRDefault="00076114" w:rsidP="00076114" w:rsidR="00076114" w:rsidRPr="00A358AE"/>
    <w:p w:rsidRDefault="00076114" w:rsidP="00076114" w:rsidR="00076114" w:rsidRPr="00A358AE"/>
    <w:p w:rsidRDefault="00076114" w:rsidP="00076114" w:rsidR="00076114" w:rsidRPr="00A358AE">
      <w:r w:rsidRPr="00A358AE">
        <w:t xml:space="preserve">Uputa o pravnom lijeku: </w:t>
      </w:r>
    </w:p>
    <w:p w:rsidRDefault="00076114" w:rsidP="00F83779" w:rsidR="00076114" w:rsidRPr="00A358AE">
      <w:pPr>
        <w:jc w:val="both"/>
      </w:pPr>
      <w:r w:rsidRPr="00A358AE">
        <w:t>Protiv ovog rješenja dopuštena je žalba u roku od 8 dana.  Žalba se podnosi ovom sudu u 2 primjerka za Visoki trgovački sud RH u roku od 8 dana od dana dostave rješenja.</w:t>
      </w:r>
    </w:p>
    <w:p w:rsidRDefault="00076114" w:rsidP="00076114" w:rsidR="00076114" w:rsidRPr="00A358AE"/>
    <w:p w:rsidRDefault="00E23710" w:rsidP="00C359B6" w:rsidR="00E23710">
      <w:pPr>
        <w:pStyle w:val="Bezproreda"/>
        <w:ind w:left="4956"/>
        <w:jc w:val="right"/>
      </w:pPr>
      <w:r>
        <w:t>Za točnost otpravka - ovlašteni službenik</w:t>
      </w:r>
    </w:p>
    <w:p w:rsidRDefault="00E23710" w:rsidP="00C359B6" w:rsidR="00E23710">
      <w:pPr>
        <w:pStyle w:val="Bezproreda"/>
        <w:ind w:left="4956"/>
        <w:jc w:val="right"/>
      </w:pPr>
      <w:r>
        <w:t>Karmela Dolenc</w:t>
      </w:r>
    </w:p>
    <w:p w:rsidRDefault="00DF250C" w:rsidP="004E13E6" w:rsidR="00DF250C" w:rsidRPr="00A358AE">
      <w:pPr>
        <w:jc w:val="right"/>
      </w:pPr>
    </w:p>
    <w:sectPr w:rsidSect="00DF250C" w:rsidR="00DF250C" w:rsidRPr="00A358AE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706D" w:rsidP="00DF250C" w:rsidR="00C8706D">
      <w:r>
        <w:separator/>
      </w:r>
    </w:p>
  </w:endnote>
  <w:endnote w:id="0" w:type="continuationSeparator">
    <w:p w:rsidRDefault="00C8706D" w:rsidP="00DF250C" w:rsidR="00C870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706D" w:rsidP="00DF250C" w:rsidR="00C8706D">
      <w:r>
        <w:separator/>
      </w:r>
    </w:p>
  </w:footnote>
  <w:footnote w:id="0" w:type="continuationSeparator">
    <w:p w:rsidRDefault="00C8706D" w:rsidP="00DF250C" w:rsidR="00C8706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250C" w:rsidP="00DF250C" w:rsidR="00DF250C" w:rsidRPr="00D57D9F">
    <w:r>
      <w:tab/>
    </w:r>
    <w:sdt>
      <w:sdtPr>
        <w:id w:val="-1634406376"/>
        <w:docPartObj>
          <w:docPartGallery w:val="Page Numbers (Top of Page)"/>
          <w:docPartUnique/>
        </w:docPartObj>
      </w:sdtPr>
      <w:sdtEndPr/>
      <w:sdtContent>
        <w:r>
          <w:tab/>
        </w:r>
        <w:r>
          <w:tab/>
        </w:r>
        <w:r>
          <w:tab/>
        </w:r>
        <w:r>
          <w:tab/>
        </w: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E23710">
          <w:rPr>
            <w:noProof/>
          </w:rPr>
          <w:t>2</w:t>
        </w:r>
        <w:r>
          <w:fldChar w:fldCharType="end"/>
        </w:r>
      </w:sdtContent>
    </w:sdt>
    <w:r>
      <w:tab/>
      <w:t xml:space="preserve">        </w:t>
    </w:r>
    <w:r w:rsidR="00796B9E">
      <w:t xml:space="preserve">                               </w:t>
    </w:r>
    <w:r w:rsidR="00F3575B">
      <w:t>89</w:t>
    </w:r>
    <w:r w:rsidRPr="00F53100">
      <w:t>.</w:t>
    </w:r>
    <w:r w:rsidRPr="00F53100">
      <w:rPr>
        <w:b/>
      </w:rPr>
      <w:t xml:space="preserve"> </w:t>
    </w:r>
    <w:r w:rsidRPr="00F53100">
      <w:t>St-</w:t>
    </w:r>
    <w:r w:rsidR="001D0D5D">
      <w:t>4277</w:t>
    </w:r>
    <w:r w:rsidR="00E14F08">
      <w:t>/16</w:t>
    </w:r>
    <w:r w:rsidR="00EE08D3">
      <w:t>-11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6B9E" w:rsidR="00796B9E">
    <w:pPr>
      <w:pStyle w:val="Zaglavlje"/>
    </w:pPr>
    <w:r>
      <w:t xml:space="preserve">                  </w:t>
    </w:r>
    <w:r>
      <w:rPr>
        <w:noProof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F16042E"/>
    <w:lvl w:tplc="A8FAF838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  <w:bCs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010371"/>
    <w:multiLevelType w:val="hybridMultilevel"/>
    <w:tmpl w:val="C48CC05C"/>
    <w:lvl w:tplc="5C324EE2" w:ilvl="0">
      <w:start w:val="1"/>
      <w:numFmt w:val="decimal"/>
      <w:lvlText w:val="%1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5CE2226"/>
    <w:multiLevelType w:val="hybridMultilevel"/>
    <w:tmpl w:val="0278EDF2"/>
    <w:lvl w:tplc="D2582D4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26F0754"/>
    <w:multiLevelType w:val="hybridMultilevel"/>
    <w:tmpl w:val="C67287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C972956"/>
    <w:multiLevelType w:val="hybridMultilevel"/>
    <w:tmpl w:val="210AC2D6"/>
    <w:lvl w:tplc="1FD2416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EF703F1"/>
    <w:multiLevelType w:val="hybridMultilevel"/>
    <w:tmpl w:val="735C2310"/>
    <w:lvl w:tplc="A71C6796" w:ilvl="0">
      <w:start w:val="1"/>
      <w:numFmt w:val="upperRoman"/>
      <w:lvlText w:val="%1."/>
      <w:lvlJc w:val="righ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2"/>
  </w:num>
  <w:num w:numId="5">
    <w:abstractNumId w:val="6"/>
  </w:num>
  <w:num w:numId="6">
    <w:abstractNumId w:val="3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76114"/>
    <w:rsid w:val="00076114"/>
    <w:rsid w:val="000E60FE"/>
    <w:rsid w:val="00150509"/>
    <w:rsid w:val="00150D89"/>
    <w:rsid w:val="00182A60"/>
    <w:rsid w:val="001841A4"/>
    <w:rsid w:val="001A4F9A"/>
    <w:rsid w:val="001D0D5D"/>
    <w:rsid w:val="001E70A2"/>
    <w:rsid w:val="0023291B"/>
    <w:rsid w:val="00263BF2"/>
    <w:rsid w:val="00370E95"/>
    <w:rsid w:val="0038750E"/>
    <w:rsid w:val="00461EEC"/>
    <w:rsid w:val="00474D2A"/>
    <w:rsid w:val="004C0E1E"/>
    <w:rsid w:val="004E0DB9"/>
    <w:rsid w:val="004E2609"/>
    <w:rsid w:val="0053747E"/>
    <w:rsid w:val="005871B7"/>
    <w:rsid w:val="005C601B"/>
    <w:rsid w:val="005D0A82"/>
    <w:rsid w:val="005F2AFB"/>
    <w:rsid w:val="00600241"/>
    <w:rsid w:val="00664F42"/>
    <w:rsid w:val="006C411E"/>
    <w:rsid w:val="00740AF5"/>
    <w:rsid w:val="007720FA"/>
    <w:rsid w:val="0077563E"/>
    <w:rsid w:val="00796B9E"/>
    <w:rsid w:val="00823A3D"/>
    <w:rsid w:val="008E72E3"/>
    <w:rsid w:val="00964D2E"/>
    <w:rsid w:val="009E3981"/>
    <w:rsid w:val="009F5A00"/>
    <w:rsid w:val="00A358AE"/>
    <w:rsid w:val="00A70551"/>
    <w:rsid w:val="00A9376A"/>
    <w:rsid w:val="00AB0EC3"/>
    <w:rsid w:val="00C54037"/>
    <w:rsid w:val="00C8706D"/>
    <w:rsid w:val="00D57D9F"/>
    <w:rsid w:val="00DF250C"/>
    <w:rsid w:val="00E12214"/>
    <w:rsid w:val="00E14F08"/>
    <w:rsid w:val="00E23710"/>
    <w:rsid w:val="00EA4360"/>
    <w:rsid w:val="00EB5A2F"/>
    <w:rsid w:val="00EC210F"/>
    <w:rsid w:val="00EC3788"/>
    <w:rsid w:val="00EE08D3"/>
    <w:rsid w:val="00EE19B8"/>
    <w:rsid w:val="00F25F03"/>
    <w:rsid w:val="00F3575B"/>
    <w:rsid w:val="00F362E5"/>
    <w:rsid w:val="00F64674"/>
    <w:rsid w:val="00F83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Bullet"/>
    <w:lsdException w:unhideWhenUsed="false" w:semiHidden="false" w:name="List 3"/>
    <w:lsdException w:unhideWhenUsed="false" w:semiHidden="false" w:name="List 4"/>
    <w:lsdException w:qFormat="true" w:unhideWhenUsed="false" w:semiHidden="false" w:name="Title"/>
    <w:lsdException w:unhideWhenUsed="false" w:semiHidden="false" w:name="Message Header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5F2AF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F25F03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basedOn w:val="Normal"/>
    <w:link w:val="TijelotekstaChar"/>
    <w:rsid w:val="00F25F03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25F03"/>
    <w:rPr>
      <w:sz w:val="24"/>
      <w:szCs w:val="24"/>
      <w:lang w:bidi="ar-SA" w:eastAsia="hr-HR" w:val="hr-HR"/>
    </w:rPr>
  </w:style>
  <w:style w:customStyle="true" w:styleId="Naslov2Char" w:type="character">
    <w:name w:val="Naslov 2 Char"/>
    <w:basedOn w:val="Zadanifontodlomka"/>
    <w:link w:val="Naslov2"/>
    <w:rsid w:val="005F2AFB"/>
    <w:rPr>
      <w:b/>
      <w:bCs/>
      <w:sz w:val="28"/>
      <w:szCs w:val="24"/>
    </w:rPr>
  </w:style>
  <w:style w:styleId="Tekstbalonia" w:type="paragraph">
    <w:name w:val="Balloon Text"/>
    <w:basedOn w:val="Normal"/>
    <w:link w:val="TekstbaloniaChar"/>
    <w:rsid w:val="000E60F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E60F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F25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250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250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250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250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rsid w:val="00DF250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F250C"/>
    <w:rPr>
      <w:sz w:val="24"/>
      <w:szCs w:val="24"/>
    </w:rPr>
  </w:style>
  <w:style w:styleId="Podnoje" w:type="paragraph">
    <w:name w:val="footer"/>
    <w:basedOn w:val="Normal"/>
    <w:link w:val="PodnojeChar"/>
    <w:rsid w:val="00DF250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F250C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E0DB9"/>
    <w:pPr>
      <w:ind w:left="720"/>
      <w:contextualSpacing/>
    </w:pPr>
  </w:style>
  <w:style w:styleId="Bezproreda" w:type="paragraph">
    <w:name w:val="No Spacing"/>
    <w:uiPriority w:val="1"/>
    <w:qFormat/>
    <w:rsid w:val="00E23710"/>
    <w:rPr>
      <w:rFonts w:cstheme="minorBidi" w:eastAsiaTheme="minorHAnsi"/>
      <w:sz w:val="24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Bullet" w:semiHidden="0" w:unhideWhenUsed="0"/>
    <w:lsdException w:name="List 3" w:semiHidden="0" w:unhideWhenUsed="0"/>
    <w:lsdException w:name="List 4" w:semiHidden="0" w:unhideWhenUsed="0"/>
    <w:lsdException w:name="Title" w:qFormat="1" w:semiHidden="0" w:unhideWhenUsed="0"/>
    <w:lsdException w:name="Message Header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5F2AF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F25F03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basedOn w:val="Normal"/>
    <w:link w:val="TijelotekstaChar"/>
    <w:rsid w:val="00F25F03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25F03"/>
    <w:rPr>
      <w:sz w:val="24"/>
      <w:szCs w:val="24"/>
      <w:lang w:bidi="ar-SA" w:eastAsia="hr-HR" w:val="hr-HR"/>
    </w:rPr>
  </w:style>
  <w:style w:customStyle="1" w:styleId="Naslov2Char" w:type="character">
    <w:name w:val="Naslov 2 Char"/>
    <w:basedOn w:val="Zadanifontodlomka"/>
    <w:link w:val="Naslov2"/>
    <w:rsid w:val="005F2AFB"/>
    <w:rPr>
      <w:b/>
      <w:bCs/>
      <w:sz w:val="28"/>
      <w:szCs w:val="24"/>
    </w:rPr>
  </w:style>
  <w:style w:styleId="Tekstbalonia" w:type="paragraph">
    <w:name w:val="Balloon Text"/>
    <w:basedOn w:val="Normal"/>
    <w:link w:val="TekstbaloniaChar"/>
    <w:rsid w:val="000E60F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E60F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F25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250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250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250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250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rsid w:val="00DF250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F250C"/>
    <w:rPr>
      <w:sz w:val="24"/>
      <w:szCs w:val="24"/>
    </w:rPr>
  </w:style>
  <w:style w:styleId="Podnoje" w:type="paragraph">
    <w:name w:val="footer"/>
    <w:basedOn w:val="Normal"/>
    <w:link w:val="PodnojeChar"/>
    <w:rsid w:val="00DF250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F250C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E0DB9"/>
    <w:pPr>
      <w:ind w:left="720"/>
      <w:contextualSpacing/>
    </w:pPr>
  </w:style>
  <w:style w:styleId="Bezproreda" w:type="paragraph">
    <w:name w:val="No Spacing"/>
    <w:uiPriority w:val="1"/>
    <w:qFormat/>
    <w:rsid w:val="00E23710"/>
    <w:rPr>
      <w:rFonts w:cstheme="minorBidi" w:eastAsiaTheme="minorHAnsi"/>
      <w:sz w:val="24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listopada 2017.</izvorni_sadrzaj>
    <derivirana_varijabla naziv="DomainObject.DatumDonosenjaOdluke_1">18.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4277</izvorni_sadrzaj>
    <derivirana_varijabla naziv="DomainObject.Predmet.Broj_1">4277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2016.</izvorni_sadrzaj>
    <derivirana_varijabla naziv="DomainObject.Predmet.DatumOsnivanja_1">13.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St-4277/2016</izvorni_sadrzaj>
    <derivirana_varijabla naziv="DomainObject.Predmet.OznakaBroj_1">St-4277/2016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DAMJANOVIĆ MEHANIZACIJA d.o.o. zastupanog po punomoćniku Ivan Damjanović</izvorni_sadrzaj>
    <derivirana_varijabla naziv="DomainObject.Predmet.ProtustrankaFormated_1">  DAMJANOVIĆ MEHANIZACIJA d.o.o. zastupanog po punomoćniku Ivan Damjanović</derivirana_varijabla>
  </DomainObject.Predmet.ProtustrankaFormated>
  <DomainObject.Predmet.ProtustrankaFormatedOIB>
    <izvorni_sadrzaj>  DAMJANOVIĆ MEHANIZACIJA d.o.o., OIB 11639274152 zastupanog po punomoćniku Ivan Damjanović</izvorni_sadrzaj>
    <derivirana_varijabla naziv="DomainObject.Predmet.ProtustrankaFormatedOIB_1">  DAMJANOVIĆ MEHANIZACIJA d.o.o., OIB 11639274152 zastupanog po punomoćniku Ivan Damjanović</derivirana_varijabla>
  </DomainObject.Predmet.ProtustrankaFormatedOIB>
  <DomainObject.Predmet.ProtustrankaFormatedWithAdress>
    <izvorni_sadrzaj> DAMJANOVIĆ MEHANIZACIJA d.o.o., Stančićeva 4, 10410 Vukovina zastupanog po punomoćniku Ivan Damjanović</izvorni_sadrzaj>
    <derivirana_varijabla naziv="DomainObject.Predmet.ProtustrankaFormatedWithAdress_1"> DAMJANOVIĆ MEHANIZACIJA d.o.o., Stančićeva 4, 10410 Vukovina zastupanog po punomoćniku Ivan Damjanović</derivirana_varijabla>
  </DomainObject.Predmet.ProtustrankaFormatedWithAdress>
  <DomainObject.Predmet.ProtustrankaFormatedWithAdressOIB>
    <izvorni_sadrzaj> DAMJANOVIĆ MEHANIZACIJA d.o.o., OIB 11639274152, Stančićeva 4, 10410 Vukovina zastupanog po punomoćniku Ivan Damjanović</izvorni_sadrzaj>
    <derivirana_varijabla naziv="DomainObject.Predmet.ProtustrankaFormatedWithAdressOIB_1"> DAMJANOVIĆ MEHANIZACIJA d.o.o., OIB 11639274152, Stančićeva 4, 10410 Vukovina zastupanog po punomoćniku Ivan Damjanović</derivirana_varijabla>
  </DomainObject.Predmet.ProtustrankaFormatedWithAdressOIB>
  <DomainObject.Predmet.ProtustrankaWithAdress>
    <izvorni_sadrzaj>DAMJANOVIĆ MEHANIZACIJA d.o.o. Stančićeva 4, 10410 Vukovina</izvorni_sadrzaj>
    <derivirana_varijabla naziv="DomainObject.Predmet.ProtustrankaWithAdress_1">DAMJANOVIĆ MEHANIZACIJA d.o.o. Stančićeva 4, 10410 Vukovina</derivirana_varijabla>
  </DomainObject.Predmet.ProtustrankaWithAdress>
  <DomainObject.Predmet.ProtustrankaWithAdressOIB>
    <izvorni_sadrzaj>DAMJANOVIĆ MEHANIZACIJA d.o.o., OIB 11639274152, Stančićeva 4, 10410 Vukovina</izvorni_sadrzaj>
    <derivirana_varijabla naziv="DomainObject.Predmet.ProtustrankaWithAdressOIB_1">DAMJANOVIĆ MEHANIZACIJA d.o.o., OIB 11639274152, Stančićeva 4, 10410 Vukovina</derivirana_varijabla>
  </DomainObject.Predmet.ProtustrankaWithAdressOIB>
  <DomainObject.Predmet.ProtustrankaNazivFormated>
    <izvorni_sadrzaj>DAMJANOVIĆ MEHANIZACIJA d.o.o.</izvorni_sadrzaj>
    <derivirana_varijabla naziv="DomainObject.Predmet.ProtustrankaNazivFormated_1">DAMJANOVIĆ MEHANIZACIJA d.o.o.</derivirana_varijabla>
  </DomainObject.Predmet.ProtustrankaNazivFormated>
  <DomainObject.Predmet.ProtustrankaNazivFormatedOIB>
    <izvorni_sadrzaj>DAMJANOVIĆ MEHANIZACIJA d.o.o., OIB 11639274152</izvorni_sadrzaj>
    <derivirana_varijabla naziv="DomainObject.Predmet.ProtustrankaNazivFormatedOIB_1">DAMJANOVIĆ MEHANIZACIJA d.o.o., OIB 11639274152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Ivan Damjanović</izvorni_sadrzaj>
    <derivirana_varijabla naziv="DomainObject.Predmet.StrankaFormated_1">  FINA Regionalni centar Zagreb; Ivan Damjanović</derivirana_varijabla>
  </DomainObject.Predmet.StrankaFormated>
  <DomainObject.Predmet.StrankaFormatedOIB>
    <izvorni_sadrzaj>  FINA Regionalni centar Zagreb, OIB 85821130368; Ivan Damjanović, OIB 09264678696</izvorni_sadrzaj>
    <derivirana_varijabla naziv="DomainObject.Predmet.StrankaFormatedOIB_1">  FINA Regionalni centar Zagreb, OIB 85821130368; Ivan Damjanović, OIB 09264678696</derivirana_varijabla>
  </DomainObject.Predmet.StrankaFormatedOIB>
  <DomainObject.Predmet.StrankaFormatedWithAdress>
    <izvorni_sadrzaj> FINA Regionalni centar Zagreb, Trg svibanjskih žrtava 1995. br. 1, 10000 Zagreb; Ivan Damjanović, JURAJA I VJEKOSLAVA STANČIĆA 4 (ranije: VUKOVINA, JURAJA STANČIĆA, 4), 10410 Vukovina</izvorni_sadrzaj>
    <derivirana_varijabla naziv="DomainObject.Predmet.StrankaFormatedWithAdress_1"> FINA Regionalni centar Zagreb, Trg svibanjskih žrtava 1995. br. 1, 10000 Zagreb; Ivan Damjanović, JURAJA I VJEKOSLAVA STANČIĆA 4 (ranije: VUKOVINA, JURAJA STANČIĆA, 4), 10410 Vukovina</derivirana_varijabla>
  </DomainObject.Predmet.StrankaFormatedWithAdress>
  <DomainObject.Predmet.StrankaFormatedWithAdressOIB>
    <izvorni_sadrzaj> FINA Regionalni centar Zagreb, OIB 85821130368, Trg svibanjskih žrtava 1995. br. 1, 10000 Zagreb; Ivan Damjanović, OIB 09264678696, JURAJA I VJEKOSLAVA STANČIĆA 4 (ranije: VUKOVINA, JURAJA STANČIĆA, 4), 10410 Vukovina</izvorni_sadrzaj>
    <derivirana_varijabla naziv="DomainObject.Predmet.StrankaFormatedWithAdressOIB_1"> FINA Regionalni centar Zagreb, OIB 85821130368, Trg svibanjskih žrtava 1995. br. 1, 10000 Zagreb; Ivan Damjanović, OIB 09264678696, JURAJA I VJEKOSLAVA STANČIĆA 4 (ranije: VUKOVINA, JURAJA STANČIĆA, 4), 10410 Vukovina</derivirana_varijabla>
  </DomainObject.Predmet.StrankaFormatedWithAdressOIB>
  <DomainObject.Predmet.StrankaWithAdress>
    <izvorni_sadrzaj>FINA Regionalni centar Zagreb Trg svibanjskih žrtava 1995. br. 1,10000 Zagreb,Ivan Damjanović JURAJA I VJEKOSLAVA STANČIĆA 4 (ranije: VUKOVINA, JURAJA STANČIĆA, 4),10410 Vukovina</izvorni_sadrzaj>
    <derivirana_varijabla naziv="DomainObject.Predmet.StrankaWithAdress_1">FINA Regionalni centar Zagreb Trg svibanjskih žrtava 1995. br. 1,10000 Zagreb,Ivan Damjanović JURAJA I VJEKOSLAVA STANČIĆA 4 (ranije: VUKOVINA, JURAJA STANČIĆA, 4),10410 Vukovina</derivirana_varijabla>
  </DomainObject.Predmet.StrankaWithAdress>
  <DomainObject.Predmet.StrankaWithAdressOIB>
    <izvorni_sadrzaj>FINA Regionalni centar Zagreb, OIB 85821130368, Trg svibanjskih žrtava 1995. br. 1,10000 Zagreb,Ivan Damjanović, OIB 09264678696, JURAJA I VJEKOSLAVA STANČIĆA 4 (ranije: VUKOVINA, JURAJA STANČIĆA, 4),10410 Vukovina</izvorni_sadrzaj>
    <derivirana_varijabla naziv="DomainObject.Predmet.StrankaWithAdressOIB_1">FINA Regionalni centar Zagreb, OIB 85821130368, Trg svibanjskih žrtava 1995. br. 1,10000 Zagreb,Ivan Damjanović, OIB 09264678696, JURAJA I VJEKOSLAVA STANČIĆA 4 (ranije: VUKOVINA, JURAJA STANČIĆA, 4),10410 Vukovina</derivirana_varijabla>
  </DomainObject.Predmet.StrankaWithAdressOIB>
  <DomainObject.Predmet.StrankaNazivFormated>
    <izvorni_sadrzaj>FINA Regionalni centar Zagreb,Ivan Damjanović</izvorni_sadrzaj>
    <derivirana_varijabla naziv="DomainObject.Predmet.StrankaNazivFormated_1">FINA Regionalni centar Zagreb,Ivan Damjanović</derivirana_varijabla>
  </DomainObject.Predmet.StrankaNazivFormated>
  <DomainObject.Predmet.StrankaNazivFormatedOIB>
    <izvorni_sadrzaj>FINA Regionalni centar Zagreb, OIB 85821130368,Ivan Damjanović, OIB 09264678696</izvorni_sadrzaj>
    <derivirana_varijabla naziv="DomainObject.Predmet.StrankaNazivFormatedOIB_1">FINA Regionalni centar Zagreb, OIB 85821130368,Ivan Damjanović, OIB 09264678696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Ivan Damjanović</item>
    </izvorni_sadrzaj>
    <derivirana_varijabla naziv="DomainObject.Predmet.StrankaListFormated_1">
      <item>FINA Regionalni centar Zagreb</item>
      <item>Ivan Damjanović</item>
    </derivirana_varijabla>
  </DomainObject.Predmet.StrankaListFormated>
  <DomainObject.Predmet.StrankaListFormatedOIB>
    <izvorni_sadrzaj>
      <item>FINA Regionalni centar Zagreb, OIB 85821130368</item>
      <item>Ivan Damjanović, OIB 09264678696</item>
    </izvorni_sadrzaj>
    <derivirana_varijabla naziv="DomainObject.Predmet.StrankaListFormatedOIB_1">
      <item>FINA Regionalni centar Zagreb, OIB 85821130368</item>
      <item>Ivan Damjanović, OIB 09264678696</item>
    </derivirana_varijabla>
  </DomainObject.Predmet.StrankaListFormatedOIB>
  <DomainObject.Predmet.StrankaListFormatedWithAdress>
    <izvorni_sadrzaj>
      <item>FINA Regionalni centar Zagreb, Trg svibanjskih žrtava 1995. br. 1, 10000 Zagreb</item>
      <item>Ivan Damjanović, JURAJA I VJEKOSLAVA STANČIĆA 4 (ranije: VUKOVINA, JURAJA STANČIĆA, 4), 10410 Vukovina</item>
    </izvorni_sadrzaj>
    <derivirana_varijabla naziv="DomainObject.Predmet.StrankaListFormatedWithAdress_1">
      <item>FINA Regionalni centar Zagreb, Trg svibanjskih žrtava 1995. br. 1, 10000 Zagreb</item>
      <item>Ivan Damjanović, JURAJA I VJEKOSLAVA STANČIĆA 4 (ranije: VUKOVINA, JURAJA STANČIĆA, 4), 10410 Vukovina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Ivan Damjanović, OIB 09264678696, JURAJA I VJEKOSLAVA STANČIĆA 4 (ranije: VUKOVINA, JURAJA STANČIĆA, 4), 10410 Vukovina</item>
    </izvorni_sadrzaj>
    <derivirana_varijabla naziv="DomainObject.Predmet.StrankaListFormatedWithAdressOIB_1">
      <item>FINA Regionalni centar Zagreb, OIB 85821130368, Trg svibanjskih žrtava 1995. br. 1, 10000 Zagreb</item>
      <item>Ivan Damjanović, OIB 09264678696, JURAJA I VJEKOSLAVA STANČIĆA 4 (ranije: VUKOVINA, JURAJA STANČIĆA, 4), 10410 Vukovina</item>
    </derivirana_varijabla>
  </DomainObject.Predmet.StrankaListFormatedWithAdressOIB>
  <DomainObject.Predmet.StrankaListNazivFormated>
    <izvorni_sadrzaj>
      <item>FINA Regionalni centar Zagreb</item>
      <item>Ivan Damjanović</item>
    </izvorni_sadrzaj>
    <derivirana_varijabla naziv="DomainObject.Predmet.StrankaListNazivFormated_1">
      <item>FINA Regionalni centar Zagreb</item>
      <item>Ivan Damjanović</item>
    </derivirana_varijabla>
  </DomainObject.Predmet.StrankaListNazivFormated>
  <DomainObject.Predmet.StrankaListNazivFormatedOIB>
    <izvorni_sadrzaj>
      <item>FINA Regionalni centar Zagreb, OIB 85821130368</item>
      <item>Ivan Damjanović, OIB 09264678696</item>
    </izvorni_sadrzaj>
    <derivirana_varijabla naziv="DomainObject.Predmet.StrankaListNazivFormatedOIB_1">
      <item>FINA Regionalni centar Zagreb, OIB 85821130368</item>
      <item>Ivan Damjanović, OIB 09264678696</item>
    </derivirana_varijabla>
  </DomainObject.Predmet.StrankaListNazivFormatedOIB>
  <DomainObject.Predmet.ProtuStrankaListFormated>
    <izvorni_sadrzaj>
      <item>DAMJANOVIĆ MEHANIZACIJA d.o.o. zastupanog po punomoćniku Ivan Damjanović</item>
    </izvorni_sadrzaj>
    <derivirana_varijabla naziv="DomainObject.Predmet.ProtuStrankaListFormated_1">
      <item>DAMJANOVIĆ MEHANIZACIJA d.o.o. zastupanog po punomoćniku Ivan Damjanović</item>
    </derivirana_varijabla>
  </DomainObject.Predmet.ProtuStrankaListFormated>
  <DomainObject.Predmet.ProtuStrankaListFormatedOIB>
    <izvorni_sadrzaj>
      <item>DAMJANOVIĆ MEHANIZACIJA d.o.o., OIB 11639274152 zastupanog po punomoćniku Ivan Damjanović</item>
    </izvorni_sadrzaj>
    <derivirana_varijabla naziv="DomainObject.Predmet.ProtuStrankaListFormatedOIB_1">
      <item>DAMJANOVIĆ MEHANIZACIJA d.o.o., OIB 11639274152 zastupanog po punomoćniku Ivan Damjanović</item>
    </derivirana_varijabla>
  </DomainObject.Predmet.ProtuStrankaListFormatedOIB>
  <DomainObject.Predmet.ProtuStrankaListFormatedWithAdress>
    <izvorni_sadrzaj>
      <item>DAMJANOVIĆ MEHANIZACIJA d.o.o., Stančićeva 4, 10410 Vukovina zastupanog po punomoćniku Ivan Damjanović</item>
    </izvorni_sadrzaj>
    <derivirana_varijabla naziv="DomainObject.Predmet.ProtuStrankaListFormatedWithAdress_1">
      <item>DAMJANOVIĆ MEHANIZACIJA d.o.o., Stančićeva 4, 10410 Vukovina zastupanog po punomoćniku Ivan Damjanović</item>
    </derivirana_varijabla>
  </DomainObject.Predmet.ProtuStrankaListFormatedWithAdress>
  <DomainObject.Predmet.ProtuStrankaListFormatedWithAdressOIB>
    <izvorni_sadrzaj>
      <item>DAMJANOVIĆ MEHANIZACIJA d.o.o., OIB 11639274152, Stančićeva 4, 10410 Vukovina zastupanog po punomoćniku Ivan Damjanović</item>
    </izvorni_sadrzaj>
    <derivirana_varijabla naziv="DomainObject.Predmet.ProtuStrankaListFormatedWithAdressOIB_1">
      <item>DAMJANOVIĆ MEHANIZACIJA d.o.o., OIB 11639274152, Stančićeva 4, 10410 Vukovina zastupanog po punomoćniku Ivan Damjanović</item>
    </derivirana_varijabla>
  </DomainObject.Predmet.ProtuStrankaListFormatedWithAdressOIB>
  <DomainObject.Predmet.ProtuStrankaListNazivFormated>
    <izvorni_sadrzaj>
      <item>DAMJANOVIĆ MEHANIZACIJA d.o.o.</item>
    </izvorni_sadrzaj>
    <derivirana_varijabla naziv="DomainObject.Predmet.ProtuStrankaListNazivFormated_1">
      <item>DAMJANOVIĆ MEHANIZACIJA d.o.o.</item>
    </derivirana_varijabla>
  </DomainObject.Predmet.ProtuStrankaListNazivFormated>
  <DomainObject.Predmet.ProtuStrankaListNazivFormatedOIB>
    <izvorni_sadrzaj>
      <item>DAMJANOVIĆ MEHANIZACIJA d.o.o., OIB 11639274152</item>
    </izvorni_sadrzaj>
    <derivirana_varijabla naziv="DomainObject.Predmet.ProtuStrankaListNazivFormatedOIB_1">
      <item>DAMJANOVIĆ MEHANIZACIJA d.o.o., OIB 11639274152</item>
    </derivirana_varijabla>
  </DomainObject.Predmet.ProtuStrankaListNazivFormatedOIB>
  <DomainObject.Predmet.OstaliListFormated>
    <izvorni_sadrzaj>
      <item>Ivan Damjanović punomoćnik sudionika u postupku DAMJANOVIĆ MEHANIZACIJA d.o.o.</item>
      <item>Addiko Bank dioničko društvo</item>
    </izvorni_sadrzaj>
    <derivirana_varijabla naziv="DomainObject.Predmet.OstaliListFormated_1">
      <item>Ivan Damjanović punomoćnik sudionika u postupku DAMJANOVIĆ MEHANIZACIJA d.o.o.</item>
      <item>Addiko Bank dioničko društvo</item>
    </derivirana_varijabla>
  </DomainObject.Predmet.OstaliListFormated>
  <DomainObject.Predmet.OstaliListFormatedOIB>
    <izvorni_sadrzaj>
      <item>Ivan Damjanović, OIB 09264678696 punomoćnik sudionika u postupku DAMJANOVIĆ MEHANIZACIJA d.o.o.</item>
      <item>Addiko Bank dioničko društvo, OIB 14036333877</item>
    </izvorni_sadrzaj>
    <derivirana_varijabla naziv="DomainObject.Predmet.OstaliListFormatedOIB_1">
      <item>Ivan Damjanović, OIB 09264678696 punomoćnik sudionika u postupku DAMJANOVIĆ MEHANIZACIJA d.o.o.</item>
      <item>Addiko Bank dioničko društvo, OIB 14036333877</item>
    </derivirana_varijabla>
  </DomainObject.Predmet.OstaliListFormatedOIB>
  <DomainObject.Predmet.OstaliListFormatedWithAdress>
    <izvorni_sadrzaj>
      <item>Ivan Damjanović, JURAJA I VJEKOSLAVA STANČIĆA 4 (ranije: VUKOVINA, JURAJA STANČIĆA, 4), 10410 Vukovina punomoćnik sudionika u postupku DAMJANOVIĆ MEHANIZACIJA d.o.o.</item>
      <item>Addiko Bank dioničko društvo, Slavonska avenija 6, 10000 Zagreb</item>
    </izvorni_sadrzaj>
    <derivirana_varijabla naziv="DomainObject.Predmet.OstaliListFormatedWithAdress_1">
      <item>Ivan Damjanović, JURAJA I VJEKOSLAVA STANČIĆA 4 (ranije: VUKOVINA, JURAJA STANČIĆA, 4), 10410 Vukovina punomoćnik sudionika u postupku DAMJANOVIĆ MEHANIZACIJA d.o.o.</item>
      <item>Addiko Bank dioničko društvo, Slavonska avenija 6, 10000 Zagreb</item>
    </derivirana_varijabla>
  </DomainObject.Predmet.OstaliListFormatedWithAdress>
  <DomainObject.Predmet.OstaliListFormatedWithAdressOIB>
    <izvorni_sadrzaj>
      <item>Ivan Damjanović, OIB 09264678696, JURAJA I VJEKOSLAVA STANČIĆA 4 (ranije: VUKOVINA, JURAJA STANČIĆA, 4), 10410 Vukovina punomoćnik sudionika u postupku DAMJANOVIĆ MEHANIZACIJA d.o.o.</item>
      <item>Addiko Bank dioničko društvo, OIB 14036333877, Slavonska avenija 6, 10000 Zagreb</item>
    </izvorni_sadrzaj>
    <derivirana_varijabla naziv="DomainObject.Predmet.OstaliListFormatedWithAdressOIB_1">
      <item>Ivan Damjanović, OIB 09264678696, JURAJA I VJEKOSLAVA STANČIĆA 4 (ranije: VUKOVINA, JURAJA STANČIĆA, 4), 10410 Vukovina punomoćnik sudionika u postupku DAMJANOVIĆ MEHANIZACIJA d.o.o.</item>
      <item>Addiko Bank dioničko društvo, OIB 14036333877, Slavonska avenija 6, 10000 Zagreb</item>
    </derivirana_varijabla>
  </DomainObject.Predmet.OstaliListFormatedWithAdressOIB>
  <DomainObject.Predmet.OstaliListNazivFormated>
    <izvorni_sadrzaj>
      <item>Ivan Damjanović</item>
      <item>Addiko Bank dioničko društvo</item>
    </izvorni_sadrzaj>
    <derivirana_varijabla naziv="DomainObject.Predmet.OstaliListNazivFormated_1">
      <item>Ivan Damjanović</item>
      <item>Addiko Bank dioničko društvo</item>
    </derivirana_varijabla>
  </DomainObject.Predmet.OstaliListNazivFormated>
  <DomainObject.Predmet.OstaliListNazivFormatedOIB>
    <izvorni_sadrzaj>
      <item>Ivan Damjanović, OIB 09264678696</item>
      <item>Addiko Bank dioničko društvo, OIB 14036333877</item>
    </izvorni_sadrzaj>
    <derivirana_varijabla naziv="DomainObject.Predmet.OstaliListNazivFormatedOIB_1">
      <item>Ivan Damjanović, OIB 09264678696</item>
      <item>Addiko Bank dioničko društvo, OIB 14036333877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2017.</izvorni_sadrzaj>
    <derivirana_varijabla naziv="DomainObject.Datum_1">18.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DAMJANOVIĆ MEHANIZACIJA d.o.o.</izvorni_sadrzaj>
    <derivirana_varijabla naziv="DomainObject.Predmet.ProtustrankaIDrugi_1">DAMJANOVIĆ MEHANIZACIJA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DAMJANOVIĆ MEHANIZACIJA d.o.o., OIB 11639274152, Stančićeva 4, 10410 Vukovina</izvorni_sadrzaj>
    <derivirana_varijabla naziv="DomainObject.Predmet.ProtustrankaIDrugiAdressOIB_1">DAMJANOVIĆ MEHANIZACIJA d.o.o., OIB 11639274152, Stančićeva 4, 10410 Vukovina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DAMJANOVIĆ MEHANIZACIJA d.o.o.</item>
      <item>Ivan Damjanović</item>
      <item>Addiko Bank dioničko društvo</item>
      <item>Ivan Damjanović</item>
    </izvorni_sadrzaj>
    <derivirana_varijabla naziv="DomainObject.Predmet.SudioniciListNaziv_1">
      <item>FINA Regionalni centar Zagreb</item>
      <item>DAMJANOVIĆ MEHANIZACIJA d.o.o.</item>
      <item>Ivan Damjanović</item>
      <item>Addiko Bank dioničko društvo</item>
      <item>Ivan Damjanović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DAMJANOVIĆ MEHANIZACIJA d.o.o., OIB 11639274152, Stančićeva 4,10410 Vukovina</item>
      <item>Ivan Damjanović, OIB 09264678696, JURAJA I VJEKOSLAVA STANČIĆA 4 (ranije: VUKOVINA, JURAJA STANČIĆA, 4),10410 Vukovina</item>
      <item>Addiko Bank dioničko društvo, OIB 14036333877, Slavonska avenija 6,10000 Zagreb</item>
      <item>Ivan Damjanović, OIB 09264678696, JURAJA I VJEKOSLAVA STANČIĆA 4 (ranije: VUKOVINA, JURAJA STANČIĆA, 4),10410 Vukovina</item>
    </izvorni_sadrzaj>
    <derivirana_varijabla naziv="DomainObject.Predmet.SudioniciListAdressOIB_1">
      <item>FINA Regionalni centar Zagreb, OIB 85821130368, Trg svibanjskih žrtava 1995. br. 1,10000 Zagreb</item>
      <item>DAMJANOVIĆ MEHANIZACIJA d.o.o., OIB 11639274152, Stančićeva 4,10410 Vukovina</item>
      <item>Ivan Damjanović, OIB 09264678696, JURAJA I VJEKOSLAVA STANČIĆA 4 (ranije: VUKOVINA, JURAJA STANČIĆA, 4),10410 Vukovina</item>
      <item>Addiko Bank dioničko društvo, OIB 14036333877, Slavonska avenija 6,10000 Zagreb</item>
      <item>Ivan Damjanović, OIB 09264678696, JURAJA I VJEKOSLAVA STANČIĆA 4 (ranije: VUKOVINA, JURAJA STANČIĆA, 4),10410 Vukovina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11639274152</item>
      <item>, OIB 09264678696</item>
      <item>, OIB 14036333877</item>
      <item>, OIB 09264678696</item>
    </izvorni_sadrzaj>
    <derivirana_varijabla naziv="DomainObject.Predmet.SudioniciListNazivOIB_1">
      <item>, OIB 85821130368</item>
      <item>, OIB 11639274152</item>
      <item>, OIB 09264678696</item>
      <item>, OIB 14036333877</item>
      <item>, OIB 09264678696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Janiška, OIB 52042379273, Ribnjak 52 Zagreb</item>
    </izvorni_sadrzaj>
    <derivirana_varijabla naziv="DomainObject.Predmet.StecajniUpraviteljiListAddressOIB_1">
      <item>Mladen Janiška, OIB 52042379273, Ribnjak 52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572</properties:Words>
  <properties:Characters>3205</properties:Characters>
  <properties:Lines>74</properties:Lines>
  <properties:Paragraphs>24</properties:Paragraphs>
  <properties:TotalTime>123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3814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2016-10-10T12:00:00Z</dcterms:created>
  <dc:creator>gzubak</dc:creator>
  <cp:lastModifiedBy>Karmela Dolenc</cp:lastModifiedBy>
  <cp:lastPrinted>2017-10-18T09:22:00Z</cp:lastPrinted>
  <dcterms:modified xmlns:xsi="http://www.w3.org/2001/XMLSchema-instance" xsi:type="dcterms:W3CDTF">2017-10-18T09:22:00Z</dcterms:modified>
  <cp:revision>28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