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04d3" w14:paraId="ea004d3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D53669" w:rsidP="00F73428" w:rsidR="00F73428" w:rsidRPr="00ED4B36">
      <w:pPr>
        <w:jc w:val="right"/>
        <w:rPr>
          <w:b/>
          <w:lang w:val="hr-HR"/>
        </w:rPr>
      </w:pPr>
      <w:r w:rsidRPr="00ED4B36">
        <w:rPr>
          <w:b/>
          <w:lang w:val="hr-HR"/>
        </w:rPr>
        <w:t xml:space="preserve"> Posl.br.7.St-120/16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>
      <w:pPr>
        <w:rPr>
          <w:lang w:val="hr-HR"/>
        </w:rPr>
      </w:pPr>
    </w:p>
    <w:p w:rsidRDefault="00F73428" w:rsidP="00CF597E" w:rsidR="00F73428" w:rsidRPr="003940EB">
      <w:pPr>
        <w:rPr>
          <w:b/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U   I M E   R E P U B L I K E   H R V A T S K E</w:t>
      </w: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J E Š E N J E</w:t>
      </w:r>
    </w:p>
    <w:p w:rsidRDefault="00CF597E" w:rsidP="00CF597E" w:rsidR="00CF597E" w:rsidRPr="003940EB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Trgovački sud u Splitu, </w:t>
      </w:r>
      <w:r w:rsidR="00F73428">
        <w:rPr>
          <w:lang w:val="hr-HR"/>
        </w:rPr>
        <w:t xml:space="preserve">Stalna služba u Dubrovniku, </w:t>
      </w:r>
      <w:r w:rsidRPr="00F73428">
        <w:rPr>
          <w:lang w:val="hr-HR"/>
        </w:rPr>
        <w:t xml:space="preserve">po </w:t>
      </w:r>
      <w:r w:rsidR="00F73428">
        <w:rPr>
          <w:lang w:val="hr-HR"/>
        </w:rPr>
        <w:t xml:space="preserve">sucu toga suda Diani Butigan Granić, </w:t>
      </w:r>
      <w:r w:rsidRPr="00F73428">
        <w:rPr>
          <w:lang w:val="hr-HR"/>
        </w:rPr>
        <w:t xml:space="preserve"> odlučujući o zahtjevu Financijske agencije, RC Split, Mažuranićevo šetalište 24 b, Split za provedbu skraćenog stečajnog postupka nad dužnikom </w:t>
      </w:r>
      <w:r w:rsidR="003940EB">
        <w:rPr>
          <w:lang w:val="hr-HR"/>
        </w:rPr>
        <w:t>GRUŠKI ZALJEV d.o.o., Plat, Plat 47, OIB: 16224434673</w:t>
      </w:r>
      <w:r w:rsidR="00F73428">
        <w:rPr>
          <w:lang w:val="hr-HR"/>
        </w:rPr>
        <w:t xml:space="preserve">, </w:t>
      </w:r>
      <w:r w:rsidRPr="00F73428">
        <w:rPr>
          <w:lang w:val="hr-HR"/>
        </w:rPr>
        <w:t xml:space="preserve">dana </w:t>
      </w:r>
      <w:r w:rsidR="003940EB">
        <w:rPr>
          <w:lang w:val="hr-HR"/>
        </w:rPr>
        <w:t>16. veljače</w:t>
      </w:r>
      <w:r w:rsidR="00F73428">
        <w:rPr>
          <w:lang w:val="hr-HR"/>
        </w:rPr>
        <w:t xml:space="preserve"> 2016. godine</w:t>
      </w:r>
    </w:p>
    <w:p w:rsidRDefault="004A6A62" w:rsidP="00F73428" w:rsidR="004A6A62">
      <w:pPr>
        <w:ind w:firstLine="708"/>
        <w:jc w:val="both"/>
        <w:rPr>
          <w:lang w:val="hr-HR"/>
        </w:rPr>
      </w:pP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F73428" w:rsidP="00CF597E" w:rsidR="00CF597E">
      <w:pPr>
        <w:jc w:val="center"/>
        <w:rPr>
          <w:b/>
          <w:lang w:val="hr-HR"/>
        </w:rPr>
      </w:pPr>
      <w:r w:rsidRPr="003940EB">
        <w:rPr>
          <w:b/>
          <w:lang w:val="hr-HR"/>
        </w:rPr>
        <w:t>Obrazloženje</w:t>
      </w:r>
    </w:p>
    <w:p w:rsidRDefault="004A6A62" w:rsidP="00CF597E" w:rsidR="004A6A62" w:rsidRPr="003940EB">
      <w:pPr>
        <w:jc w:val="center"/>
        <w:rPr>
          <w:b/>
          <w:lang w:val="hr-HR"/>
        </w:rPr>
      </w:pP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Predlagatelj je </w:t>
      </w:r>
      <w:r w:rsidR="00D53669">
        <w:rPr>
          <w:lang w:val="hr-HR"/>
        </w:rPr>
        <w:t>12</w:t>
      </w:r>
      <w:r w:rsidRPr="00F73428">
        <w:rPr>
          <w:lang w:val="hr-HR"/>
        </w:rPr>
        <w:t xml:space="preserve">. </w:t>
      </w:r>
      <w:r w:rsidR="00D53669">
        <w:rPr>
          <w:lang w:val="hr-HR"/>
        </w:rPr>
        <w:t>siječnja 2016</w:t>
      </w:r>
      <w:r w:rsidRPr="00F73428">
        <w:rPr>
          <w:lang w:val="hr-HR"/>
        </w:rPr>
        <w:t>. godine podnio zahtjev za provedbu skraćenog stečajnog postupka nad dužnikom</w:t>
      </w:r>
      <w:r w:rsidR="003940EB">
        <w:rPr>
          <w:lang w:val="hr-HR"/>
        </w:rPr>
        <w:t xml:space="preserve"> </w:t>
      </w:r>
      <w:r w:rsidR="00F73428" w:rsidRPr="00F73428">
        <w:rPr>
          <w:lang w:val="hr-HR"/>
        </w:rPr>
        <w:t xml:space="preserve"> </w:t>
      </w:r>
      <w:r w:rsidR="003940EB">
        <w:rPr>
          <w:lang w:val="hr-HR"/>
        </w:rPr>
        <w:t>GRUŠKI ZALJEV d.o.o., Plat, Plat 47, OIB: 16224434673.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nema zaposlenih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Dužnik je dana </w:t>
      </w:r>
      <w:r w:rsidR="00D53669">
        <w:rPr>
          <w:lang w:val="hr-HR"/>
        </w:rPr>
        <w:t>15</w:t>
      </w:r>
      <w:r w:rsidRPr="00F73428">
        <w:rPr>
          <w:lang w:val="hr-HR"/>
        </w:rPr>
        <w:t xml:space="preserve">. </w:t>
      </w:r>
      <w:r w:rsidR="00D53669">
        <w:rPr>
          <w:lang w:val="hr-HR"/>
        </w:rPr>
        <w:t>veljače 2016</w:t>
      </w:r>
      <w:r w:rsidRPr="00F73428">
        <w:rPr>
          <w:lang w:val="hr-HR"/>
        </w:rPr>
        <w:t>. god. dostavio sudu potvrdu Financijske agencije, Sektor poslovne mreže, Dubrovnik (list spisa</w:t>
      </w:r>
      <w:r w:rsidR="00D53669">
        <w:rPr>
          <w:lang w:val="hr-HR"/>
        </w:rPr>
        <w:t xml:space="preserve"> 10</w:t>
      </w:r>
      <w:r w:rsidRPr="00F73428">
        <w:rPr>
          <w:lang w:val="hr-HR"/>
        </w:rPr>
        <w:t xml:space="preserve">) o blokadi računa dužnika iz koje potvrde proizlazi da dužnik više nema nepodmirenih osnova za plaćanje evidentiranih u Očevidniku redoslijeda za plaćanje. Naime, tom potvrdom se potvrđuje da je na dan </w:t>
      </w:r>
      <w:r w:rsidR="00D53669">
        <w:rPr>
          <w:lang w:val="hr-HR"/>
        </w:rPr>
        <w:t>15</w:t>
      </w:r>
      <w:r w:rsidRPr="00F73428">
        <w:rPr>
          <w:lang w:val="hr-HR"/>
        </w:rPr>
        <w:t>.</w:t>
      </w:r>
      <w:r w:rsidR="00D53669">
        <w:rPr>
          <w:lang w:val="hr-HR"/>
        </w:rPr>
        <w:t xml:space="preserve"> veljače </w:t>
      </w:r>
      <w:r w:rsidRPr="00F73428">
        <w:rPr>
          <w:lang w:val="hr-HR"/>
        </w:rPr>
        <w:t>2015. god. na računima i novčanim sredstvima dužnika evidentirano 0 dana neprekidne blokade</w:t>
      </w:r>
      <w:r w:rsidR="00D53669">
        <w:rPr>
          <w:lang w:val="hr-HR"/>
        </w:rPr>
        <w:t>.</w:t>
      </w:r>
      <w:r w:rsidRPr="00F73428">
        <w:rPr>
          <w:lang w:val="hr-HR"/>
        </w:rPr>
        <w:t xml:space="preserve"> 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lastRenderedPageBreak/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 w:rsidRPr="00F73428">
      <w:pPr>
        <w:jc w:val="both"/>
        <w:rPr>
          <w:lang w:val="hr-HR"/>
        </w:rPr>
      </w:pPr>
      <w:r w:rsidRPr="00F73428">
        <w:rPr>
          <w:lang w:val="hr-HR"/>
        </w:rPr>
        <w:t xml:space="preserve"> </w:t>
      </w: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Slijedom navedenog, ovaj sud je temeljem članka 428. točka </w:t>
      </w:r>
      <w:r w:rsidR="002033F6">
        <w:rPr>
          <w:lang w:val="hr-HR"/>
        </w:rPr>
        <w:t>2.</w:t>
      </w:r>
      <w:r w:rsidRPr="00F73428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>
      <w:pPr>
        <w:rPr>
          <w:lang w:val="hr-HR"/>
        </w:rPr>
      </w:pPr>
    </w:p>
    <w:p w:rsidRDefault="004A6A62" w:rsidP="00CF597E" w:rsidR="004A6A62" w:rsidRPr="00F73428">
      <w:pPr>
        <w:rPr>
          <w:lang w:val="hr-HR"/>
        </w:rPr>
      </w:pPr>
    </w:p>
    <w:p w:rsidRDefault="00F73428" w:rsidP="00CF597E" w:rsidR="00F73428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 xml:space="preserve">Dubrovnik, 12. </w:t>
      </w:r>
      <w:r w:rsidR="003940EB">
        <w:rPr>
          <w:b/>
          <w:lang w:val="hr-HR"/>
        </w:rPr>
        <w:t>veljače</w:t>
      </w:r>
      <w:r w:rsidRPr="003940EB">
        <w:rPr>
          <w:b/>
          <w:lang w:val="hr-HR"/>
        </w:rPr>
        <w:t xml:space="preserve"> 2016. godine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F73428" w:rsidR="00CF597E" w:rsidRPr="003940EB">
      <w:pPr>
        <w:rPr>
          <w:b/>
          <w:lang w:val="hr-HR"/>
        </w:rPr>
      </w:pP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="00F73428" w:rsidRPr="003940EB">
        <w:rPr>
          <w:b/>
          <w:lang w:val="hr-HR"/>
        </w:rPr>
        <w:t>Sudac:</w:t>
      </w:r>
    </w:p>
    <w:p w:rsidRDefault="00F73428" w:rsidP="00F73428" w:rsidR="00F73428" w:rsidRPr="003940EB">
      <w:pPr>
        <w:rPr>
          <w:b/>
          <w:lang w:val="hr-HR"/>
        </w:rPr>
      </w:pPr>
    </w:p>
    <w:p w:rsidRDefault="00F73428" w:rsidP="00F73428" w:rsidR="00F73428" w:rsidRPr="003940EB">
      <w:pPr>
        <w:ind w:firstLine="708" w:left="4956"/>
        <w:rPr>
          <w:b/>
          <w:lang w:val="hr-HR"/>
        </w:rPr>
      </w:pPr>
      <w:r w:rsidRPr="003940EB">
        <w:rPr>
          <w:b/>
          <w:lang w:val="hr-HR"/>
        </w:rPr>
        <w:t>Diana Butigan Granić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POUKA O PRAVNOM LIJEKU:</w:t>
      </w:r>
    </w:p>
    <w:p w:rsidRDefault="00CF597E" w:rsidP="00CF597E" w:rsidR="00CF597E" w:rsidRPr="00F73428">
      <w:pPr>
        <w:rPr>
          <w:lang w:val="hr-HR"/>
        </w:rPr>
      </w:pPr>
      <w:r w:rsidRPr="00F73428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DN-a: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predlagatelju – e oglasna ploča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e-Oglasna ploča suda</w:t>
      </w:r>
    </w:p>
    <w:p w:rsidRDefault="00214D07" w:rsidR="00214D07" w:rsidRPr="00F73428">
      <w:pPr>
        <w:rPr>
          <w:lang w:val="hr-HR"/>
        </w:rPr>
      </w:pPr>
    </w:p>
    <w:sectPr w:rsidSect="00F73428" w:rsidR="00214D07" w:rsidRPr="00F7342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5C8" w:rsidRPr="00B515C8">
          <w:rPr>
            <w:noProof/>
            <w:lang w:val="hr-HR"/>
          </w:rPr>
          <w:t>2</w:t>
        </w:r>
        <w:r>
          <w:fldChar w:fldCharType="end"/>
        </w:r>
        <w:r w:rsidR="003940EB">
          <w:t xml:space="preserve"> </w:t>
        </w:r>
        <w:r w:rsidR="003940EB">
          <w:tab/>
        </w:r>
        <w:r w:rsidR="003940EB">
          <w:tab/>
          <w:t>Posl.br.7.St-120/16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2033F6"/>
    <w:rsid w:val="00214D07"/>
    <w:rsid w:val="003940EB"/>
    <w:rsid w:val="004A6A62"/>
    <w:rsid w:val="006F3EF3"/>
    <w:rsid w:val="00B515C8"/>
    <w:rsid w:val="00CF597E"/>
    <w:rsid w:val="00D53669"/>
    <w:rsid w:val="00ED4B36"/>
    <w:rsid w:val="00F7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51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5C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5C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5C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5C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51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5C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5C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5C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5C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St-120/2016</izvorni_sadrzaj>
    <derivirana_varijabla naziv="DomainObject.Predmet.OznakaBroj_1">St-120/2016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GRUŠKI ZALJEV d.o.o. za poslovanje nekretninama, turizam i usluge</izvorni_sadrzaj>
    <derivirana_varijabla naziv="DomainObject.Predmet.ProtustrankaFormated_1">  GRUŠKI ZALJEV d.o.o. za poslovanje nekretninama, turizam i usluge</derivirana_varijabla>
  </DomainObject.Predmet.ProtustrankaFormated>
  <DomainObject.Predmet.ProtustrankaFormatedOIB>
    <izvorni_sadrzaj>  GRUŠKI ZALJEV d.o.o. za poslovanje nekretninama, turizam i usluge, OIB 16224434673</izvorni_sadrzaj>
    <derivirana_varijabla naziv="DomainObject.Predmet.ProtustrankaFormatedOIB_1">  GRUŠKI ZALJEV d.o.o. za poslovanje nekretninama, turizam i usluge, OIB 16224434673</derivirana_varijabla>
  </DomainObject.Predmet.ProtustrankaFormatedOIB>
  <DomainObject.Predmet.ProtustrankaFormatedWithAdress>
    <izvorni_sadrzaj> GRUŠKI ZALJEV d.o.o. za poslovanje nekretninama, turizam i usluge, Plat 47, 20207 Plat</izvorni_sadrzaj>
    <derivirana_varijabla naziv="DomainObject.Predmet.ProtustrankaFormatedWithAdress_1"> GRUŠKI ZALJEV d.o.o. za poslovanje nekretninama, turizam i usluge, Plat 47, 20207 Plat</derivirana_varijabla>
  </DomainObject.Predmet.ProtustrankaFormatedWithAdress>
  <DomainObject.Predmet.ProtustrankaFormatedWithAdressOIB>
    <izvorni_sadrzaj> GRUŠKI ZALJEV d.o.o. za poslovanje nekretninama, turizam i usluge, OIB 16224434673, Plat 47, 20207 Plat</izvorni_sadrzaj>
    <derivirana_varijabla naziv="DomainObject.Predmet.ProtustrankaFormatedWithAdressOIB_1"> GRUŠKI ZALJEV d.o.o. za poslovanje nekretninama, turizam i usluge, OIB 16224434673, Plat 47, 20207 Plat</derivirana_varijabla>
  </DomainObject.Predmet.ProtustrankaFormatedWithAdressOIB>
  <DomainObject.Predmet.ProtustrankaWithAdress>
    <izvorni_sadrzaj>GRUŠKI ZALJEV d.o.o. za poslovanje nekretninama, turizam i usluge Plat 47, 20207 Plat</izvorni_sadrzaj>
    <derivirana_varijabla naziv="DomainObject.Predmet.ProtustrankaWithAdress_1">GRUŠKI ZALJEV d.o.o. za poslovanje nekretninama, turizam i usluge Plat 47, 20207 Plat</derivirana_varijabla>
  </DomainObject.Predmet.ProtustrankaWithAdress>
  <DomainObject.Predmet.ProtustrankaWithAdressOIB>
    <izvorni_sadrzaj>GRUŠKI ZALJEV d.o.o. za poslovanje nekretninama, turizam i usluge, OIB 16224434673, Plat 47, 20207 Plat</izvorni_sadrzaj>
    <derivirana_varijabla naziv="DomainObject.Predmet.ProtustrankaWithAdressOIB_1">GRUŠKI ZALJEV d.o.o. za poslovanje nekretninama, turizam i usluge, OIB 16224434673, Plat 47, 20207 Plat</derivirana_varijabla>
  </DomainObject.Predmet.ProtustrankaWithAdressOIB>
  <DomainObject.Predmet.ProtustrankaNazivFormated>
    <izvorni_sadrzaj>GRUŠKI ZALJEV d.o.o. za poslovanje nekretninama, turizam i usluge</izvorni_sadrzaj>
    <derivirana_varijabla naziv="DomainObject.Predmet.ProtustrankaNazivFormated_1">GRUŠKI ZALJEV d.o.o. za poslovanje nekretninama, turizam i usluge</derivirana_varijabla>
  </DomainObject.Predmet.ProtustrankaNazivFormated>
  <DomainObject.Predmet.ProtustrankaNazivFormatedOIB>
    <izvorni_sadrzaj>GRUŠKI ZALJEV d.o.o. za poslovanje nekretninama, turizam i usluge, OIB 16224434673</izvorni_sadrzaj>
    <derivirana_varijabla naziv="DomainObject.Predmet.ProtustrankaNazivFormatedOIB_1">GRUŠKI ZALJEV d.o.o. za poslovanje nekretninama, turizam i usluge, OIB 16224434673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5375.00</izvorni_sadrzaj>
    <derivirana_varijabla naziv="DomainObject.Predmet.TrenutnaVrijednost_1">5375.00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GRUŠKI ZALJEV d.o.o. za poslovanje nekretninama, turizam i usluge</item>
    </izvorni_sadrzaj>
    <derivirana_varijabla naziv="DomainObject.Predmet.ProtuStrankaListFormated_1">
      <item>GRUŠKI ZALJEV d.o.o. za poslovanje nekretninama, turizam i usluge</item>
    </derivirana_varijabla>
  </DomainObject.Predmet.ProtuStrankaListFormated>
  <DomainObject.Predmet.ProtuStrankaListFormatedOIB>
    <izvorni_sadrzaj>
      <item>GRUŠKI ZALJEV d.o.o. za poslovanje nekretninama, turizam i usluge, OIB 16224434673</item>
    </izvorni_sadrzaj>
    <derivirana_varijabla naziv="DomainObject.Predmet.ProtuStrankaListFormatedOIB_1">
      <item>GRUŠKI ZALJEV d.o.o. za poslovanje nekretninama, turizam i usluge, OIB 16224434673</item>
    </derivirana_varijabla>
  </DomainObject.Predmet.ProtuStrankaListFormatedOIB>
  <DomainObject.Predmet.ProtuStrankaListFormatedWithAdress>
    <izvorni_sadrzaj>
      <item>GRUŠKI ZALJEV d.o.o. za poslovanje nekretninama, turizam i usluge, Plat 47, 20207 Plat</item>
    </izvorni_sadrzaj>
    <derivirana_varijabla naziv="DomainObject.Predmet.ProtuStrankaListFormatedWithAdress_1">
      <item>GRUŠKI ZALJEV d.o.o. za poslovanje nekretninama, turizam i usluge, Plat 47, 20207 Plat</item>
    </derivirana_varijabla>
  </DomainObject.Predmet.ProtuStrankaListFormatedWithAdress>
  <DomainObject.Predmet.ProtuStrankaListFormatedWithAdressOIB>
    <izvorni_sadrzaj>
      <item>GRUŠKI ZALJEV d.o.o. za poslovanje nekretninama, turizam i usluge, OIB 16224434673, Plat 47, 20207 Plat</item>
    </izvorni_sadrzaj>
    <derivirana_varijabla naziv="DomainObject.Predmet.ProtuStrankaListFormatedWithAdressOIB_1">
      <item>GRUŠKI ZALJEV d.o.o. za poslovanje nekretninama, turizam i usluge, OIB 16224434673, Plat 47, 20207 Plat</item>
    </derivirana_varijabla>
  </DomainObject.Predmet.ProtuStrankaListFormatedWithAdressOIB>
  <DomainObject.Predmet.ProtuStrankaListNazivFormated>
    <izvorni_sadrzaj>
      <item>GRUŠKI ZALJEV d.o.o. za poslovanje nekretninama, turizam i usluge</item>
    </izvorni_sadrzaj>
    <derivirana_varijabla naziv="DomainObject.Predmet.ProtuStrankaListNazivFormated_1">
      <item>GRUŠKI ZALJEV d.o.o. za poslovanje nekretninama, turizam i usluge</item>
    </derivirana_varijabla>
  </DomainObject.Predmet.ProtuStrankaListNazivFormated>
  <DomainObject.Predmet.ProtuStrankaListNazivFormatedOIB>
    <izvorni_sadrzaj>
      <item>GRUŠKI ZALJEV d.o.o. za poslovanje nekretninama, turizam i usluge, OIB 16224434673</item>
    </izvorni_sadrzaj>
    <derivirana_varijabla naziv="DomainObject.Predmet.ProtuStrankaListNazivFormatedOIB_1">
      <item>GRUŠKI ZALJEV d.o.o. za poslovanje nekretninama, turizam i usluge, OIB 16224434673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GRUŠKI ZALJEV d.o.o. za poslovanje nekretninama, turizam i usluge</izvorni_sadrzaj>
    <derivirana_varijabla naziv="DomainObject.Predmet.ProtustrankaIDrugi_1">GRUŠKI ZALJEV d.o.o. za poslovanje nekretninama,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GRUŠKI ZALJEV d.o.o. za poslovanje nekretninama, turizam i usluge, OIB 16224434673, Plat 47, 20207 Plat</izvorni_sadrzaj>
    <derivirana_varijabla naziv="DomainObject.Predmet.ProtustrankaIDrugiAdressOIB_1">GRUŠKI ZALJEV d.o.o. za poslovanje nekretninama, turizam i usluge, OIB 16224434673, Plat 47, 20207 Plat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GRUŠKI ZALJEV d.o.o. za poslovanje nekretninama, turizam i usluge</item>
    </izvorni_sadrzaj>
    <derivirana_varijabla naziv="DomainObject.Predmet.SudioniciListNaziv_1">
      <item>FINA, RC Split, Podružnica Dubrovnik</item>
      <item>GRUŠKI ZALJEV d.o.o. za poslovanje nekretninama,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GRUŠKI ZALJEV d.o.o. za poslovanje nekretninama, turizam i usluge, OIB 16224434673, Plat 47,20207 Plat</item>
    </izvorni_sadrzaj>
    <derivirana_varijabla naziv="DomainObject.Predmet.SudioniciListAdressOIB_1">
      <item>FINA, RC Split, Podružnica Dubrovnik, OIB 85821130368, Vukovarska 2,20000 Dubrovnik</item>
      <item>GRUŠKI ZALJEV d.o.o. za poslovanje nekretninama, turizam i usluge, OIB 16224434673, Plat 47,20207 Plat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16224434673</item>
    </izvorni_sadrzaj>
    <derivirana_varijabla naziv="DomainObject.Predmet.SudioniciListNazivOIB_1">
      <item>, OIB 85821130368</item>
      <item>, OIB 16224434673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2068</properties:Characters>
  <properties:Lines>71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2016-02-16T08:41:00Z</dcterms:created>
  <dc:creator>Diana Butigan Granić</dc:creator>
  <cp:lastModifiedBy>Mara Marčinko</cp:lastModifiedBy>
  <cp:lastPrinted>2016-01-12T09:13:00Z</cp:lastPrinted>
  <dcterms:modified xmlns:xsi="http://www.w3.org/2001/XMLSchema-instance" xsi:type="dcterms:W3CDTF">2016-02-16T09:50:00Z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