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229ac" w14:paraId="1e229ac" w:rsidRDefault="00C51A93" w:rsidP="00321306" w:rsidR="00C51A93">
      <w:pPr>
        <w15:collapsed w:val="false"/>
        <w:rPr>
          <w:b/>
        </w:rPr>
      </w:pPr>
      <w:bookmarkStart w:name="_GoBack" w:id="0"/>
      <w:bookmarkEnd w:id="0"/>
    </w:p>
    <w:p w:rsidRDefault="009127A1" w:rsidP="00321306" w:rsidR="009127A1" w:rsidRPr="009B6B23">
      <w:pPr>
        <w:rPr>
          <w:b/>
        </w:rPr>
      </w:pPr>
    </w:p>
    <w:p w:rsidRDefault="00C51A93" w:rsidP="00321306" w:rsidR="00C51A93" w:rsidRPr="009B6B23">
      <w:pPr>
        <w:rPr>
          <w:b/>
        </w:rPr>
      </w:pPr>
    </w:p>
    <w:p w:rsidRDefault="002C1367" w:rsidP="00321306" w:rsidR="002C1367" w:rsidRPr="009B6B23">
      <w:pPr>
        <w:rPr>
          <w:b/>
        </w:rPr>
      </w:pPr>
    </w:p>
    <w:p w:rsidRDefault="00353158" w:rsidP="00321306" w:rsidR="00353158" w:rsidRPr="009B6B23">
      <w:pPr>
        <w:jc w:val="right"/>
      </w:pPr>
    </w:p>
    <w:p w:rsidRDefault="00A274AB" w:rsidP="00321306" w:rsidR="00A274AB" w:rsidRPr="009B6B23">
      <w:pPr>
        <w:jc w:val="right"/>
      </w:pPr>
    </w:p>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9127A1" w:rsidP="00321306" w:rsidR="009127A1" w:rsidRPr="009B6B23">
      <w:pPr>
        <w:jc w:val="center"/>
        <w:rPr>
          <w:b/>
          <w:bCs/>
        </w:rPr>
      </w:pPr>
    </w:p>
    <w:p w:rsidRDefault="009127A1" w:rsidP="009127A1" w:rsidR="009127A1">
      <w:pPr>
        <w:jc w:val="both"/>
      </w:pPr>
      <w:r w:rsidRPr="009127A1">
        <w:rPr>
          <w:b/>
        </w:rPr>
        <w:tab/>
      </w:r>
      <w:r w:rsidRPr="009127A1">
        <w:t>Trgovački sud u Rijeci, po stečajnom sucu Danieli Korlević, odlučujući o prijedlogu predlagatelja Financijske Agencije Regionalni centar: Rijeka, Nagodbeno vijeće: RI03, Pula, Giardini 5, za otvaranje stečajnog postupka nad dužnikom</w:t>
      </w:r>
      <w:r w:rsidRPr="009127A1">
        <w:rPr>
          <w:b/>
        </w:rPr>
        <w:t xml:space="preserve"> NADI Scuba d.o.o. za ronjenje, turizam i trgovinu, ROVINJ, Centener 64</w:t>
      </w:r>
      <w:r w:rsidRPr="009127A1">
        <w:t xml:space="preserve">, dana </w:t>
      </w:r>
      <w:r>
        <w:t>12</w:t>
      </w:r>
      <w:r w:rsidRPr="009127A1">
        <w:t>. listopada 201</w:t>
      </w:r>
      <w:r>
        <w:t>5</w:t>
      </w:r>
      <w:r w:rsidRPr="009127A1">
        <w:t>.</w:t>
      </w:r>
      <w:r>
        <w:t xml:space="preserve"> godine</w:t>
      </w:r>
    </w:p>
    <w:p w:rsidRDefault="009127A1" w:rsidP="009127A1" w:rsidR="009127A1" w:rsidRPr="009127A1">
      <w:pPr>
        <w:jc w:val="both"/>
      </w:pPr>
    </w:p>
    <w:p w:rsidRDefault="00321306" w:rsidP="00321306" w:rsidR="00321306" w:rsidRPr="00174B4B">
      <w:pPr>
        <w:jc w:val="center"/>
        <w:rPr>
          <w:b/>
        </w:rPr>
      </w:pPr>
      <w:r w:rsidRPr="00174B4B">
        <w:rPr>
          <w:b/>
        </w:rPr>
        <w:t>r i j e š i o</w:t>
      </w:r>
      <w:r w:rsidR="00212999" w:rsidRPr="00174B4B">
        <w:rPr>
          <w:b/>
        </w:rPr>
        <w:t xml:space="preserve">  </w:t>
      </w:r>
      <w:r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9127A1" w:rsidRPr="009127A1">
        <w:rPr>
          <w:b/>
        </w:rPr>
        <w:t>NADI Scuba d.o.o. za ronjenje, turizam i trgovinu, ROVINJ, Centener 64</w:t>
      </w:r>
      <w:r w:rsidR="009127A1">
        <w:rPr>
          <w:b/>
        </w:rPr>
        <w:t xml:space="preserve">, OIB </w:t>
      </w:r>
      <w:r w:rsidR="009127A1" w:rsidRPr="009127A1">
        <w:rPr>
          <w:b/>
        </w:rPr>
        <w:t>29611094969</w:t>
      </w:r>
      <w:r w:rsidR="009127A1">
        <w:rPr>
          <w:b/>
        </w:rPr>
        <w:t>, MBS 040159849.</w:t>
      </w:r>
    </w:p>
    <w:p w:rsidRDefault="000806E3" w:rsidP="00321306" w:rsidR="000806E3">
      <w:pPr>
        <w:jc w:val="both"/>
      </w:pPr>
    </w:p>
    <w:p w:rsidRDefault="00321306" w:rsidP="00002D1E" w:rsidR="00A300FA"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9127A1">
        <w:t>Gordana Padjen Štefanić iz Rijeke, Ciottina 20, OIB 18837874897.</w:t>
      </w:r>
    </w:p>
    <w:p w:rsidRDefault="000806E3" w:rsidP="009E0DB4" w:rsidR="000806E3">
      <w:pPr>
        <w:jc w:val="both"/>
        <w:rPr>
          <w:bCs/>
        </w:rPr>
      </w:pPr>
      <w:r>
        <w:t xml:space="preserve"> </w:t>
      </w:r>
    </w:p>
    <w:p w:rsidRDefault="00321306" w:rsidP="00212999" w:rsidR="000806E3">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9127A1" w:rsidRPr="009127A1">
        <w:rPr>
          <w:b/>
        </w:rPr>
        <w:t>NADI Scuba d.o.o. za ronjenje, turizam i trgovinu, ROVINJ, Centener 64</w:t>
      </w:r>
      <w:r w:rsidR="009127A1">
        <w:rPr>
          <w:b/>
        </w:rPr>
        <w:t xml:space="preserve">, OIB </w:t>
      </w:r>
      <w:r w:rsidR="009127A1" w:rsidRPr="009127A1">
        <w:rPr>
          <w:b/>
        </w:rPr>
        <w:t>29611094969</w:t>
      </w:r>
      <w:r w:rsidR="009127A1">
        <w:rPr>
          <w:b/>
        </w:rPr>
        <w:t>, MBS 040159849.</w:t>
      </w:r>
    </w:p>
    <w:p w:rsidRDefault="009127A1" w:rsidP="00212999" w:rsidR="009127A1">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dostaviti sudskom registru radi  brisanja dužnika.</w:t>
      </w: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8B5D9C" w:rsidR="002E5767" w:rsidRPr="009B6B23">
        <w:tc>
          <w:tcPr>
            <w:tcW w:type="dxa" w:w="8589"/>
            <w:shd w:fill="auto" w:color="auto" w:val="clear"/>
            <w:vAlign w:val="center"/>
          </w:tcPr>
          <w:p w:rsidRDefault="00B56F64" w:rsidP="00F6581C" w:rsidR="00B56F64">
            <w:pPr>
              <w:jc w:val="center"/>
              <w:rPr>
                <w:b/>
              </w:rPr>
            </w:pPr>
          </w:p>
          <w:p w:rsidRDefault="00321306" w:rsidP="00F6581C" w:rsidR="004F3210" w:rsidRPr="004F3210">
            <w:pPr>
              <w:jc w:val="center"/>
              <w:rPr>
                <w:bCs/>
              </w:rPr>
            </w:pPr>
            <w:r w:rsidRPr="009B6B23">
              <w:rPr>
                <w:b/>
              </w:rPr>
              <w:t>Obrazloženje</w:t>
            </w:r>
            <w:r w:rsidR="00380AE5">
              <w:t xml:space="preserve">   </w:t>
            </w:r>
            <w:r w:rsidR="004F3210">
              <w:t xml:space="preserve"> </w:t>
            </w:r>
            <w:r w:rsidR="004F3210">
              <w:rPr>
                <w:bCs/>
              </w:rPr>
              <w:t xml:space="preserve">        </w:t>
            </w:r>
            <w:r w:rsidR="008E2040">
              <w:rPr>
                <w:bCs/>
              </w:rPr>
              <w:t xml:space="preserve"> </w:t>
            </w:r>
            <w:r w:rsidR="004F3210">
              <w:rPr>
                <w:bCs/>
              </w:rPr>
              <w:t xml:space="preserve">          </w:t>
            </w:r>
            <w:r w:rsidR="008E2040">
              <w:rPr>
                <w:bCs/>
              </w:rPr>
              <w:t xml:space="preserve"> </w:t>
            </w:r>
          </w:p>
          <w:p w:rsidRDefault="009127A1" w:rsidP="008B5D9C" w:rsidR="008B5D9C" w:rsidRPr="008B5D9C">
            <w:pPr>
              <w:jc w:val="both"/>
              <w:rPr>
                <w:bCs/>
              </w:rPr>
            </w:pPr>
            <w:r>
              <w:rPr>
                <w:bCs/>
              </w:rPr>
              <w:t xml:space="preserve"> </w:t>
            </w:r>
          </w:p>
          <w:p w:rsidRDefault="009127A1" w:rsidP="008B5D9C" w:rsidR="008B5D9C" w:rsidRPr="008B5D9C">
            <w:pPr>
              <w:jc w:val="both"/>
              <w:rPr>
                <w:bCs/>
              </w:rPr>
            </w:pPr>
            <w:r>
              <w:rPr>
                <w:bCs/>
              </w:rPr>
              <w:t xml:space="preserve"> </w:t>
            </w:r>
            <w:r w:rsidRPr="009127A1">
              <w:rPr>
                <w:bCs/>
              </w:rPr>
              <w:tab/>
              <w:t>Predlagatelj Fina Regionalni centar Rijeka, Nagodbeno vijeće: RI03, Pula, Giardini 5, podnio je prijedlog za otvaranje stečajnog postupka nad dužnikom NADI Scuba d.o.o. za ronjenje, turizam i trgovinu, ROVINJ, Centener 64, temeljem članka 49. stavak 2. Zakona o financijskom poslovanju i predstečajnoj nagodbi (NN 108/12, 144/12, 81/13 i 112/13 dalje: ZFPPN-i).</w:t>
            </w:r>
          </w:p>
          <w:p w:rsidRDefault="009127A1" w:rsidP="009127A1" w:rsidR="009127A1" w:rsidRPr="009127A1">
            <w:pPr>
              <w:jc w:val="both"/>
              <w:rPr>
                <w:bCs/>
              </w:rPr>
            </w:pPr>
            <w:r>
              <w:rPr>
                <w:bCs/>
              </w:rPr>
              <w:t xml:space="preserve">            </w:t>
            </w:r>
            <w:r w:rsidRPr="009127A1">
              <w:rPr>
                <w:bCs/>
              </w:rPr>
              <w:t xml:space="preserve">Financijska agencija, Nagodbeno vijeće je rješenjem od 12. studenog 2013.g. odbacilo prijedlog dužnika za otvaranje postupka predstečajne nagodbe temeljem čl. 49. st. 1. toč. 4. ZFPPN-i. </w:t>
            </w:r>
          </w:p>
          <w:p w:rsidRDefault="009127A1" w:rsidP="009127A1" w:rsidR="008B5D9C" w:rsidRPr="008B5D9C">
            <w:pPr>
              <w:jc w:val="both"/>
              <w:rPr>
                <w:bCs/>
              </w:rPr>
            </w:pPr>
            <w:r>
              <w:rPr>
                <w:bCs/>
              </w:rPr>
              <w:t xml:space="preserve">            </w:t>
            </w:r>
            <w:r w:rsidRPr="009127A1">
              <w:rPr>
                <w:bCs/>
              </w:rPr>
              <w:t xml:space="preserve">Rješenjem od </w:t>
            </w:r>
            <w:r>
              <w:rPr>
                <w:bCs/>
              </w:rPr>
              <w:t>0</w:t>
            </w:r>
            <w:r w:rsidRPr="009127A1">
              <w:rPr>
                <w:bCs/>
              </w:rPr>
              <w:t xml:space="preserve">1. rujna 2014.g. pokrenut je prethodni postupak radi utvrđivanja uvjeta za otvaranje stečajnog postupka. Istim rješenjem imenovan je privremeni stečajni upravitelj Gordana Padjen-Štefanić iz Rijeke, Ciottina 20, čija je dužnost bila izvršiti uvid u knjige i poslovnu dokumentaciju dužnika i nakon toga podnijeti izvješće u kojem </w:t>
            </w:r>
            <w:r w:rsidRPr="009127A1">
              <w:rPr>
                <w:bCs/>
              </w:rPr>
              <w:lastRenderedPageBreak/>
              <w:t>će iznijeti svoje mišljenje o gospodarsko – financijskom stanju dužnika, o tome postoji li razlog za otvaranje stečajnog postupka, a posebno mogu li se imovinom dužnika pokriti troškovi postupka.</w:t>
            </w:r>
          </w:p>
          <w:p w:rsidRDefault="009127A1" w:rsidP="009127A1" w:rsidR="009127A1" w:rsidRPr="009127A1">
            <w:pPr>
              <w:jc w:val="both"/>
              <w:rPr>
                <w:bCs/>
              </w:rPr>
            </w:pPr>
            <w:r>
              <w:rPr>
                <w:bCs/>
              </w:rPr>
              <w:t xml:space="preserve">           </w:t>
            </w:r>
            <w:r w:rsidRPr="009127A1">
              <w:rPr>
                <w:bCs/>
              </w:rPr>
              <w:t>U prethodnom postupku privremeni stečajni upravitelj utvrdio da dužnik ne posluje. Djelatnost je obavljao u iznajmljenom prostoru kojeg više ne može koristiti (zbog duga za najam). Financijska izvješća (zadnja) pribavljena su  iz javne objave podataka.</w:t>
            </w:r>
          </w:p>
          <w:p w:rsidRDefault="009127A1" w:rsidP="009127A1" w:rsidR="009127A1" w:rsidRPr="009127A1">
            <w:pPr>
              <w:jc w:val="both"/>
              <w:rPr>
                <w:bCs/>
              </w:rPr>
            </w:pPr>
            <w:r w:rsidRPr="009127A1">
              <w:rPr>
                <w:bCs/>
              </w:rPr>
              <w:t xml:space="preserve">           Žiroračun dužnika blokiran je više od 60 dana neprekidno (od 24.01.2013.g.); za 250.806,20 kn do danas, kada je blokada znatno veća), sukladno čemu se utvrđuje postojanje stečajnog razloga, nesposobnost za plaćanje, prema članku 4. Stečajnog zakona.</w:t>
            </w:r>
            <w:r>
              <w:rPr>
                <w:bCs/>
              </w:rPr>
              <w:t xml:space="preserve"> </w:t>
            </w:r>
          </w:p>
          <w:p w:rsidRDefault="009127A1" w:rsidP="009127A1" w:rsidR="009127A1" w:rsidRPr="009127A1">
            <w:pPr>
              <w:jc w:val="both"/>
              <w:rPr>
                <w:bCs/>
              </w:rPr>
            </w:pPr>
            <w:r>
              <w:rPr>
                <w:bCs/>
              </w:rPr>
              <w:t xml:space="preserve">           </w:t>
            </w:r>
            <w:r w:rsidRPr="009127A1">
              <w:rPr>
                <w:bCs/>
              </w:rPr>
              <w:t>Nakon pregleda bilance stanja te računa dobiti i gubitka za 2013. godinu (zadnja godina poslovanja) utvrđeno je slijedeće stanje:</w:t>
            </w:r>
          </w:p>
          <w:p w:rsidRDefault="009127A1" w:rsidP="009127A1" w:rsidR="009127A1" w:rsidRPr="009127A1">
            <w:pPr>
              <w:jc w:val="both"/>
              <w:rPr>
                <w:bCs/>
              </w:rPr>
            </w:pPr>
            <w:r w:rsidRPr="009127A1">
              <w:rPr>
                <w:bCs/>
              </w:rPr>
              <w:t xml:space="preserve">       </w:t>
            </w:r>
            <w:r>
              <w:rPr>
                <w:bCs/>
              </w:rPr>
              <w:t xml:space="preserve">    </w:t>
            </w:r>
            <w:r w:rsidRPr="009127A1">
              <w:rPr>
                <w:bCs/>
              </w:rPr>
              <w:t>Iz bilance je vidljivo da dužnik ima iskazanu kratkotrajnu imovinu u vrijednosti od 1.705.151,00 kn, koju čine potraživanja i zalihe. Potraživanja su zastarjela i nenaplativa, zaliha više nema, odnosile su se na zalihe trgovačke robe (sportska odjeća i ronilačke potrepštine), a toga više nema. Privremeni stečajni upravitelj je na ročištu istaknuo da prema izjavi knjigovodstvenog servisa koji je vodio poslovne knjige dužnika, dužnik je zalihe robe prodao u ožujku 2014.g. po sniženim cijenama trgovačkom društvu Blue Line d.o.o. Rovinj, čiji je član društva i zastupnik po zakonu ujedno i član društva i zastupnik po zakonu dužnika. Kupoprodajna cijena nije nikad uplaćena na žiroračun dužnika.</w:t>
            </w:r>
          </w:p>
          <w:p w:rsidRDefault="009127A1" w:rsidP="009127A1" w:rsidR="009127A1" w:rsidRPr="009127A1">
            <w:pPr>
              <w:jc w:val="both"/>
              <w:rPr>
                <w:bCs/>
              </w:rPr>
            </w:pPr>
            <w:r w:rsidRPr="009127A1">
              <w:rPr>
                <w:bCs/>
              </w:rPr>
              <w:t xml:space="preserve">          Obveze su stvarne i u bilanci iskazane u vrijednosti (kratkoročne i dugoročne) od 2.798.704,00 kn, koje prelaze vrijednost cjelokupne imovine što je stečajni razlog prezaduženosti, čl. 4. točka 8. SZ. Obveze se odnose na dug prema dobavljačima, obveze prema min. financija (566.060,67kn), obveze po kreditima Hypo banke, obveze za neisplaćene plaće i drugo).</w:t>
            </w:r>
          </w:p>
          <w:p w:rsidRDefault="009127A1" w:rsidP="009127A1" w:rsidR="009127A1" w:rsidRPr="009127A1">
            <w:pPr>
              <w:jc w:val="both"/>
              <w:rPr>
                <w:bCs/>
              </w:rPr>
            </w:pPr>
            <w:r w:rsidRPr="009127A1">
              <w:rPr>
                <w:bCs/>
              </w:rPr>
              <w:t xml:space="preserve">           Djelatnika više nema, poslovanje je nemoguće nastaviti odnosno obnoviti, nema radnika, sredstava za rad niti bilo kakvih mogućnosti za  djelovanje.</w:t>
            </w:r>
          </w:p>
          <w:p w:rsidRDefault="009127A1" w:rsidP="009127A1" w:rsidR="009127A1" w:rsidRPr="009127A1">
            <w:pPr>
              <w:jc w:val="both"/>
              <w:rPr>
                <w:bCs/>
              </w:rPr>
            </w:pPr>
            <w:r w:rsidRPr="009127A1">
              <w:rPr>
                <w:bCs/>
              </w:rPr>
              <w:t xml:space="preserve">           Temeljem navedenog zaključuje se da trgovačko društvo NADI Scuba  d.o.o. Rovinj nema likvidnih sredstava i da su kod istog ostvareni stečajni razlozi iz čl. 4. Stečajnog zakona (NN 44/96, 29/99, 129/00, 123/03, 197/03, 187/04, 82/06, 116/10, 25/12 i 133/12 dalje:SZ), a to su nesposobnost za plaćanje i prezaduženost. </w:t>
            </w:r>
          </w:p>
          <w:p w:rsidRDefault="009127A1" w:rsidP="009127A1" w:rsidR="009127A1" w:rsidRPr="009127A1">
            <w:pPr>
              <w:jc w:val="both"/>
              <w:rPr>
                <w:bCs/>
              </w:rPr>
            </w:pPr>
            <w:r w:rsidRPr="009127A1">
              <w:rPr>
                <w:bCs/>
              </w:rPr>
              <w:t xml:space="preserve">           Obzirom na nedostatnost stečajne mase za pokriće troškova stečajnog postupka, a sukladno čl. 63 SZ, privremeni stečajni upravitelj predlaže sudu da se nad dužnikom otvori i zaključi stečajni postupak.</w:t>
            </w:r>
          </w:p>
          <w:p w:rsidRDefault="009127A1" w:rsidP="009127A1" w:rsidR="009127A1" w:rsidRPr="009127A1">
            <w:pPr>
              <w:jc w:val="both"/>
              <w:rPr>
                <w:bCs/>
              </w:rPr>
            </w:pPr>
            <w:r w:rsidRPr="009127A1">
              <w:rPr>
                <w:bCs/>
              </w:rPr>
              <w:t xml:space="preserve">          </w:t>
            </w:r>
            <w:r>
              <w:rPr>
                <w:bCs/>
              </w:rPr>
              <w:t xml:space="preserve"> </w:t>
            </w:r>
            <w:r w:rsidRPr="009127A1">
              <w:rPr>
                <w:bCs/>
              </w:rPr>
              <w:t>Prije donošenja takve odluke, privremeni stečajni upravitelj predlaže da sud pozove vjerovnike dužnika da solidarno predujme iznos od 25.000,00 kn za pokriće troškova prethodnog i eventualno otvorenog stečajnog postupka, sve sukladno odredbama čl. 63. SZ.</w:t>
            </w:r>
          </w:p>
          <w:p w:rsidRDefault="009127A1" w:rsidP="009127A1" w:rsidR="008B5D9C">
            <w:pPr>
              <w:jc w:val="both"/>
              <w:rPr>
                <w:bCs/>
              </w:rPr>
            </w:pPr>
            <w:r w:rsidRPr="009127A1">
              <w:rPr>
                <w:bCs/>
              </w:rPr>
              <w:t xml:space="preserve">          </w:t>
            </w:r>
            <w:r>
              <w:rPr>
                <w:bCs/>
              </w:rPr>
              <w:t xml:space="preserve"> </w:t>
            </w:r>
            <w:r w:rsidRPr="009127A1">
              <w:rPr>
                <w:bCs/>
              </w:rPr>
              <w:t>Specifikacija troškova predujma: 10.000,00 kn bruto nagrada stečajnog upravitelja, 5.000,00 kn trošak osiguranja stečajnog upravitelja od odgovornosti, 6.000,00 kn bruto nagrada privremenom stečajnom upravitelju, 500,00 kn troška izrade pečata i bankovne usluge, 1.500,00 kn troška oglašavanja u "Narodnim novinama" i  2.000,00 kn  troškova knjigovodstvenih usluga.</w:t>
            </w:r>
          </w:p>
          <w:p w:rsidRDefault="009127A1" w:rsidP="009127A1" w:rsidR="009127A1">
            <w:pPr>
              <w:jc w:val="both"/>
              <w:rPr>
                <w:bCs/>
              </w:rPr>
            </w:pPr>
          </w:p>
          <w:p w:rsidRDefault="008D096B" w:rsidP="003828C9" w:rsidR="002E5767" w:rsidRPr="009B6B23">
            <w:pPr>
              <w:jc w:val="both"/>
              <w:rPr>
                <w:b/>
              </w:rPr>
            </w:pPr>
            <w:bookmarkStart w:name="_1471700160" w:id="1"/>
            <w:bookmarkStart w:name="_1471700067" w:id="2"/>
            <w:bookmarkStart w:name="_1430399803" w:id="3"/>
            <w:bookmarkStart w:name="_1430398449" w:id="4"/>
            <w:bookmarkStart w:name="_1427547987" w:id="5"/>
            <w:bookmarkStart w:name="_1427289562" w:id="6"/>
            <w:bookmarkStart w:name="_1427289367" w:id="7"/>
            <w:bookmarkStart w:name="_1395210886" w:id="8"/>
            <w:bookmarkStart w:name="_1395209616" w:id="9"/>
            <w:bookmarkStart w:name="_1395209155" w:id="10"/>
            <w:bookmarkStart w:name="_1395045665" w:id="11"/>
            <w:bookmarkStart w:name="_1395045633" w:id="12"/>
            <w:bookmarkStart w:name="_1324710372" w:id="13"/>
            <w:bookmarkStart w:name="_1324710037" w:id="14"/>
            <w:bookmarkStart w:name="_1194687830" w:id="15"/>
            <w:bookmarkStart w:name="_1191924705" w:id="16"/>
            <w:bookmarkStart w:name="_1191054183" w:id="17"/>
            <w:bookmarkStart w:name="_1191053725" w:id="18"/>
            <w:bookmarkStart w:name="_1169463567" w:id="19"/>
            <w:bookmarkStart w:name="_1169369751" w:id="20"/>
            <w:bookmarkStart w:name="_1169369713" w:id="21"/>
            <w:bookmarkStart w:name="_1168426701" w:id="22"/>
            <w:bookmarkStart w:name="_1168426006" w:id="23"/>
            <w:bookmarkStart w:name="_1160902740" w:id="24"/>
            <w:bookmarkStart w:name="_1160900563" w:id="25"/>
            <w:bookmarkStart w:name="_1160900514" w:id="26"/>
            <w:bookmarkStart w:name="_1160900496" w:id="27"/>
            <w:bookmarkStart w:name="_1160900290" w:id="28"/>
            <w:bookmarkStart w:name="_1160897119" w:id="29"/>
            <w:bookmarkStart w:name="_1160896501" w:id="30"/>
            <w:bookmarkStart w:name="_1160896390" w:id="31"/>
            <w:bookmarkStart w:name="_1160896352" w:id="32"/>
            <w:bookmarkStart w:name="_1160896114" w:id="33"/>
            <w:bookmarkStart w:name="_1160895996" w:id="34"/>
            <w:bookmarkStart w:name="_1160895970" w:id="35"/>
            <w:bookmarkStart w:name="_1160471425" w:id="36"/>
            <w:bookmarkStart w:name="_1159691008" w:id="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lastRenderedPageBreak/>
              <w:t xml:space="preserve"> </w:t>
            </w:r>
            <w:r w:rsidR="0042316F" w:rsidRPr="009B6B23">
              <w:t xml:space="preserve">          </w:t>
            </w:r>
            <w:r w:rsidR="00B56F64">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8B5D9C" w:rsidR="0042316F" w:rsidRPr="009B6B23">
        <w:tc>
          <w:tcPr>
            <w:tcW w:type="dxa" w:w="8589"/>
            <w:shd w:fill="auto" w:color="auto" w:val="clear"/>
            <w:vAlign w:val="center"/>
          </w:tcPr>
          <w:p w:rsidRDefault="008E2040" w:rsidP="005D6D20" w:rsidR="00301ACE">
            <w:pPr>
              <w:jc w:val="both"/>
              <w:rPr>
                <w:bCs/>
              </w:rPr>
            </w:pPr>
            <w:r>
              <w:rPr>
                <w:bCs/>
              </w:rPr>
              <w:lastRenderedPageBreak/>
              <w:t xml:space="preserve">           O</w:t>
            </w:r>
            <w:r w:rsidR="005D6D20" w:rsidRPr="009B6B23">
              <w:rPr>
                <w:bCs/>
              </w:rPr>
              <w:t>dredbom čl.</w:t>
            </w:r>
            <w:smartTag w:element="metricconverter" w:uri="urn:schemas-microsoft-com:office:smarttags">
              <w:smartTagPr>
                <w:attr w:val="63. st" w:name="ProductID"/>
              </w:smartTagPr>
              <w:r w:rsidR="005D6D20" w:rsidRPr="009B6B23">
                <w:rPr>
                  <w:bCs/>
                </w:rPr>
                <w:t>63. st</w:t>
              </w:r>
            </w:smartTag>
            <w:r w:rsidR="005D6D20"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w:t>
            </w:r>
            <w:r>
              <w:rPr>
                <w:bCs/>
              </w:rPr>
              <w:t>SZ-a.</w:t>
            </w:r>
          </w:p>
          <w:p w:rsidRDefault="008E2040" w:rsidP="005D6D20" w:rsidR="005D6D20" w:rsidRPr="009B6B23">
            <w:pPr>
              <w:jc w:val="both"/>
              <w:rPr>
                <w:bCs/>
              </w:rPr>
            </w:pPr>
            <w:r>
              <w:rPr>
                <w:bCs/>
              </w:rPr>
              <w:t xml:space="preserve">            </w:t>
            </w:r>
            <w:r w:rsidR="005D6D20" w:rsidRPr="009B6B23">
              <w:rPr>
                <w:bCs/>
              </w:rPr>
              <w:t xml:space="preserve">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r>
            <w:r w:rsidR="009127A1">
              <w:rPr>
                <w:bCs/>
              </w:rPr>
              <w:t xml:space="preserve"> </w:t>
            </w:r>
            <w:r w:rsidRPr="009B6B23">
              <w:rPr>
                <w:bCs/>
              </w:rPr>
              <w:t>Pravomoćnim rješenjem ovog</w:t>
            </w:r>
            <w:r w:rsidR="008D4BD6">
              <w:rPr>
                <w:bCs/>
              </w:rPr>
              <w:t>a</w:t>
            </w:r>
            <w:r w:rsidRPr="009B6B23">
              <w:rPr>
                <w:bCs/>
              </w:rPr>
              <w:t xml:space="preserve"> suda od</w:t>
            </w:r>
            <w:r w:rsidR="008D4BD6">
              <w:rPr>
                <w:bCs/>
              </w:rPr>
              <w:t xml:space="preserve"> </w:t>
            </w:r>
            <w:r w:rsidR="009127A1">
              <w:rPr>
                <w:bCs/>
              </w:rPr>
              <w:t>06. listopada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8B5D9C">
              <w:rPr>
                <w:bCs/>
              </w:rPr>
              <w:t>25.</w:t>
            </w:r>
            <w:r w:rsidR="009127A1">
              <w:rPr>
                <w:bCs/>
              </w:rPr>
              <w:t>000</w:t>
            </w:r>
            <w:r w:rsidRPr="009B6B23">
              <w:rPr>
                <w:bCs/>
              </w:rPr>
              <w:t>,00 kn za pokriće troškova</w:t>
            </w:r>
            <w:r w:rsidR="00F6581C">
              <w:rPr>
                <w:bCs/>
              </w:rPr>
              <w:t xml:space="preserve"> </w:t>
            </w:r>
            <w:r w:rsidR="009127A1">
              <w:rPr>
                <w:bCs/>
              </w:rPr>
              <w:t xml:space="preserve">prethodnog i </w:t>
            </w:r>
            <w:r w:rsidRPr="009B6B23">
              <w:rPr>
                <w:bCs/>
              </w:rPr>
              <w:t xml:space="preserve">stečajnog postupka. Predmetno rješenje objavljeno je </w:t>
            </w:r>
            <w:r w:rsidR="00C848FC">
              <w:rPr>
                <w:bCs/>
              </w:rPr>
              <w:t xml:space="preserve">na mrežnoj stranici e-oglasne ploče suda dana </w:t>
            </w:r>
            <w:r w:rsidR="009127A1">
              <w:rPr>
                <w:bCs/>
              </w:rPr>
              <w:t>01</w:t>
            </w:r>
            <w:r w:rsidR="003828C9">
              <w:rPr>
                <w:bCs/>
              </w:rPr>
              <w:t xml:space="preserve">.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9127A1"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9127A1">
              <w:rPr>
                <w:bCs/>
              </w:rPr>
              <w:t xml:space="preserve">prethodnog i </w:t>
            </w:r>
            <w:r w:rsidR="001474D4" w:rsidRPr="001474D4">
              <w:rPr>
                <w:bCs/>
              </w:rPr>
              <w:t>stečajnog postupka nije uplaćen u roku određenom rješenjem od</w:t>
            </w:r>
            <w:r w:rsidR="00F6581C">
              <w:rPr>
                <w:bCs/>
              </w:rPr>
              <w:t xml:space="preserve"> </w:t>
            </w:r>
            <w:r w:rsidR="009127A1">
              <w:rPr>
                <w:bCs/>
              </w:rPr>
              <w:t>06. listopada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8B5D9C" w:rsidR="006B0015" w:rsidRPr="009B6B23">
        <w:tc>
          <w:tcPr>
            <w:tcW w:type="dxa" w:w="8589"/>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8B5D9C">
        <w:rPr>
          <w:bCs/>
        </w:rPr>
        <w:t>12</w:t>
      </w:r>
      <w:r w:rsidR="001C39F1">
        <w:rPr>
          <w:bCs/>
        </w:rPr>
        <w:t>. 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8E2040">
      <w:pPr>
        <w:jc w:val="right"/>
        <w:rPr>
          <w:bCs/>
        </w:rPr>
      </w:pPr>
      <w:r>
        <w:rPr>
          <w:bCs/>
        </w:rPr>
        <w:tab/>
      </w:r>
      <w:r>
        <w:rPr>
          <w:bCs/>
        </w:rPr>
        <w:tab/>
      </w:r>
      <w:r>
        <w:rPr>
          <w:bCs/>
        </w:rPr>
        <w:tab/>
      </w:r>
      <w:r>
        <w:rPr>
          <w:bCs/>
        </w:rPr>
        <w:tab/>
      </w:r>
      <w:r>
        <w:rPr>
          <w:bCs/>
        </w:rPr>
        <w:tab/>
      </w:r>
      <w:r>
        <w:rPr>
          <w:bCs/>
        </w:rPr>
        <w:tab/>
      </w:r>
      <w:r>
        <w:rPr>
          <w:bCs/>
        </w:rPr>
        <w:tab/>
      </w:r>
      <w:r>
        <w:rPr>
          <w:bCs/>
        </w:rPr>
        <w:tab/>
        <w:t xml:space="preserve"> </w:t>
      </w:r>
    </w:p>
    <w:p w:rsidRDefault="00A33F04" w:rsidP="000806E3" w:rsidR="00321306" w:rsidRPr="009B6B23">
      <w:pPr>
        <w:jc w:val="right"/>
        <w:rPr>
          <w:bCs/>
        </w:rPr>
      </w:pPr>
      <w:r>
        <w:rPr>
          <w:bCs/>
        </w:rPr>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8C188D" w:rsidP="008C188D" w:rsidR="008C188D" w:rsidRPr="008C188D">
      <w:pPr>
        <w:jc w:val="right"/>
      </w:pP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rsidRPr="008C188D">
      <w:pPr>
        <w:jc w:val="both"/>
      </w:pPr>
      <w:r w:rsidRPr="008C188D">
        <w:t>Protiv rješenja o zaključenju stečajnog postupka dopuštena je žalba u roku od 8 dana.</w:t>
      </w:r>
    </w:p>
    <w:p w:rsidRDefault="00CC0BD7" w:rsidP="003828C9" w:rsidR="00CC0BD7">
      <w:pPr>
        <w:jc w:val="both"/>
        <w:rPr>
          <w:b/>
          <w:sz w:val="20"/>
          <w:szCs w:val="20"/>
        </w:rPr>
      </w:pPr>
    </w:p>
    <w:p w:rsidRDefault="009127A1" w:rsidP="003828C9" w:rsidR="009127A1">
      <w:pPr>
        <w:jc w:val="both"/>
        <w:rPr>
          <w:b/>
          <w:sz w:val="20"/>
          <w:szCs w:val="20"/>
        </w:rPr>
      </w:pPr>
    </w:p>
    <w:p w:rsidRDefault="009127A1" w:rsidP="003828C9" w:rsidR="009127A1">
      <w:pPr>
        <w:jc w:val="both"/>
        <w:rPr>
          <w:b/>
          <w:sz w:val="20"/>
          <w:szCs w:val="20"/>
        </w:rPr>
      </w:pPr>
    </w:p>
    <w:p w:rsidRDefault="009127A1" w:rsidP="003828C9" w:rsidR="009127A1">
      <w:pPr>
        <w:jc w:val="both"/>
        <w:rPr>
          <w:b/>
          <w:sz w:val="20"/>
          <w:szCs w:val="20"/>
        </w:rPr>
      </w:pPr>
    </w:p>
    <w:p w:rsidRDefault="009127A1" w:rsidP="003828C9" w:rsidR="009127A1">
      <w:pPr>
        <w:jc w:val="both"/>
        <w:rPr>
          <w:b/>
          <w:sz w:val="20"/>
          <w:szCs w:val="20"/>
        </w:rPr>
      </w:pPr>
    </w:p>
    <w:p w:rsidRDefault="009127A1" w:rsidP="003828C9" w:rsidR="009127A1">
      <w:pPr>
        <w:jc w:val="both"/>
        <w:rPr>
          <w:b/>
          <w:sz w:val="20"/>
          <w:szCs w:val="20"/>
        </w:rPr>
      </w:pPr>
    </w:p>
    <w:p w:rsidRDefault="009127A1" w:rsidP="003828C9" w:rsidR="009127A1">
      <w:pPr>
        <w:jc w:val="both"/>
        <w:rPr>
          <w:b/>
          <w:sz w:val="20"/>
          <w:szCs w:val="20"/>
        </w:rPr>
      </w:pPr>
    </w:p>
    <w:p w:rsidRDefault="009127A1" w:rsidP="003828C9" w:rsidR="009127A1">
      <w:pPr>
        <w:jc w:val="both"/>
        <w:rPr>
          <w:b/>
          <w:sz w:val="20"/>
          <w:szCs w:val="20"/>
        </w:rPr>
      </w:pPr>
    </w:p>
    <w:p w:rsidRDefault="004F3210" w:rsidP="003828C9" w:rsidR="004F3210">
      <w:pPr>
        <w:jc w:val="both"/>
        <w:rPr>
          <w:b/>
          <w:sz w:val="20"/>
          <w:szCs w:val="20"/>
        </w:rPr>
      </w:pPr>
    </w:p>
    <w:p w:rsidRDefault="008E2040" w:rsidP="003828C9" w:rsidR="008E2040">
      <w:pPr>
        <w:jc w:val="both"/>
        <w:rPr>
          <w:b/>
          <w:sz w:val="20"/>
          <w:szCs w:val="20"/>
        </w:rPr>
      </w:pPr>
    </w:p>
    <w:p w:rsidRDefault="00321306" w:rsidP="003828C9" w:rsidR="00321306" w:rsidRPr="00284D00">
      <w:pPr>
        <w:jc w:val="both"/>
        <w:rPr>
          <w:b/>
          <w:sz w:val="20"/>
          <w:szCs w:val="20"/>
        </w:rPr>
      </w:pPr>
      <w:r w:rsidRPr="00284D00">
        <w:rPr>
          <w:b/>
          <w:sz w:val="20"/>
          <w:szCs w:val="20"/>
        </w:rPr>
        <w:lastRenderedPageBreak/>
        <w:t>DNA</w:t>
      </w:r>
      <w:r w:rsidR="00C34A6B" w:rsidRPr="00284D00">
        <w:rPr>
          <w:b/>
          <w:sz w:val="20"/>
          <w:szCs w:val="20"/>
        </w:rPr>
        <w:t>:</w:t>
      </w:r>
    </w:p>
    <w:p w:rsidRDefault="00321306" w:rsidP="00321306" w:rsidR="001C39F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4F3210">
        <w:rPr>
          <w:sz w:val="20"/>
          <w:szCs w:val="20"/>
        </w:rPr>
        <w:t xml:space="preserve"> </w:t>
      </w:r>
    </w:p>
    <w:p w:rsidRDefault="001C39F1" w:rsidP="00321306" w:rsidR="00ED138E" w:rsidRPr="00136631">
      <w:pPr>
        <w:rPr>
          <w:sz w:val="20"/>
          <w:szCs w:val="20"/>
        </w:rPr>
      </w:pPr>
      <w:r>
        <w:rPr>
          <w:sz w:val="20"/>
          <w:szCs w:val="20"/>
        </w:rPr>
        <w:t>-</w:t>
      </w:r>
      <w:r w:rsidR="005761FD">
        <w:rPr>
          <w:sz w:val="20"/>
          <w:szCs w:val="20"/>
        </w:rPr>
        <w:t xml:space="preserve"> ranijem </w:t>
      </w:r>
      <w:r w:rsidR="00CC0BD7">
        <w:rPr>
          <w:sz w:val="20"/>
          <w:szCs w:val="20"/>
        </w:rPr>
        <w:t xml:space="preserve">zastupniku </w:t>
      </w:r>
      <w:r w:rsidR="00321306" w:rsidRPr="00136631">
        <w:rPr>
          <w:sz w:val="20"/>
          <w:szCs w:val="20"/>
        </w:rPr>
        <w:t>dužnik</w:t>
      </w:r>
      <w:r w:rsidR="00CC0BD7">
        <w:rPr>
          <w:sz w:val="20"/>
          <w:szCs w:val="20"/>
        </w:rPr>
        <w:t>a po zakonu</w:t>
      </w:r>
      <w:r w:rsidR="00174B4B">
        <w:rPr>
          <w:sz w:val="20"/>
          <w:szCs w:val="20"/>
        </w:rPr>
        <w:t xml:space="preserve"> </w:t>
      </w:r>
      <w:r w:rsidR="009127A1">
        <w:rPr>
          <w:sz w:val="20"/>
          <w:szCs w:val="20"/>
        </w:rPr>
        <w:t>Siniša Nadi</w:t>
      </w:r>
      <w:r w:rsidR="004F3210">
        <w:rPr>
          <w:sz w:val="20"/>
          <w:szCs w:val="20"/>
        </w:rPr>
        <w:t xml:space="preserve"> na adresu dužnika </w:t>
      </w:r>
      <w:r>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A300FA">
        <w:rPr>
          <w:sz w:val="20"/>
          <w:szCs w:val="20"/>
        </w:rPr>
        <w:t>Pula</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A300FA">
        <w:rPr>
          <w:sz w:val="20"/>
          <w:szCs w:val="20"/>
        </w:rPr>
        <w:t>Pula</w:t>
      </w:r>
    </w:p>
    <w:p w:rsidRDefault="00321306" w:rsidP="00321306" w:rsidR="00321306" w:rsidRPr="00136631">
      <w:pPr>
        <w:rPr>
          <w:sz w:val="20"/>
          <w:szCs w:val="20"/>
        </w:rPr>
      </w:pPr>
      <w:r w:rsidRPr="00136631">
        <w:rPr>
          <w:sz w:val="20"/>
          <w:szCs w:val="20"/>
        </w:rPr>
        <w:t xml:space="preserve">- Porezna uprava </w:t>
      </w:r>
      <w:r w:rsidR="00A300FA">
        <w:rPr>
          <w:sz w:val="20"/>
          <w:szCs w:val="20"/>
        </w:rPr>
        <w:t>Pula</w:t>
      </w:r>
    </w:p>
    <w:p w:rsidRDefault="00576115" w:rsidP="00321306" w:rsidR="00321306" w:rsidRPr="00136631">
      <w:pPr>
        <w:rPr>
          <w:sz w:val="20"/>
          <w:szCs w:val="20"/>
        </w:rPr>
      </w:pPr>
      <w:r w:rsidRPr="00136631">
        <w:rPr>
          <w:sz w:val="20"/>
          <w:szCs w:val="20"/>
        </w:rPr>
        <w:t xml:space="preserve">- </w:t>
      </w:r>
      <w:r w:rsidR="00321306" w:rsidRPr="00136631">
        <w:rPr>
          <w:sz w:val="20"/>
          <w:szCs w:val="20"/>
        </w:rPr>
        <w:t xml:space="preserve">sudskom registru </w:t>
      </w:r>
      <w:r w:rsidR="0041378B">
        <w:rPr>
          <w:sz w:val="20"/>
          <w:szCs w:val="20"/>
        </w:rPr>
        <w:t xml:space="preserve"> </w:t>
      </w:r>
      <w:r w:rsidR="00A300FA">
        <w:rPr>
          <w:sz w:val="20"/>
          <w:szCs w:val="20"/>
        </w:rPr>
        <w:t xml:space="preserve">TS u Pazinu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B56F64">
        <w:rPr>
          <w:sz w:val="20"/>
          <w:szCs w:val="20"/>
        </w:rPr>
        <w:t>12</w:t>
      </w:r>
      <w:r w:rsidR="001C39F1">
        <w:rPr>
          <w:sz w:val="20"/>
          <w:szCs w:val="20"/>
        </w:rPr>
        <w:t>.10</w:t>
      </w:r>
      <w:r w:rsidR="003828C9">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1911">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9127A1">
      <w:rPr>
        <w:b/>
      </w:rPr>
      <w:t>64/2014-18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806E3"/>
    <w:rsid w:val="000B38A3"/>
    <w:rsid w:val="000C0D66"/>
    <w:rsid w:val="000C1A41"/>
    <w:rsid w:val="000D03AE"/>
    <w:rsid w:val="000E7FDB"/>
    <w:rsid w:val="000F3B44"/>
    <w:rsid w:val="001252E5"/>
    <w:rsid w:val="00136631"/>
    <w:rsid w:val="001474B0"/>
    <w:rsid w:val="001474D4"/>
    <w:rsid w:val="00174B4B"/>
    <w:rsid w:val="001754E7"/>
    <w:rsid w:val="001C39F1"/>
    <w:rsid w:val="00212999"/>
    <w:rsid w:val="00213A81"/>
    <w:rsid w:val="00223778"/>
    <w:rsid w:val="0024728A"/>
    <w:rsid w:val="00254C14"/>
    <w:rsid w:val="00267A10"/>
    <w:rsid w:val="00284D00"/>
    <w:rsid w:val="002C1367"/>
    <w:rsid w:val="002C214C"/>
    <w:rsid w:val="002E5767"/>
    <w:rsid w:val="002E7B44"/>
    <w:rsid w:val="002F0A27"/>
    <w:rsid w:val="00301ACE"/>
    <w:rsid w:val="00306212"/>
    <w:rsid w:val="00315E6B"/>
    <w:rsid w:val="0031619B"/>
    <w:rsid w:val="00321306"/>
    <w:rsid w:val="003410FB"/>
    <w:rsid w:val="00347320"/>
    <w:rsid w:val="00350322"/>
    <w:rsid w:val="00353158"/>
    <w:rsid w:val="003563E6"/>
    <w:rsid w:val="0037434A"/>
    <w:rsid w:val="00380AE5"/>
    <w:rsid w:val="003828C9"/>
    <w:rsid w:val="003C0B7B"/>
    <w:rsid w:val="003C157D"/>
    <w:rsid w:val="0041378B"/>
    <w:rsid w:val="0042316F"/>
    <w:rsid w:val="00440D91"/>
    <w:rsid w:val="004A5D50"/>
    <w:rsid w:val="004B1960"/>
    <w:rsid w:val="004D3F29"/>
    <w:rsid w:val="004F3210"/>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81911"/>
    <w:rsid w:val="007A7730"/>
    <w:rsid w:val="007C24D4"/>
    <w:rsid w:val="007C5AB4"/>
    <w:rsid w:val="007C730F"/>
    <w:rsid w:val="008220C0"/>
    <w:rsid w:val="00822CED"/>
    <w:rsid w:val="00823672"/>
    <w:rsid w:val="00825044"/>
    <w:rsid w:val="0085082A"/>
    <w:rsid w:val="00863C45"/>
    <w:rsid w:val="00867511"/>
    <w:rsid w:val="008B5D9C"/>
    <w:rsid w:val="008B7B42"/>
    <w:rsid w:val="008C188D"/>
    <w:rsid w:val="008C5FC5"/>
    <w:rsid w:val="008D096B"/>
    <w:rsid w:val="008D4BD6"/>
    <w:rsid w:val="008E2040"/>
    <w:rsid w:val="008F7B91"/>
    <w:rsid w:val="009127A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00FA"/>
    <w:rsid w:val="00A32C67"/>
    <w:rsid w:val="00A33F04"/>
    <w:rsid w:val="00A7168A"/>
    <w:rsid w:val="00A7352D"/>
    <w:rsid w:val="00A7372C"/>
    <w:rsid w:val="00AA031A"/>
    <w:rsid w:val="00AC6DC9"/>
    <w:rsid w:val="00AD089B"/>
    <w:rsid w:val="00AD51C1"/>
    <w:rsid w:val="00AE55E4"/>
    <w:rsid w:val="00B350EF"/>
    <w:rsid w:val="00B56F64"/>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CF305C"/>
    <w:rsid w:val="00D37C80"/>
    <w:rsid w:val="00D55DB2"/>
    <w:rsid w:val="00D705C3"/>
    <w:rsid w:val="00D940E7"/>
    <w:rsid w:val="00DA1FFF"/>
    <w:rsid w:val="00DD7334"/>
    <w:rsid w:val="00DF013D"/>
    <w:rsid w:val="00E01978"/>
    <w:rsid w:val="00E151A5"/>
    <w:rsid w:val="00E52B3A"/>
    <w:rsid w:val="00E65893"/>
    <w:rsid w:val="00ED138E"/>
    <w:rsid w:val="00EF0D70"/>
    <w:rsid w:val="00F23CF2"/>
    <w:rsid w:val="00F4176D"/>
    <w:rsid w:val="00F4524A"/>
    <w:rsid w:val="00F6581C"/>
    <w:rsid w:val="00F96362"/>
    <w:rsid w:val="00F9761C"/>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781911"/>
    <w:rPr>
      <w:color w:val="808080"/>
      <w:bdr w:space="0" w:sz="0" w:color="auto" w:val="none"/>
      <w:shd w:fill="auto" w:color="auto" w:val="clear"/>
    </w:rPr>
  </w:style>
  <w:style w:customStyle="true" w:styleId="eSPISCCParagraphDefaultFont" w:type="character">
    <w:name w:val="eSPIS_CC_Paragraph Default Font"/>
    <w:basedOn w:val="Zadanifontodlomka"/>
    <w:rsid w:val="0078191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81911"/>
    <w:rPr>
      <w:b/>
      <w:bdr w:space="0" w:sz="0" w:color="auto" w:val="none"/>
      <w:shd w:fill="FFFFCC" w:color="auto" w:val="clear"/>
      <w:lang w:val="hr-HR"/>
    </w:rPr>
  </w:style>
  <w:style w:customStyle="true" w:styleId="PozadinaSvijetloCrvena" w:type="character">
    <w:name w:val="Pozadina_SvijetloCrvena"/>
    <w:basedOn w:val="eSPISCCParagraphDefaultFont"/>
    <w:rsid w:val="0078191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191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781911"/>
    <w:rPr>
      <w:color w:val="808080"/>
      <w:bdr w:color="auto" w:space="0" w:sz="0" w:val="none"/>
      <w:shd w:color="auto" w:fill="auto" w:val="clear"/>
    </w:rPr>
  </w:style>
  <w:style w:customStyle="1" w:styleId="eSPISCCParagraphDefaultFont" w:type="character">
    <w:name w:val="eSPIS_CC_Paragraph Default Font"/>
    <w:basedOn w:val="Zadanifontodlomka"/>
    <w:rsid w:val="0078191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81911"/>
    <w:rPr>
      <w:b/>
      <w:bdr w:color="auto" w:space="0" w:sz="0" w:val="none"/>
      <w:shd w:color="auto" w:fill="FFFFCC" w:val="clear"/>
      <w:lang w:val="hr-HR"/>
    </w:rPr>
  </w:style>
  <w:style w:customStyle="1" w:styleId="PozadinaSvijetloCrvena" w:type="character">
    <w:name w:val="Pozadina_SvijetloCrvena"/>
    <w:basedOn w:val="eSPISCCParagraphDefaultFont"/>
    <w:rsid w:val="0078191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8191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1348990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St-64/2014</izvorni_sadrzaj>
    <derivirana_varijabla naziv="DomainObject.Predmet.OznakaBroj_1">St-64/2014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NADI SCUBA d.o.o.  Rovinj</izvorni_sadrzaj>
    <derivirana_varijabla naziv="DomainObject.Predmet.ProtustrankaFormated_1">  NADI SCUBA d.o.o.  Rovinj</derivirana_varijabla>
  </DomainObject.Predmet.ProtustrankaFormated>
  <DomainObject.Predmet.ProtustrankaFormatedOIB>
    <izvorni_sadrzaj>  NADI SCUBA d.o.o.  Rovinj, OIB 29611094969</izvorni_sadrzaj>
    <derivirana_varijabla naziv="DomainObject.Predmet.ProtustrankaFormatedOIB_1">  NADI SCUBA d.o.o.  Rovinj, OIB 29611094969</derivirana_varijabla>
  </DomainObject.Predmet.ProtustrankaFormatedOIB>
  <DomainObject.Predmet.ProtustrankaFormatedWithAdress>
    <izvorni_sadrzaj> NADI SCUBA d.o.o.  Rovinj, Jurja Dobrile 11, 52 210 Rovinj</izvorni_sadrzaj>
    <derivirana_varijabla naziv="DomainObject.Predmet.ProtustrankaFormatedWithAdress_1"> NADI SCUBA d.o.o.  Rovinj, Jurja Dobrile 11, 52 210 Rovinj</derivirana_varijabla>
  </DomainObject.Predmet.ProtustrankaFormatedWithAdress>
  <DomainObject.Predmet.ProtustrankaFormatedWithAdressOIB>
    <izvorni_sadrzaj> NADI SCUBA d.o.o.  Rovinj, OIB 29611094969, Jurja Dobrile 11, 52 210 Rovinj</izvorni_sadrzaj>
    <derivirana_varijabla naziv="DomainObject.Predmet.ProtustrankaFormatedWithAdressOIB_1"> NADI SCUBA d.o.o.  Rovinj, OIB 29611094969, Jurja Dobrile 11, 52 210 Rovinj</derivirana_varijabla>
  </DomainObject.Predmet.ProtustrankaFormatedWithAdressOIB>
  <DomainObject.Predmet.ProtustrankaWithAdress>
    <izvorni_sadrzaj>NADI SCUBA d.o.o.  Rovinj Jurja Dobrile 11, 52 210 Rovinj</izvorni_sadrzaj>
    <derivirana_varijabla naziv="DomainObject.Predmet.ProtustrankaWithAdress_1">NADI SCUBA d.o.o.  Rovinj Jurja Dobrile 11, 52 210 Rovinj</derivirana_varijabla>
  </DomainObject.Predmet.ProtustrankaWithAdress>
  <DomainObject.Predmet.ProtustrankaWithAdressOIB>
    <izvorni_sadrzaj>NADI SCUBA d.o.o.  Rovinj, OIB 29611094969, Jurja Dobrile 11, 52 210 Rovinj</izvorni_sadrzaj>
    <derivirana_varijabla naziv="DomainObject.Predmet.ProtustrankaWithAdressOIB_1">NADI SCUBA d.o.o.  Rovinj, OIB 29611094969, Jurja Dobrile 11, 52 210 Rovinj</derivirana_varijabla>
  </DomainObject.Predmet.ProtustrankaWithAdressOIB>
  <DomainObject.Predmet.ProtustrankaNazivFormated>
    <izvorni_sadrzaj>NADI SCUBA d.o.o.  Rovinj</izvorni_sadrzaj>
    <derivirana_varijabla naziv="DomainObject.Predmet.ProtustrankaNazivFormated_1">NADI SCUBA d.o.o.  Rovinj</derivirana_varijabla>
  </DomainObject.Predmet.ProtustrankaNazivFormated>
  <DomainObject.Predmet.ProtustrankaNazivFormatedOIB>
    <izvorni_sadrzaj>NADI SCUBA d.o.o.  Rovinj, OIB 29611094969</izvorni_sadrzaj>
    <derivirana_varijabla naziv="DomainObject.Predmet.ProtustrankaNazivFormatedOIB_1">NADI SCUBA d.o.o.  Rovinj, OIB 29611094969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NADI SCUBA d.o.o.  Rovinj</item>
    </izvorni_sadrzaj>
    <derivirana_varijabla naziv="DomainObject.Predmet.ProtuStrankaListFormated_1">
      <item>NADI SCUBA d.o.o.  Rovinj</item>
    </derivirana_varijabla>
  </DomainObject.Predmet.ProtuStrankaListFormated>
  <DomainObject.Predmet.ProtuStrankaListFormatedOIB>
    <izvorni_sadrzaj>
      <item>NADI SCUBA d.o.o.  Rovinj, OIB 29611094969</item>
    </izvorni_sadrzaj>
    <derivirana_varijabla naziv="DomainObject.Predmet.ProtuStrankaListFormatedOIB_1">
      <item>NADI SCUBA d.o.o.  Rovinj, OIB 29611094969</item>
    </derivirana_varijabla>
  </DomainObject.Predmet.ProtuStrankaListFormatedOIB>
  <DomainObject.Predmet.ProtuStrankaListFormatedWithAdress>
    <izvorni_sadrzaj>
      <item>NADI SCUBA d.o.o.  Rovinj, Jurja Dobrile 11, 52 210 Rovinj</item>
    </izvorni_sadrzaj>
    <derivirana_varijabla naziv="DomainObject.Predmet.ProtuStrankaListFormatedWithAdress_1">
      <item>NADI SCUBA d.o.o.  Rovinj, Jurja Dobrile 11, 52 210 Rovinj</item>
    </derivirana_varijabla>
  </DomainObject.Predmet.ProtuStrankaListFormatedWithAdress>
  <DomainObject.Predmet.ProtuStrankaListFormatedWithAdressOIB>
    <izvorni_sadrzaj>
      <item>NADI SCUBA d.o.o.  Rovinj, OIB 29611094969, Jurja Dobrile 11, 52 210 Rovinj</item>
    </izvorni_sadrzaj>
    <derivirana_varijabla naziv="DomainObject.Predmet.ProtuStrankaListFormatedWithAdressOIB_1">
      <item>NADI SCUBA d.o.o.  Rovinj, OIB 29611094969, Jurja Dobrile 11, 52 210 Rovinj</item>
    </derivirana_varijabla>
  </DomainObject.Predmet.ProtuStrankaListFormatedWithAdressOIB>
  <DomainObject.Predmet.ProtuStrankaListNazivFormated>
    <izvorni_sadrzaj>
      <item>NADI SCUBA d.o.o.  Rovinj</item>
    </izvorni_sadrzaj>
    <derivirana_varijabla naziv="DomainObject.Predmet.ProtuStrankaListNazivFormated_1">
      <item>NADI SCUBA d.o.o.  Rovinj</item>
    </derivirana_varijabla>
  </DomainObject.Predmet.ProtuStrankaListNazivFormated>
  <DomainObject.Predmet.ProtuStrankaListNazivFormatedOIB>
    <izvorni_sadrzaj>
      <item>NADI SCUBA d.o.o.  Rovinj, OIB 29611094969</item>
    </izvorni_sadrzaj>
    <derivirana_varijabla naziv="DomainObject.Predmet.ProtuStrankaListNazivFormatedOIB_1">
      <item>NADI SCUBA d.o.o.  Rovinj, OIB 29611094969</item>
    </derivirana_varijabla>
  </DomainObject.Predmet.ProtuStrankaListNazivFormatedOIB>
  <DomainObject.Predmet.OstaliListFormated>
    <izvorni_sadrzaj>
      <item>Gordana Padjen-Štefanić</item>
    </izvorni_sadrzaj>
    <derivirana_varijabla naziv="DomainObject.Predmet.OstaliListFormated_1">
      <item>Gordana Padjen-Štefanić</item>
    </derivirana_varijabla>
  </DomainObject.Predmet.OstaliListFormated>
  <DomainObject.Predmet.OstaliListFormatedOIB>
    <izvorni_sadrzaj>
      <item>Gordana Padjen-Štefanić, OIB 18837874897</item>
    </izvorni_sadrzaj>
    <derivirana_varijabla naziv="DomainObject.Predmet.OstaliListFormatedOIB_1">
      <item>Gordana Padjen-Štefanić, OIB 18837874897</item>
    </derivirana_varijabla>
  </DomainObject.Predmet.OstaliListFormatedOIB>
  <DomainObject.Predmet.OstaliListFormatedWithAdress>
    <izvorni_sadrzaj>
      <item>Gordana Padjen-Štefanić, Ciottina 20, 51000 Rijeka</item>
    </izvorni_sadrzaj>
    <derivirana_varijabla naziv="DomainObject.Predmet.OstaliListFormatedWithAdress_1">
      <item>Gordana Padjen-Štefanić, Ciottina 20, 51000 Rijeka</item>
    </derivirana_varijabla>
  </DomainObject.Predmet.OstaliListFormatedWithAdress>
  <DomainObject.Predmet.OstaliListFormatedWithAdressOIB>
    <izvorni_sadrzaj>
      <item>Gordana Padjen-Štefanić, OIB 18837874897, Ciottina 20, 51000 Rijeka</item>
    </izvorni_sadrzaj>
    <derivirana_varijabla naziv="DomainObject.Predmet.OstaliListFormatedWithAdressOIB_1">
      <item>Gordana Padjen-Štefanić, OIB 18837874897, Ciottina 20, 51000 Rijeka</item>
    </derivirana_varijabla>
  </DomainObject.Predmet.OstaliListFormatedWithAdressOIB>
  <DomainObject.Predmet.OstaliListNazivFormated>
    <izvorni_sadrzaj>
      <item>Gordana Padjen-Štefanić</item>
    </izvorni_sadrzaj>
    <derivirana_varijabla naziv="DomainObject.Predmet.OstaliListNazivFormated_1">
      <item>Gordana Padjen-Štefanić</item>
    </derivirana_varijabla>
  </DomainObject.Predmet.OstaliListNazivFormated>
  <DomainObject.Predmet.OstaliListNazivFormatedOIB>
    <izvorni_sadrzaj>
      <item>Gordana Padjen-Štefanić, OIB 18837874897</item>
    </izvorni_sadrzaj>
    <derivirana_varijabla naziv="DomainObject.Predmet.OstaliListNazivFormatedOIB_1">
      <item>Gordana Padjen-Štefanić, OIB 18837874897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NADI SCUBA d.o.o.  Rovinj</izvorni_sadrzaj>
    <derivirana_varijabla naziv="DomainObject.Predmet.ProtustrankaIDrugi_1">NADI SCUBA d.o.o.  Rovinj</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NADI SCUBA d.o.o.  Rovinj, OIB 29611094969, Jurja Dobrile 11, 52 210 Rovinj</izvorni_sadrzaj>
    <derivirana_varijabla naziv="DomainObject.Predmet.ProtustrankaIDrugiAdressOIB_1">NADI SCUBA d.o.o.  Rovinj, OIB 29611094969, Jurja Dobrile 11, 52 210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NADI SCUBA d.o.o.  Rovinj</item>
      <item>Gordana Padjen-Štefanić</item>
    </izvorni_sadrzaj>
    <derivirana_varijabla naziv="DomainObject.Predmet.SudioniciListNaziv_1">
      <item>FINA  Pula</item>
      <item>NADI SCUBA d.o.o.  Rovinj</item>
      <item>Gordana Padjen-Štefanić</item>
    </derivirana_varijabla>
  </DomainObject.Predmet.SudioniciListNaziv>
  <DomainObject.Predmet.SudioniciListAdressOIB>
    <izvorni_sadrzaj>
      <item>FINA  Pula, OIB 85821130368, Giardini 5,52 100 Pula</item>
      <item>NADI SCUBA d.o.o.  Rovinj, OIB 29611094969, Jurja Dobrile 11,52 210 Rovinj</item>
      <item>Gordana Padjen-Štefanić, OIB 18837874897, Ciottina 20,51000 Rijeka</item>
    </izvorni_sadrzaj>
    <derivirana_varijabla naziv="DomainObject.Predmet.SudioniciListAdressOIB_1">
      <item>FINA  Pula, OIB 85821130368, Giardini 5,52 100 Pula</item>
      <item>NADI SCUBA d.o.o.  Rovinj, OIB 29611094969, Jurja Dobrile 11,52 210 Rovinj</item>
      <item>Gordana Padjen-Štefanić, OIB 18837874897, Ciottina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29611094969</item>
      <item>, OIB 18837874897</item>
    </izvorni_sadrzaj>
    <derivirana_varijabla naziv="DomainObject.Predmet.SudioniciListNazivOIB_1">
      <item>, OIB 85821130368</item>
      <item>, OIB 29611094969</item>
      <item>, OIB 18837874897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B6849A-A5F0-4300-ADBF-B4D5D45724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1139</properties:Words>
  <properties:Characters>6507</properties:Characters>
  <properties:Lines>155</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2015-10-12T09:59:00Z</dcterms:created>
  <dc:creator>dcmelik</dc:creator>
  <cp:lastModifiedBy>Jasna Radulović</cp:lastModifiedBy>
  <cp:lastPrinted>2015-10-12T09:59:00Z</cp:lastPrinted>
  <dcterms:modified xmlns:xsi="http://www.w3.org/2001/XMLSchema-instance" xsi:type="dcterms:W3CDTF">2015-10-12T09:59:00Z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