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f64e" w14:paraId="5baf64e" w:rsidRDefault="00281BC7" w:rsidP="00EF7C9A" w:rsidR="00281BC7" w:rsidRPr="004361F6">
      <w:pPr>
        <w15:collapsed w:val="false"/>
        <w:rPr>
          <w:b/>
        </w:rPr>
      </w:pPr>
      <w:bookmarkStart w:name="_GoBack" w:id="0"/>
      <w:bookmarkEnd w:id="0"/>
    </w:p>
    <w:p w:rsidRDefault="00281BC7" w:rsidP="00281BC7" w:rsidR="00281BC7" w:rsidRPr="004361F6">
      <w:pPr>
        <w:rPr>
          <w:b/>
        </w:rPr>
      </w:pPr>
    </w:p>
    <w:p w:rsidRDefault="00281BC7" w:rsidP="00281BC7" w:rsidR="00281BC7" w:rsidRPr="004361F6">
      <w:pPr>
        <w:rPr>
          <w:b/>
        </w:rPr>
      </w:pPr>
    </w:p>
    <w:p w:rsidRDefault="00E022E9" w:rsidP="00281BC7" w:rsidR="00E022E9" w:rsidRPr="004361F6">
      <w:pPr>
        <w:rPr>
          <w:b/>
          <w:bCs/>
        </w:rPr>
      </w:pPr>
    </w:p>
    <w:p w:rsidRDefault="00281BC7" w:rsidP="00281BC7" w:rsidR="00281BC7" w:rsidRPr="004361F6">
      <w:pPr>
        <w:rPr>
          <w:b/>
          <w:bCs/>
        </w:rPr>
      </w:pPr>
      <w:r w:rsidRPr="004361F6">
        <w:rPr>
          <w:b/>
          <w:bCs/>
        </w:rPr>
        <w:t>REPUBLIKA HRVATSKA</w:t>
      </w:r>
    </w:p>
    <w:p w:rsidRDefault="00281BC7" w:rsidP="00281BC7" w:rsidR="00E022E9" w:rsidRPr="004361F6">
      <w:pPr>
        <w:rPr>
          <w:b/>
          <w:bCs/>
        </w:rPr>
      </w:pPr>
      <w:r w:rsidRPr="004361F6">
        <w:rPr>
          <w:b/>
          <w:bCs/>
        </w:rPr>
        <w:t>TRGOVAČKI SUD U ZADRU</w:t>
      </w:r>
    </w:p>
    <w:p w:rsidRDefault="00E022E9" w:rsidP="004E7E9B" w:rsidR="00EF7C9A" w:rsidRPr="004361F6">
      <w:r w:rsidRPr="004361F6">
        <w:t>Dr. Franje Tuđmana 35</w:t>
      </w:r>
      <w:r w:rsidR="00281BC7" w:rsidRPr="004361F6">
        <w:tab/>
      </w:r>
    </w:p>
    <w:p w:rsidRDefault="00C63971" w:rsidP="00281BC7" w:rsidR="00C63971" w:rsidRPr="004361F6">
      <w:pPr>
        <w:rPr>
          <w:b/>
          <w:bCs/>
        </w:rPr>
      </w:pPr>
    </w:p>
    <w:p w:rsidRDefault="00EF7C9A" w:rsidP="00EF7C9A" w:rsidR="00EF7C9A" w:rsidRPr="004361F6">
      <w:pPr>
        <w:jc w:val="center"/>
        <w:rPr>
          <w:b/>
          <w:bCs/>
        </w:rPr>
      </w:pPr>
      <w:r w:rsidRPr="004361F6">
        <w:rPr>
          <w:b/>
          <w:bCs/>
        </w:rPr>
        <w:t>R E P U B L I K A   H R V A T S K A</w:t>
      </w:r>
    </w:p>
    <w:p w:rsidRDefault="00281BC7" w:rsidP="00281BC7" w:rsidR="00281BC7" w:rsidRPr="004361F6">
      <w:pPr>
        <w:rPr>
          <w:b/>
          <w:bCs/>
        </w:rPr>
      </w:pPr>
      <w:r w:rsidRPr="004361F6">
        <w:rPr>
          <w:b/>
          <w:bCs/>
        </w:rPr>
        <w:tab/>
      </w:r>
      <w:r w:rsidRPr="004361F6">
        <w:rPr>
          <w:b/>
          <w:bCs/>
        </w:rPr>
        <w:tab/>
      </w:r>
      <w:r w:rsidRPr="004361F6">
        <w:rPr>
          <w:b/>
          <w:bCs/>
        </w:rPr>
        <w:tab/>
      </w:r>
      <w:r w:rsidRPr="004361F6">
        <w:rPr>
          <w:b/>
          <w:bCs/>
        </w:rPr>
        <w:tab/>
      </w:r>
      <w:r w:rsidRPr="004361F6">
        <w:rPr>
          <w:b/>
          <w:bCs/>
        </w:rPr>
        <w:tab/>
      </w:r>
    </w:p>
    <w:p w:rsidRDefault="00281BC7" w:rsidP="00281BC7" w:rsidR="00281BC7" w:rsidRPr="004361F6">
      <w:pPr>
        <w:jc w:val="center"/>
        <w:rPr>
          <w:b/>
          <w:bCs/>
        </w:rPr>
      </w:pPr>
      <w:r w:rsidRPr="004361F6">
        <w:rPr>
          <w:b/>
          <w:bCs/>
        </w:rPr>
        <w:t>R J E Š E N J E</w:t>
      </w:r>
    </w:p>
    <w:p w:rsidRDefault="00281BC7" w:rsidP="00281BC7" w:rsidR="00281BC7" w:rsidRPr="004361F6">
      <w:pPr>
        <w:jc w:val="center"/>
        <w:rPr>
          <w:b/>
        </w:rPr>
      </w:pPr>
    </w:p>
    <w:p w:rsidRDefault="003F076D" w:rsidP="00BF6D04" w:rsidR="00281BC7">
      <w:pPr>
        <w:ind w:firstLine="708"/>
        <w:jc w:val="both"/>
      </w:pPr>
      <w:r w:rsidRPr="004361F6">
        <w:t>Trgovački sud u Zadru, OIB:39670464653, po sutkinji Ani Markač, povodom prijedloga Financijske agencije za otvaranje stečajnog postupka nad trgovačkim društvom</w:t>
      </w:r>
      <w:r w:rsidR="004361F6" w:rsidRPr="004361F6">
        <w:t xml:space="preserve"> NOTUS BIOGRAD j.d.o.o. za trgovinu</w:t>
      </w:r>
      <w:r w:rsidR="004361F6">
        <w:t>, ugostiteljstvo i usluge, OIB:</w:t>
      </w:r>
      <w:r w:rsidR="004361F6" w:rsidRPr="004361F6">
        <w:t xml:space="preserve">17454792796, </w:t>
      </w:r>
      <w:r w:rsidR="004361F6">
        <w:t xml:space="preserve">Tinj, Tinj 123, </w:t>
      </w:r>
      <w:r w:rsidR="004361F6" w:rsidRPr="004361F6">
        <w:t>dana 28</w:t>
      </w:r>
      <w:r w:rsidR="002B7BAC" w:rsidRPr="004361F6">
        <w:t xml:space="preserve">. lipnja </w:t>
      </w:r>
      <w:r w:rsidRPr="004361F6">
        <w:t>2016.,</w:t>
      </w:r>
    </w:p>
    <w:p w:rsidRDefault="004361F6" w:rsidP="00BF6D04" w:rsidR="004361F6" w:rsidRPr="004361F6">
      <w:pPr>
        <w:ind w:firstLine="708"/>
        <w:jc w:val="both"/>
      </w:pPr>
    </w:p>
    <w:p w:rsidRDefault="00281BC7" w:rsidP="00281BC7" w:rsidR="00281BC7" w:rsidRPr="004361F6">
      <w:pPr>
        <w:jc w:val="center"/>
      </w:pPr>
      <w:r w:rsidRPr="004361F6">
        <w:t>r i j e š i o   j e</w:t>
      </w:r>
    </w:p>
    <w:p w:rsidRDefault="004B768C" w:rsidP="00EF7C9A" w:rsidR="004B768C" w:rsidRPr="004361F6">
      <w:pPr>
        <w:jc w:val="both"/>
      </w:pPr>
    </w:p>
    <w:p w:rsidRDefault="00777515" w:rsidP="003F076D" w:rsidR="00777515" w:rsidRPr="004361F6">
      <w:pPr>
        <w:pStyle w:val="Odlomakpopisa"/>
        <w:ind w:left="0"/>
        <w:jc w:val="both"/>
      </w:pPr>
      <w:r w:rsidRPr="004361F6">
        <w:t>I.</w:t>
      </w:r>
      <w:r w:rsidRPr="004361F6">
        <w:tab/>
      </w:r>
      <w:r w:rsidR="00B105A9" w:rsidRPr="004361F6">
        <w:t xml:space="preserve">Pozivaju se </w:t>
      </w:r>
      <w:r w:rsidR="003C0BEC" w:rsidRPr="004361F6">
        <w:t xml:space="preserve">osobe koje imaju pravni interes za provedbom stečajnog postupka nad </w:t>
      </w:r>
      <w:r w:rsidR="00B105A9" w:rsidRPr="004361F6">
        <w:t>dužnik</w:t>
      </w:r>
      <w:r w:rsidR="003C0BEC" w:rsidRPr="004361F6">
        <w:t>om</w:t>
      </w:r>
      <w:r w:rsidR="004361F6">
        <w:t xml:space="preserve"> </w:t>
      </w:r>
      <w:r w:rsidR="004361F6" w:rsidRPr="004361F6">
        <w:t>NOTUS BIOGRAD j.d.o.o. za trgovinu</w:t>
      </w:r>
      <w:r w:rsidR="004361F6">
        <w:t>, ugostiteljstvo i usluge, OIB:</w:t>
      </w:r>
      <w:r w:rsidR="004361F6" w:rsidRPr="004361F6">
        <w:t xml:space="preserve">17454792796, </w:t>
      </w:r>
      <w:r w:rsidR="004361F6">
        <w:t xml:space="preserve">Tinj, Tinj 123, </w:t>
      </w:r>
      <w:r w:rsidRPr="004361F6">
        <w:t xml:space="preserve">da u roku od 15 dana od isteka osmog dana od objave ovog rješenja na e-oglasnoj ploči suda solidarno predujme iznos od </w:t>
      </w:r>
      <w:r w:rsidR="002B7BAC" w:rsidRPr="004361F6">
        <w:t>4</w:t>
      </w:r>
      <w:r w:rsidR="004361F6">
        <w:t xml:space="preserve">0.500,00 </w:t>
      </w:r>
      <w:r w:rsidR="00EE2F8E" w:rsidRPr="004361F6">
        <w:t xml:space="preserve">kn </w:t>
      </w:r>
      <w:r w:rsidRPr="004361F6">
        <w:t xml:space="preserve">potreban za pokriće troškova vođenja stečajnog postupka nad ovim dužnikom. </w:t>
      </w:r>
    </w:p>
    <w:p w:rsidRDefault="009149BF" w:rsidP="00777515" w:rsidR="009149BF" w:rsidRPr="004361F6">
      <w:pPr>
        <w:jc w:val="both"/>
      </w:pPr>
    </w:p>
    <w:p w:rsidRDefault="009149BF" w:rsidP="00EE2F8E" w:rsidR="009149BF" w:rsidRPr="004361F6">
      <w:pPr>
        <w:jc w:val="both"/>
      </w:pPr>
      <w:r w:rsidRPr="004361F6">
        <w:t>II.</w:t>
      </w:r>
      <w:r w:rsidRPr="004361F6">
        <w:tab/>
        <w:t>Uplata se ima izvršiti na depozitni račun ovog suda na broj: IBAN: HR43 2390 0011 3000 0085 7 s pozivom na broj odobrenja 05 221-</w:t>
      </w:r>
      <w:r w:rsidR="003F076D" w:rsidRPr="004361F6">
        <w:t>3</w:t>
      </w:r>
      <w:r w:rsidR="004361F6">
        <w:t>63</w:t>
      </w:r>
      <w:r w:rsidR="00EE2F8E" w:rsidRPr="004361F6">
        <w:t>-2016.</w:t>
      </w:r>
    </w:p>
    <w:p w:rsidRDefault="009149BF" w:rsidP="009149BF" w:rsidR="009149BF" w:rsidRPr="004361F6">
      <w:pPr>
        <w:jc w:val="both"/>
      </w:pPr>
    </w:p>
    <w:p w:rsidRDefault="009149BF" w:rsidP="00777515" w:rsidR="009149BF" w:rsidRPr="004361F6">
      <w:pPr>
        <w:jc w:val="both"/>
      </w:pPr>
      <w:r w:rsidRPr="004361F6">
        <w:t>III.</w:t>
      </w:r>
      <w:r w:rsidRPr="004361F6">
        <w:tab/>
        <w:t xml:space="preserve">Ukoliko </w:t>
      </w:r>
      <w:r w:rsidR="003C0BEC" w:rsidRPr="004361F6">
        <w:t xml:space="preserve">zainteresirane osobe </w:t>
      </w:r>
      <w:r w:rsidRPr="004361F6">
        <w:t>ne postup</w:t>
      </w:r>
      <w:r w:rsidR="003C0BEC" w:rsidRPr="004361F6">
        <w:t>e</w:t>
      </w:r>
      <w:r w:rsidRPr="004361F6">
        <w:t xml:space="preserve"> po nalogu suda iz točke </w:t>
      </w:r>
      <w:r w:rsidR="00777515" w:rsidRPr="004361F6">
        <w:t>II</w:t>
      </w:r>
      <w:r w:rsidRPr="004361F6">
        <w:t xml:space="preserve">. donijet će se rješenje o otvaranju i zaključenju stečajnog postupka. </w:t>
      </w:r>
    </w:p>
    <w:p w:rsidRDefault="009149BF" w:rsidP="009149BF" w:rsidR="009149BF" w:rsidRPr="004361F6">
      <w:pPr>
        <w:jc w:val="both"/>
      </w:pPr>
    </w:p>
    <w:p w:rsidRDefault="009149BF" w:rsidP="009149BF" w:rsidR="009149BF" w:rsidRPr="004361F6">
      <w:pPr>
        <w:jc w:val="both"/>
      </w:pPr>
    </w:p>
    <w:p w:rsidRDefault="00B105A9" w:rsidP="00B105A9" w:rsidR="00B105A9" w:rsidRPr="004361F6">
      <w:pPr>
        <w:jc w:val="center"/>
      </w:pPr>
      <w:r w:rsidRPr="004361F6">
        <w:t>Obrazloženje</w:t>
      </w:r>
    </w:p>
    <w:p w:rsidRDefault="00B105A9" w:rsidP="00B105A9" w:rsidR="00B105A9" w:rsidRPr="004361F6"/>
    <w:p w:rsidRDefault="00B105A9" w:rsidP="00D43ED3" w:rsidR="009C7B0F">
      <w:pPr>
        <w:jc w:val="both"/>
      </w:pPr>
      <w:r w:rsidRPr="004361F6">
        <w:tab/>
        <w:t xml:space="preserve">Privremeni stečajni upravitelj </w:t>
      </w:r>
      <w:r w:rsidR="009C7B0F">
        <w:t xml:space="preserve">mr. sc. Savo Filipovć </w:t>
      </w:r>
      <w:r w:rsidR="00937F3C" w:rsidRPr="004361F6">
        <w:t>u izvješ</w:t>
      </w:r>
      <w:r w:rsidR="005A4D8F" w:rsidRPr="004361F6">
        <w:t>ću koje je dostavio sudu</w:t>
      </w:r>
      <w:r w:rsidR="009C7B0F">
        <w:t>,</w:t>
      </w:r>
      <w:r w:rsidR="00937F3C" w:rsidRPr="004361F6">
        <w:t xml:space="preserve"> </w:t>
      </w:r>
      <w:r w:rsidRPr="004361F6">
        <w:t>utvrdio</w:t>
      </w:r>
      <w:r w:rsidR="00777515" w:rsidRPr="004361F6">
        <w:t xml:space="preserve"> je</w:t>
      </w:r>
      <w:r w:rsidR="009C7B0F">
        <w:t xml:space="preserve"> da dužnik nema poslovni prostor, kao ni nekretnine. Dužnik da ne</w:t>
      </w:r>
      <w:r w:rsidR="00E32D3C">
        <w:t xml:space="preserve"> obavlja djelatnost. Isti da ima</w:t>
      </w:r>
      <w:r w:rsidR="009C7B0F">
        <w:t xml:space="preserve"> zalihu robe, konfekcije odjevne predmete za odrasle i djecu, knjigovodstvene vrijednosti 28.098,00 kn (prema bilanci ) međutim, stvarna vrijednost ove robe u slučaju prodaje u stečajnom postupku bila bi mala. Nadalje dužnik da ima potraživanja po osnovi dvaju ugovora o zajmu:</w:t>
      </w:r>
    </w:p>
    <w:p w:rsidRDefault="009C7B0F" w:rsidP="009C7B0F" w:rsidR="009C7B0F">
      <w:pPr>
        <w:pStyle w:val="Odlomakpopisa"/>
        <w:numPr>
          <w:ilvl w:val="0"/>
          <w:numId w:val="8"/>
        </w:numPr>
        <w:jc w:val="both"/>
      </w:pPr>
      <w:r>
        <w:t>ugovor od 6. svibnja 2014., zajmoprimac je pravna osoba Džani promet d.o.o. iz Zagreba na iznos od 2.100,00 kn,</w:t>
      </w:r>
    </w:p>
    <w:p w:rsidRDefault="009C7B0F" w:rsidP="009C7B0F" w:rsidR="009C7B0F">
      <w:pPr>
        <w:pStyle w:val="Odlomakpopisa"/>
        <w:numPr>
          <w:ilvl w:val="0"/>
          <w:numId w:val="8"/>
        </w:numPr>
        <w:jc w:val="both"/>
      </w:pPr>
      <w:r>
        <w:t xml:space="preserve"> ugovor od 31. prosinca 2015. zajmoprimac je fizička osoba Gordana Matić iz Biograda n</w:t>
      </w:r>
      <w:r w:rsidR="00AE5AD9">
        <w:t>a Moru na iznos od 65.000,00 kn.</w:t>
      </w:r>
    </w:p>
    <w:p w:rsidRDefault="00AE5AD9" w:rsidP="00E32D3C" w:rsidR="00AE5AD9">
      <w:pPr>
        <w:ind w:firstLine="708"/>
        <w:jc w:val="both"/>
      </w:pPr>
      <w:r>
        <w:t>Dužnik da ima blokiran poslovni račun</w:t>
      </w:r>
      <w:r w:rsidR="00E32D3C">
        <w:t>, a</w:t>
      </w:r>
      <w:r>
        <w:t xml:space="preserve"> na dan 30. travnja 2016. isti je iznosio 542 dana. Slijedom navedenog privremeni stečajni upravitelj predložio je sudu da isti sukladno odredbi čl. 132. Stečajnog zakona pozove zainteresirane osobe koje imaju pravni interes za vođenje stečajnog postupka da predujme iznos za pokriće vođenja troškova postupka i to od ukupno 40.500,00 kn koji trošak se sastoji od troškova knjigovodstvenih usluga 12.000,00 kn, odvjetničkih usluga 15.000,00 kn, poštanskih troškova 500,00 kn, uredski troškovi, </w:t>
      </w:r>
      <w:r w:rsidR="00E32D3C">
        <w:t>pe</w:t>
      </w:r>
      <w:r>
        <w:t xml:space="preserve">čet, fotokopiranje 1.000,00 kn, sudski troškovi 3.000,00 kn, naknada stečajnom upravitelju </w:t>
      </w:r>
      <w:r>
        <w:lastRenderedPageBreak/>
        <w:t xml:space="preserve">6.000,00 kn (brutto), troškovi stečajnog upravitelja 2.000,00 kn, te nepredvidivi troškovi 1.000,00 kn. </w:t>
      </w:r>
    </w:p>
    <w:p w:rsidRDefault="00AE5AD9" w:rsidP="00E32D3C" w:rsidR="009C7B0F">
      <w:pPr>
        <w:ind w:firstLine="708"/>
        <w:jc w:val="both"/>
      </w:pPr>
      <w:r>
        <w:t xml:space="preserve">Dužnik da ima obveze u iznosu od 93.611,00 kn, ali i mogući prihod od </w:t>
      </w:r>
      <w:r w:rsidR="00E32D3C">
        <w:t>danih</w:t>
      </w:r>
      <w:r>
        <w:t xml:space="preserve"> pozajmica, te prodane robe na zalihi. Međutim, povrat pozajmice da je neizvjestan i ostvariv samo u sudskom postupku što da iziskuje novčana sredstva za vođenje postupka koja dužnik ne</w:t>
      </w:r>
      <w:r w:rsidR="00007BA4">
        <w:t>ma (račun je blokiran 542 dana). Prodaja robe na zalihi (konfekcijska roba te odjevni predmeti za odrasle i djecu ) da je također neizvjestan te da je visina kupovnine upitna.</w:t>
      </w:r>
    </w:p>
    <w:p w:rsidRDefault="009149BF" w:rsidP="005A4D8F" w:rsidR="003C0BEC" w:rsidRPr="004361F6">
      <w:pPr>
        <w:ind w:firstLine="708"/>
        <w:jc w:val="both"/>
      </w:pPr>
      <w:r w:rsidRPr="004361F6">
        <w:t>Člankom 132. st. 1. S</w:t>
      </w:r>
      <w:r w:rsidR="00777515" w:rsidRPr="004361F6">
        <w:t>tečajnog zakona (Narodne novine broj 71/15, nadalje SZ)</w:t>
      </w:r>
      <w:r w:rsidRPr="004361F6">
        <w:t xml:space="preserve"> propisano da </w:t>
      </w:r>
      <w:r w:rsidR="003C0BEC" w:rsidRPr="004361F6">
        <w:t xml:space="preserve">ako prije otvaranja stečajnog postupka sud utvrdi da imovina dužnika koja bi ušla u stečajnu masu nije dovoljna ni za namirenje troškova tog postupka </w:t>
      </w:r>
      <w:r w:rsidR="00777515" w:rsidRPr="004361F6">
        <w:t>ili j</w:t>
      </w:r>
      <w:r w:rsidR="003C0BEC" w:rsidRPr="004361F6">
        <w:t xml:space="preserve">e neznatne vrijednosti, rješenjem će pozvati osobe koje imaju pravni interes za provedbom stečajnog postupka da u roku od 15 dana uplate predujam za namirenje troškova prethodnog </w:t>
      </w:r>
      <w:r w:rsidR="00FE1847" w:rsidRPr="004361F6">
        <w:t>i otvorenoga stečajnog postupka.</w:t>
      </w:r>
    </w:p>
    <w:p w:rsidRDefault="00FE1847" w:rsidP="003F076D" w:rsidR="00FE1847" w:rsidRPr="004361F6">
      <w:pPr>
        <w:ind w:firstLine="708"/>
        <w:jc w:val="both"/>
      </w:pPr>
      <w:r w:rsidRPr="004361F6">
        <w:t xml:space="preserve">U konkretnom slučaju </w:t>
      </w:r>
      <w:r w:rsidR="0068262D" w:rsidRPr="004361F6">
        <w:t>iz izvješća privremenog stečajnog upravitelja proizlazi da</w:t>
      </w:r>
      <w:r w:rsidR="00007BA4">
        <w:t xml:space="preserve"> utvrđena imovina koja bi </w:t>
      </w:r>
      <w:r w:rsidR="005D10C6" w:rsidRPr="004361F6">
        <w:t>ušla u stečajnu masu nije dovoljna ni za namire</w:t>
      </w:r>
      <w:r w:rsidR="00007BA4">
        <w:t>nje troškova stečajnog postupka</w:t>
      </w:r>
      <w:r w:rsidR="0068262D" w:rsidRPr="004361F6">
        <w:t xml:space="preserve">, </w:t>
      </w:r>
      <w:r w:rsidR="00007BA4">
        <w:t xml:space="preserve">koje je stečajni upravitelj </w:t>
      </w:r>
      <w:r w:rsidR="0068262D" w:rsidRPr="004361F6">
        <w:t xml:space="preserve">procijenio </w:t>
      </w:r>
      <w:r w:rsidR="00007BA4">
        <w:t>na iznos od 40.500,00 kn.</w:t>
      </w:r>
    </w:p>
    <w:p w:rsidRDefault="00FE1847" w:rsidP="00777515" w:rsidR="00FE1847" w:rsidRPr="004361F6">
      <w:pPr>
        <w:ind w:firstLine="708"/>
        <w:jc w:val="both"/>
      </w:pPr>
      <w:r w:rsidRPr="004361F6">
        <w:t>Nadalje</w:t>
      </w:r>
      <w:r w:rsidR="00777515" w:rsidRPr="004361F6">
        <w:t>,</w:t>
      </w:r>
      <w:r w:rsidRPr="004361F6">
        <w:t xml:space="preserve"> člankom 132. st. 2. SZ-a propisano je da ako osobe iz stavka 1. istog članka citiranog </w:t>
      </w:r>
      <w:r w:rsidR="00777515" w:rsidRPr="004361F6">
        <w:t>Z</w:t>
      </w:r>
      <w:r w:rsidRPr="004361F6">
        <w:t xml:space="preserve">akona ne predujme zatraženi iznos, sud će donijeti rješenje o otvaranju i zaključenju stečajnog postupka. </w:t>
      </w:r>
    </w:p>
    <w:p w:rsidRDefault="009149BF" w:rsidP="00FE1847" w:rsidR="00C63971" w:rsidRPr="004361F6">
      <w:pPr>
        <w:ind w:firstLine="708"/>
        <w:jc w:val="both"/>
      </w:pPr>
      <w:r w:rsidRPr="004361F6">
        <w:t xml:space="preserve">Stoga je u smislu čl. 132. st. 1. </w:t>
      </w:r>
      <w:r w:rsidR="00FE1847" w:rsidRPr="004361F6">
        <w:t xml:space="preserve">i st. 2. </w:t>
      </w:r>
      <w:r w:rsidRPr="004361F6">
        <w:t>S</w:t>
      </w:r>
      <w:r w:rsidR="00C63971" w:rsidRPr="004361F6">
        <w:t>Z</w:t>
      </w:r>
      <w:r w:rsidRPr="004361F6">
        <w:t xml:space="preserve"> </w:t>
      </w:r>
      <w:r w:rsidR="00FE1847" w:rsidRPr="004361F6">
        <w:t>odlučeno kao u izreci ovog rješenja</w:t>
      </w:r>
      <w:r w:rsidRPr="004361F6">
        <w:t>.</w:t>
      </w:r>
    </w:p>
    <w:p w:rsidRDefault="009149BF" w:rsidP="00C63971" w:rsidR="009149BF" w:rsidRPr="004361F6">
      <w:pPr>
        <w:ind w:firstLine="708"/>
        <w:jc w:val="both"/>
      </w:pPr>
      <w:r w:rsidRPr="004361F6">
        <w:t xml:space="preserve"> </w:t>
      </w:r>
    </w:p>
    <w:p w:rsidRDefault="008F3AD6" w:rsidP="005D10C6" w:rsidR="008F03DE" w:rsidRPr="004361F6">
      <w:pPr>
        <w:jc w:val="center"/>
      </w:pPr>
      <w:r w:rsidRPr="004361F6">
        <w:t>U Zadru</w:t>
      </w:r>
      <w:r w:rsidR="003A2B27" w:rsidRPr="004361F6">
        <w:t xml:space="preserve"> </w:t>
      </w:r>
      <w:r w:rsidR="005D10C6" w:rsidRPr="004361F6">
        <w:t>2</w:t>
      </w:r>
      <w:r w:rsidR="004361F6">
        <w:t>8</w:t>
      </w:r>
      <w:r w:rsidR="005D10C6" w:rsidRPr="004361F6">
        <w:t>. lipnja</w:t>
      </w:r>
      <w:r w:rsidR="00AC71C7" w:rsidRPr="004361F6">
        <w:t xml:space="preserve"> </w:t>
      </w:r>
      <w:r w:rsidR="004E7E9B" w:rsidRPr="004361F6">
        <w:t xml:space="preserve">2016. </w:t>
      </w:r>
    </w:p>
    <w:p w:rsidRDefault="00FE1847" w:rsidP="0055636D" w:rsidR="00FE1847" w:rsidRPr="004361F6">
      <w:pPr>
        <w:jc w:val="both"/>
      </w:pPr>
    </w:p>
    <w:p w:rsidRDefault="00E32D3C" w:rsidP="00E32D3C" w:rsidR="00A27551" w:rsidRPr="004361F6">
      <w:r>
        <w:t xml:space="preserve">Za točnost otpravka – ovlaštena službenica </w:t>
      </w:r>
      <w:r w:rsidR="006A3E71" w:rsidRPr="004361F6">
        <w:tab/>
        <w:t xml:space="preserve">  </w:t>
      </w:r>
      <w:r>
        <w:tab/>
      </w:r>
      <w:r>
        <w:tab/>
      </w:r>
      <w:r>
        <w:tab/>
      </w:r>
      <w:r>
        <w:tab/>
      </w:r>
      <w:r>
        <w:tab/>
        <w:t xml:space="preserve">      </w:t>
      </w:r>
      <w:r w:rsidR="006A3E71" w:rsidRPr="004361F6">
        <w:t xml:space="preserve"> </w:t>
      </w:r>
      <w:r w:rsidR="004E7E9B" w:rsidRPr="004361F6">
        <w:t>Sutkinja</w:t>
      </w:r>
    </w:p>
    <w:p w:rsidRDefault="00E32D3C" w:rsidP="00E32D3C" w:rsidR="009068CC" w:rsidRPr="004361F6">
      <w:r>
        <w:t>Merlina Klišmanić</w:t>
      </w:r>
      <w:r w:rsidR="0055636D" w:rsidRPr="004361F6">
        <w:tab/>
      </w:r>
      <w:r w:rsidR="0055636D" w:rsidRPr="004361F6">
        <w:tab/>
      </w:r>
      <w:r w:rsidR="0055636D" w:rsidRPr="004361F6">
        <w:tab/>
      </w:r>
      <w:r w:rsidR="0055636D" w:rsidRPr="004361F6">
        <w:tab/>
      </w:r>
      <w:r w:rsidR="0055636D" w:rsidRPr="004361F6">
        <w:tab/>
      </w:r>
      <w:r w:rsidR="0055636D" w:rsidRPr="004361F6">
        <w:tab/>
      </w:r>
      <w:r w:rsidR="007239D9" w:rsidRPr="004361F6">
        <w:t xml:space="preserve">     </w:t>
      </w:r>
      <w:r w:rsidR="00E36A3E" w:rsidRPr="004361F6">
        <w:t xml:space="preserve">            </w:t>
      </w:r>
      <w:r w:rsidR="00A27551" w:rsidRPr="004361F6">
        <w:t xml:space="preserve">      </w:t>
      </w:r>
      <w:r w:rsidR="005D10C6" w:rsidRPr="004361F6">
        <w:t xml:space="preserve">    </w:t>
      </w:r>
      <w:r w:rsidR="004E7E9B" w:rsidRPr="004361F6">
        <w:t>Ana Markač</w:t>
      </w:r>
      <w:r>
        <w:t>, v.r.</w:t>
      </w:r>
    </w:p>
    <w:p w:rsidRDefault="00C63971" w:rsidP="00761C14" w:rsidR="00C63971" w:rsidRPr="004361F6">
      <w:pPr>
        <w:jc w:val="right"/>
      </w:pPr>
    </w:p>
    <w:p w:rsidRDefault="006439D9" w:rsidP="00C63971" w:rsidR="006439D9" w:rsidRPr="004361F6"/>
    <w:p w:rsidRDefault="006439D9" w:rsidP="00C63971" w:rsidR="00C63971" w:rsidRPr="004361F6">
      <w:r w:rsidRPr="004361F6">
        <w:t xml:space="preserve">POUKA O PRAVNOM LIJEKU: </w:t>
      </w:r>
    </w:p>
    <w:p w:rsidRDefault="00C63971" w:rsidP="003C0BEC" w:rsidR="00C63971" w:rsidRPr="004361F6">
      <w:pPr>
        <w:jc w:val="both"/>
      </w:pPr>
      <w:r w:rsidRPr="004361F6">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4361F6"/>
    <w:p w:rsidRDefault="003C0BEC" w:rsidP="00C63971" w:rsidR="003C0BEC" w:rsidRPr="004361F6"/>
    <w:p w:rsidRDefault="00FE1847" w:rsidP="00C63971" w:rsidR="00FE1847" w:rsidRPr="004361F6"/>
    <w:p w:rsidRDefault="00C63971" w:rsidP="00C63971" w:rsidR="00C63971" w:rsidRPr="004361F6">
      <w:r w:rsidRPr="004361F6">
        <w:t xml:space="preserve">Dostaviti: </w:t>
      </w:r>
    </w:p>
    <w:p w:rsidRDefault="00C63971" w:rsidP="005D10C6" w:rsidR="00C63971" w:rsidRPr="004361F6">
      <w:r w:rsidRPr="004361F6">
        <w:t>- privremenom stečajnom upravitelju</w:t>
      </w:r>
      <w:r w:rsidR="00AC71C7" w:rsidRPr="004361F6">
        <w:t xml:space="preserve"> </w:t>
      </w:r>
      <w:r w:rsidR="004361F6">
        <w:t xml:space="preserve">Savi Filipoviću, Dramalj </w:t>
      </w:r>
      <w:r w:rsidR="005D10C6" w:rsidRPr="004361F6">
        <w:t xml:space="preserve"> </w:t>
      </w:r>
    </w:p>
    <w:p w:rsidRDefault="00C63971" w:rsidP="00C63971" w:rsidR="00C63971" w:rsidRPr="004361F6">
      <w:r w:rsidRPr="004361F6">
        <w:t>- e-oglasna ploča</w:t>
      </w:r>
    </w:p>
    <w:p w:rsidRDefault="00C63971" w:rsidP="00C63971" w:rsidR="00C63971" w:rsidRPr="004361F6">
      <w:r w:rsidRPr="004361F6">
        <w:t>- računovodstvo suda</w:t>
      </w:r>
    </w:p>
    <w:p w:rsidRDefault="00C63971" w:rsidP="00C63971" w:rsidR="00C63971" w:rsidRPr="004361F6">
      <w:r w:rsidRPr="004361F6">
        <w:t>- u spis</w:t>
      </w:r>
    </w:p>
    <w:p w:rsidRDefault="00C63971" w:rsidP="00C63971" w:rsidR="00C63971" w:rsidRPr="004361F6"/>
    <w:p w:rsidRDefault="00C63971" w:rsidP="00C63971" w:rsidR="00C63971" w:rsidRPr="004361F6"/>
    <w:p w:rsidRDefault="00C63971" w:rsidP="00C63971" w:rsidR="00C63971" w:rsidRPr="004361F6"/>
    <w:p w:rsidRDefault="00C63971" w:rsidP="00C63971" w:rsidR="00C63971" w:rsidRPr="004361F6"/>
    <w:p w:rsidRDefault="00C63971" w:rsidP="00C63971" w:rsidR="00C63971" w:rsidRPr="004361F6">
      <w:pPr>
        <w:jc w:val="both"/>
      </w:pPr>
    </w:p>
    <w:p w:rsidRDefault="00842CEB" w:rsidP="00B105A9" w:rsidR="00842CEB" w:rsidRPr="004361F6"/>
    <w:sectPr w:rsidSect="00FE1847" w:rsidR="00842CEB" w:rsidRPr="004361F6">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3F076D" w:rsidR="003F076D" w:rsidRPr="00C170F5">
        <w:pPr>
          <w:pStyle w:val="Zaglavlje"/>
          <w:jc w:val="right"/>
        </w:pPr>
        <w:r>
          <w:tab/>
        </w:r>
        <w:r>
          <w:tab/>
        </w:r>
        <w:r w:rsidR="00A859DA">
          <w:t>Poslovni broj: 2 St-</w:t>
        </w:r>
        <w:r w:rsidR="000E2E6D">
          <w:t>363/16-15</w:t>
        </w:r>
      </w:p>
      <w:p w:rsidRDefault="00A859DA" w:rsidP="003F076D" w:rsidR="00A859DA" w:rsidRPr="00C170F5">
        <w:pPr>
          <w:pStyle w:val="Zaglavlje"/>
          <w:jc w:val="right"/>
        </w:pPr>
      </w:p>
      <w:p w:rsidRDefault="00CD53E1"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0E2E6D">
      <w:t>oslovni broj: 2 St-363/16-15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7BA4"/>
    <w:rsid w:val="00026411"/>
    <w:rsid w:val="00036544"/>
    <w:rsid w:val="00077BD9"/>
    <w:rsid w:val="0008053D"/>
    <w:rsid w:val="000E2E6D"/>
    <w:rsid w:val="0013102B"/>
    <w:rsid w:val="00142C1E"/>
    <w:rsid w:val="001840A0"/>
    <w:rsid w:val="001A363B"/>
    <w:rsid w:val="001C347E"/>
    <w:rsid w:val="0020672D"/>
    <w:rsid w:val="00243782"/>
    <w:rsid w:val="00276300"/>
    <w:rsid w:val="00281BC7"/>
    <w:rsid w:val="002B7BAC"/>
    <w:rsid w:val="003024D4"/>
    <w:rsid w:val="00323F63"/>
    <w:rsid w:val="00342BE6"/>
    <w:rsid w:val="003A2B27"/>
    <w:rsid w:val="003C0BEC"/>
    <w:rsid w:val="003C6DA5"/>
    <w:rsid w:val="003E7B35"/>
    <w:rsid w:val="003F076D"/>
    <w:rsid w:val="004361F6"/>
    <w:rsid w:val="00453E80"/>
    <w:rsid w:val="004676BD"/>
    <w:rsid w:val="00474A81"/>
    <w:rsid w:val="004B768C"/>
    <w:rsid w:val="004C5C40"/>
    <w:rsid w:val="004E7E9B"/>
    <w:rsid w:val="004F1515"/>
    <w:rsid w:val="00515656"/>
    <w:rsid w:val="0055636D"/>
    <w:rsid w:val="005A4D8F"/>
    <w:rsid w:val="005D10C6"/>
    <w:rsid w:val="006439D9"/>
    <w:rsid w:val="00651D67"/>
    <w:rsid w:val="00665069"/>
    <w:rsid w:val="00667560"/>
    <w:rsid w:val="006720F8"/>
    <w:rsid w:val="0068262D"/>
    <w:rsid w:val="006A3E71"/>
    <w:rsid w:val="006A6847"/>
    <w:rsid w:val="007002A2"/>
    <w:rsid w:val="007239D9"/>
    <w:rsid w:val="0074396A"/>
    <w:rsid w:val="00761C14"/>
    <w:rsid w:val="00766A92"/>
    <w:rsid w:val="00777515"/>
    <w:rsid w:val="007B6657"/>
    <w:rsid w:val="007C75BF"/>
    <w:rsid w:val="007F26FC"/>
    <w:rsid w:val="007F7E88"/>
    <w:rsid w:val="00842CEB"/>
    <w:rsid w:val="008F03DE"/>
    <w:rsid w:val="008F3AD6"/>
    <w:rsid w:val="008F704D"/>
    <w:rsid w:val="009068CC"/>
    <w:rsid w:val="009149BF"/>
    <w:rsid w:val="00930179"/>
    <w:rsid w:val="00937F3C"/>
    <w:rsid w:val="009B4456"/>
    <w:rsid w:val="009C0FF2"/>
    <w:rsid w:val="009C7B0F"/>
    <w:rsid w:val="009D7950"/>
    <w:rsid w:val="009F62F2"/>
    <w:rsid w:val="00A27551"/>
    <w:rsid w:val="00A5292A"/>
    <w:rsid w:val="00A859DA"/>
    <w:rsid w:val="00AC71C7"/>
    <w:rsid w:val="00AE5AD9"/>
    <w:rsid w:val="00B105A9"/>
    <w:rsid w:val="00B310F0"/>
    <w:rsid w:val="00B83103"/>
    <w:rsid w:val="00BB4F73"/>
    <w:rsid w:val="00BE2B75"/>
    <w:rsid w:val="00BE6E59"/>
    <w:rsid w:val="00BF6D04"/>
    <w:rsid w:val="00C170F5"/>
    <w:rsid w:val="00C30170"/>
    <w:rsid w:val="00C63971"/>
    <w:rsid w:val="00C85781"/>
    <w:rsid w:val="00C9120F"/>
    <w:rsid w:val="00CB65E9"/>
    <w:rsid w:val="00CD53E1"/>
    <w:rsid w:val="00D43ED3"/>
    <w:rsid w:val="00E022E9"/>
    <w:rsid w:val="00E32D3C"/>
    <w:rsid w:val="00E36A3E"/>
    <w:rsid w:val="00EB3FAB"/>
    <w:rsid w:val="00EE2F8E"/>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D53E1"/>
    <w:rPr>
      <w:color w:val="808080"/>
      <w:bdr w:space="0" w:sz="0" w:color="auto" w:val="none"/>
      <w:shd w:fill="auto" w:color="auto" w:val="clear"/>
    </w:rPr>
  </w:style>
  <w:style w:customStyle="true" w:styleId="eSPISCCParagraphDefaultFont" w:type="character">
    <w:name w:val="eSPIS_CC_Paragraph Default Font"/>
    <w:basedOn w:val="Zadanifontodlomka"/>
    <w:rsid w:val="00CD53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53E1"/>
    <w:rPr>
      <w:b/>
      <w:bdr w:space="0" w:sz="0" w:color="auto" w:val="none"/>
      <w:shd w:fill="FFFFCC" w:color="auto" w:val="clear"/>
      <w:lang w:val="hr-HR"/>
    </w:rPr>
  </w:style>
  <w:style w:customStyle="true" w:styleId="PozadinaSvijetloCrvena" w:type="character">
    <w:name w:val="Pozadina_SvijetloCrvena"/>
    <w:basedOn w:val="eSPISCCParagraphDefaultFont"/>
    <w:rsid w:val="00CD53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53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D53E1"/>
    <w:rPr>
      <w:color w:val="808080"/>
      <w:bdr w:color="auto" w:space="0" w:sz="0" w:val="none"/>
      <w:shd w:color="auto" w:fill="auto" w:val="clear"/>
    </w:rPr>
  </w:style>
  <w:style w:customStyle="1" w:styleId="eSPISCCParagraphDefaultFont" w:type="character">
    <w:name w:val="eSPIS_CC_Paragraph Default Font"/>
    <w:basedOn w:val="Zadanifontodlomka"/>
    <w:rsid w:val="00CD53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53E1"/>
    <w:rPr>
      <w:b/>
      <w:bdr w:color="auto" w:space="0" w:sz="0" w:val="none"/>
      <w:shd w:color="auto" w:fill="FFFFCC" w:val="clear"/>
      <w:lang w:val="hr-HR"/>
    </w:rPr>
  </w:style>
  <w:style w:customStyle="1" w:styleId="PozadinaSvijetloCrvena" w:type="character">
    <w:name w:val="Pozadina_SvijetloCrvena"/>
    <w:basedOn w:val="eSPISCCParagraphDefaultFont"/>
    <w:rsid w:val="00CD53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53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St-363/2016</izvorni_sadrzaj>
    <derivirana_varijabla naziv="DomainObject.Predmet.OznakaBroj_1">St-363/2016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NOTUS BIOGRAD j.d.o.o. za trgovinu, ugostiteljstvo i usluge</izvorni_sadrzaj>
    <derivirana_varijabla naziv="DomainObject.Predmet.ProtustrankaFormated_1">  NOTUS BIOGRAD j.d.o.o. za trgovinu, ugostiteljstvo i usluge</derivirana_varijabla>
  </DomainObject.Predmet.ProtustrankaFormated>
  <DomainObject.Predmet.ProtustrankaFormatedOIB>
    <izvorni_sadrzaj>  NOTUS BIOGRAD j.d.o.o. za trgovinu, ugostiteljstvo i usluge, OIB 17454792796</izvorni_sadrzaj>
    <derivirana_varijabla naziv="DomainObject.Predmet.ProtustrankaFormatedOIB_1">  NOTUS BIOGRAD j.d.o.o. za trgovinu, ugostiteljstvo i usluge, OIB 17454792796</derivirana_varijabla>
  </DomainObject.Predmet.ProtustrankaFormatedOIB>
  <DomainObject.Predmet.ProtustrankaFormatedWithAdress>
    <izvorni_sadrzaj> NOTUS BIOGRAD j.d.o.o. za trgovinu, ugostiteljstvo i usluge, Tinj 123, 23210 Tinj</izvorni_sadrzaj>
    <derivirana_varijabla naziv="DomainObject.Predmet.ProtustrankaFormatedWithAdress_1"> NOTUS BIOGRAD j.d.o.o. za trgovinu, ugostiteljstvo i usluge, Tinj 123, 23210 Tinj</derivirana_varijabla>
  </DomainObject.Predmet.ProtustrankaFormatedWithAdress>
  <DomainObject.Predmet.ProtustrankaFormatedWithAdressOIB>
    <izvorni_sadrzaj> NOTUS BIOGRAD j.d.o.o. za trgovinu, ugostiteljstvo i usluge, OIB 17454792796, Tinj 123, 23210 Tinj</izvorni_sadrzaj>
    <derivirana_varijabla naziv="DomainObject.Predmet.ProtustrankaFormatedWithAdressOIB_1"> NOTUS BIOGRAD j.d.o.o. za trgovinu, ugostiteljstvo i usluge, OIB 17454792796, Tinj 123, 23210 Tinj</derivirana_varijabla>
  </DomainObject.Predmet.ProtustrankaFormatedWithAdressOIB>
  <DomainObject.Predmet.ProtustrankaWithAdress>
    <izvorni_sadrzaj>NOTUS BIOGRAD j.d.o.o. za trgovinu, ugostiteljstvo i usluge Tinj 123, 23210 Tinj</izvorni_sadrzaj>
    <derivirana_varijabla naziv="DomainObject.Predmet.ProtustrankaWithAdress_1">NOTUS BIOGRAD j.d.o.o. za trgovinu, ugostiteljstvo i usluge Tinj 123, 23210 Tinj</derivirana_varijabla>
  </DomainObject.Predmet.ProtustrankaWithAdress>
  <DomainObject.Predmet.ProtustrankaWithAdressOIB>
    <izvorni_sadrzaj>NOTUS BIOGRAD j.d.o.o. za trgovinu, ugostiteljstvo i usluge, OIB 17454792796, Tinj 123, 23210 Tinj</izvorni_sadrzaj>
    <derivirana_varijabla naziv="DomainObject.Predmet.ProtustrankaWithAdressOIB_1">NOTUS BIOGRAD j.d.o.o. za trgovinu, ugostiteljstvo i usluge, OIB 17454792796, Tinj 123, 23210 Tinj</derivirana_varijabla>
  </DomainObject.Predmet.ProtustrankaWithAdressOIB>
  <DomainObject.Predmet.ProtustrankaNazivFormated>
    <izvorni_sadrzaj>NOTUS BIOGRAD j.d.o.o. za trgovinu, ugostiteljstvo i usluge</izvorni_sadrzaj>
    <derivirana_varijabla naziv="DomainObject.Predmet.ProtustrankaNazivFormated_1">NOTUS BIOGRAD j.d.o.o. za trgovinu, ugostiteljstvo i usluge</derivirana_varijabla>
  </DomainObject.Predmet.ProtustrankaNazivFormated>
  <DomainObject.Predmet.ProtustrankaNazivFormatedOIB>
    <izvorni_sadrzaj>NOTUS BIOGRAD j.d.o.o. za trgovinu, ugostiteljstvo i usluge, OIB 17454792796</izvorni_sadrzaj>
    <derivirana_varijabla naziv="DomainObject.Predmet.ProtustrankaNazivFormatedOIB_1">NOTUS BIOGRAD j.d.o.o. za trgovinu, ugostiteljstvo i usluge, OIB 17454792796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14938.22</izvorni_sadrzaj>
    <derivirana_varijabla naziv="DomainObject.Predmet.TrenutnaVrijednost_1">14938.22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NOTUS BIOGRAD j.d.o.o. za trgovinu, ugostiteljstvo i usluge</item>
    </izvorni_sadrzaj>
    <derivirana_varijabla naziv="DomainObject.Predmet.ProtuStrankaListFormated_1">
      <item>NOTUS BIOGRAD j.d.o.o. za trgovinu, ugostiteljstvo i usluge</item>
    </derivirana_varijabla>
  </DomainObject.Predmet.ProtuStrankaListFormated>
  <DomainObject.Predmet.ProtuStrankaListFormatedOIB>
    <izvorni_sadrzaj>
      <item>NOTUS BIOGRAD j.d.o.o. za trgovinu, ugostiteljstvo i usluge, OIB 17454792796</item>
    </izvorni_sadrzaj>
    <derivirana_varijabla naziv="DomainObject.Predmet.ProtuStrankaListFormatedOIB_1">
      <item>NOTUS BIOGRAD j.d.o.o. za trgovinu, ugostiteljstvo i usluge, OIB 17454792796</item>
    </derivirana_varijabla>
  </DomainObject.Predmet.ProtuStrankaListFormatedOIB>
  <DomainObject.Predmet.ProtuStrankaListFormatedWithAdress>
    <izvorni_sadrzaj>
      <item>NOTUS BIOGRAD j.d.o.o. za trgovinu, ugostiteljstvo i usluge, Tinj 123, 23210 Tinj</item>
    </izvorni_sadrzaj>
    <derivirana_varijabla naziv="DomainObject.Predmet.ProtuStrankaListFormatedWithAdress_1">
      <item>NOTUS BIOGRAD j.d.o.o. za trgovinu, ugostiteljstvo i usluge, Tinj 123, 23210 Tinj</item>
    </derivirana_varijabla>
  </DomainObject.Predmet.ProtuStrankaListFormatedWithAdress>
  <DomainObject.Predmet.ProtuStrankaListFormatedWithAdressOIB>
    <izvorni_sadrzaj>
      <item>NOTUS BIOGRAD j.d.o.o. za trgovinu, ugostiteljstvo i usluge, OIB 17454792796, Tinj 123, 23210 Tinj</item>
    </izvorni_sadrzaj>
    <derivirana_varijabla naziv="DomainObject.Predmet.ProtuStrankaListFormatedWithAdressOIB_1">
      <item>NOTUS BIOGRAD j.d.o.o. za trgovinu, ugostiteljstvo i usluge, OIB 17454792796, Tinj 123, 23210 Tinj</item>
    </derivirana_varijabla>
  </DomainObject.Predmet.ProtuStrankaListFormatedWithAdressOIB>
  <DomainObject.Predmet.ProtuStrankaListNazivFormated>
    <izvorni_sadrzaj>
      <item>NOTUS BIOGRAD j.d.o.o. za trgovinu, ugostiteljstvo i usluge</item>
    </izvorni_sadrzaj>
    <derivirana_varijabla naziv="DomainObject.Predmet.ProtuStrankaListNazivFormated_1">
      <item>NOTUS BIOGRAD j.d.o.o. za trgovinu, ugostiteljstvo i usluge</item>
    </derivirana_varijabla>
  </DomainObject.Predmet.ProtuStrankaListNazivFormated>
  <DomainObject.Predmet.ProtuStrankaListNazivFormatedOIB>
    <izvorni_sadrzaj>
      <item>NOTUS BIOGRAD j.d.o.o. za trgovinu, ugostiteljstvo i usluge, OIB 17454792796</item>
    </izvorni_sadrzaj>
    <derivirana_varijabla naziv="DomainObject.Predmet.ProtuStrankaListNazivFormatedOIB_1">
      <item>NOTUS BIOGRAD j.d.o.o. za trgovinu, ugostiteljstvo i usluge, OIB 17454792796</item>
    </derivirana_varijabla>
  </DomainObject.Predmet.ProtuStrankaListNazivFormatedOIB>
  <DomainObject.Predmet.OstaliListFormated>
    <izvorni_sadrzaj>
      <item>KRISTINA ERLIĆ</item>
    </izvorni_sadrzaj>
    <derivirana_varijabla naziv="DomainObject.Predmet.OstaliListFormated_1">
      <item>KRISTINA ERLIĆ</item>
    </derivirana_varijabla>
  </DomainObject.Predmet.OstaliListFormated>
  <DomainObject.Predmet.OstaliListFormatedOIB>
    <izvorni_sadrzaj>
      <item>KRISTINA ERLIĆ</item>
    </izvorni_sadrzaj>
    <derivirana_varijabla naziv="DomainObject.Predmet.OstaliListFormatedOIB_1">
      <item>KRISTINA ERLIĆ</item>
    </derivirana_varijabla>
  </DomainObject.Predmet.OstaliListFormatedOIB>
  <DomainObject.Predmet.OstaliListFormatedWithAdress>
    <izvorni_sadrzaj>
      <item>KRISTINA ERLIĆ, Tinj 123, 23210 Tinj</item>
    </izvorni_sadrzaj>
    <derivirana_varijabla naziv="DomainObject.Predmet.OstaliListFormatedWithAdress_1">
      <item>KRISTINA ERLIĆ, Tinj 123, 23210 Tinj</item>
    </derivirana_varijabla>
  </DomainObject.Predmet.OstaliListFormatedWithAdress>
  <DomainObject.Predmet.OstaliListFormatedWithAdressOIB>
    <izvorni_sadrzaj>
      <item>KRISTINA ERLIĆ, Tinj 123, 23210 Tinj</item>
    </izvorni_sadrzaj>
    <derivirana_varijabla naziv="DomainObject.Predmet.OstaliListFormatedWithAdressOIB_1">
      <item>KRISTINA ERLIĆ, Tinj 123, 23210 Tinj</item>
    </derivirana_varijabla>
  </DomainObject.Predmet.OstaliListFormatedWithAdressOIB>
  <DomainObject.Predmet.OstaliListNazivFormated>
    <izvorni_sadrzaj>
      <item>KRISTINA ERLIĆ</item>
    </izvorni_sadrzaj>
    <derivirana_varijabla naziv="DomainObject.Predmet.OstaliListNazivFormated_1">
      <item>KRISTINA ERLIĆ</item>
    </derivirana_varijabla>
  </DomainObject.Predmet.OstaliListNazivFormated>
  <DomainObject.Predmet.OstaliListNazivFormatedOIB>
    <izvorni_sadrzaj>
      <item>KRISTINA ERLIĆ</item>
    </izvorni_sadrzaj>
    <derivirana_varijabla naziv="DomainObject.Predmet.OstaliListNazivFormatedOIB_1">
      <item>KRISTINA ERLIĆ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NOTUS BIOGRAD j.d.o.o. za trgovinu, ugostiteljstvo i usluge</izvorni_sadrzaj>
    <derivirana_varijabla naziv="DomainObject.Predmet.ProtustrankaIDrugi_1">NOTUS BIOGRAD j.d.o.o. za trgovinu,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NOTUS BIOGRAD j.d.o.o. za trgovinu, ugostiteljstvo i usluge, OIB 17454792796, Tinj 123, 23210 Tinj</izvorni_sadrzaj>
    <derivirana_varijabla naziv="DomainObject.Predmet.ProtustrankaIDrugiAdressOIB_1">NOTUS BIOGRAD j.d.o.o. za trgovinu, ugostiteljstvo i usluge, OIB 17454792796, Tinj 123, 23210 Tinj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NOTUS BIOGRAD j.d.o.o. za trgovinu, ugostiteljstvo i usluge</item>
      <item>KRISTINA ERLIĆ</item>
    </izvorni_sadrzaj>
    <derivirana_varijabla naziv="DomainObject.Predmet.SudioniciListNaziv_1">
      <item>FINA</item>
      <item>NOTUS BIOGRAD j.d.o.o. za trgovinu, ugostiteljstvo i usluge</item>
      <item>KRISTINA ERLIĆ</item>
    </derivirana_varijabla>
  </DomainObject.Predmet.SudioniciListNaziv>
  <DomainObject.Predmet.SudioniciListAdressOIB>
    <izvorni_sadrzaj>
      <item>FINA, OIB 85821130368</item>
      <item>NOTUS BIOGRAD j.d.o.o. za trgovinu, ugostiteljstvo i usluge, OIB 17454792796, Tinj 123,23210 Tinj</item>
      <item>KRISTINA ERLIĆ, Tinj 123,23210 Tinj</item>
    </izvorni_sadrzaj>
    <derivirana_varijabla naziv="DomainObject.Predmet.SudioniciListAdressOIB_1">
      <item>FINA, OIB 85821130368</item>
      <item>NOTUS BIOGRAD j.d.o.o. za trgovinu, ugostiteljstvo i usluge, OIB 17454792796, Tinj 123,23210 Tinj</item>
      <item>KRISTINA ERLIĆ, Tinj 123,23210 Tinj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17454792796</item>
      <item>, OIB null</item>
    </izvorni_sadrzaj>
    <derivirana_varijabla naziv="DomainObject.Predmet.SudioniciListNazivOIB_1">
      <item>, OIB 85821130368</item>
      <item>, OIB 17454792796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5BEAA8-E7F8-4FE5-B797-FC7932613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710</properties:Words>
  <properties:Characters>3754</properties:Characters>
  <properties:Lines>95</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2016-06-27T17:02:00Z</dcterms:created>
  <dc:creator>Ardena Bajlo</dc:creator>
  <cp:lastModifiedBy>Merlina Klišmanić</cp:lastModifiedBy>
  <cp:lastPrinted>2016-06-28T11:55:00Z</cp:lastPrinted>
  <dcterms:modified xmlns:xsi="http://www.w3.org/2001/XMLSchema-instance" xsi:type="dcterms:W3CDTF">2016-06-30T06:07:00Z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