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97364" w14:paraId="ef97364" w:rsidRDefault="00E54B2A" w:rsidP="0011750E" w:rsidR="00E54B2A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BE7CA7" w:rsidP="00BE7CA7" w:rsidR="00BE7CA7">
      <w:pPr>
        <w:ind w:firstLine="708"/>
      </w:pPr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7CA7" w:rsidP="00BE7CA7" w:rsidR="00BE7CA7">
      <w:r>
        <w:rPr>
          <w:rFonts w:eastAsia="MS Mincho"/>
          <w:szCs w:val="24"/>
        </w:rPr>
        <w:t>REPUBLIKA HRVATSKA</w:t>
      </w:r>
    </w:p>
    <w:p w:rsidRDefault="00BE7CA7" w:rsidP="00BE7CA7" w:rsidR="00BE7CA7">
      <w:r>
        <w:rPr>
          <w:rFonts w:eastAsia="MS Mincho"/>
          <w:szCs w:val="24"/>
        </w:rPr>
        <w:t>TRGOVAČKI SUD U RIJECI</w:t>
      </w:r>
    </w:p>
    <w:p w:rsidRDefault="00BE7CA7" w:rsidP="00BE7CA7" w:rsidR="00BE7CA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>Rijeka, Zadarska 1 i 3</w:t>
      </w:r>
    </w:p>
    <w:p w:rsidRDefault="004E5DF7" w:rsidP="0011750E" w:rsidR="004E5DF7">
      <w:pPr>
        <w:rPr>
          <w:rFonts w:hAnsi="Times New Roman" w:ascii="Times New Roman"/>
        </w:rPr>
      </w:pPr>
    </w:p>
    <w:p w:rsidRDefault="00E54B2A" w:rsidP="0011750E" w:rsidR="00E54B2A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2B485D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2B485D">
        <w:rPr>
          <w:rFonts w:hAnsi="Times New Roman" w:ascii="Times New Roman"/>
        </w:rPr>
        <w:t>FLG CENTAR ZA POTICANJE I RAZVOJ SOCIJALNOG PODUZETNIŠTVA, Rijeka, Budicinova 6</w:t>
      </w:r>
      <w:r w:rsidR="008025E6">
        <w:rPr>
          <w:rFonts w:hAnsi="Times New Roman" w:ascii="Times New Roman"/>
        </w:rPr>
        <w:t xml:space="preserve"> </w:t>
      </w:r>
      <w:r w:rsidRPr="00005E77">
        <w:rPr>
          <w:rFonts w:hAnsi="Times New Roman" w:ascii="Times New Roman"/>
        </w:rPr>
        <w:t xml:space="preserve">(OIB </w:t>
      </w:r>
      <w:r w:rsidR="002B485D">
        <w:rPr>
          <w:rFonts w:hAnsi="Times New Roman" w:ascii="Times New Roman"/>
        </w:rPr>
        <w:t>51213455657</w:t>
      </w:r>
      <w:r w:rsidRPr="00005E77">
        <w:rPr>
          <w:rFonts w:hAnsi="Times New Roman" w:ascii="Times New Roman"/>
        </w:rPr>
        <w:t xml:space="preserve">; </w:t>
      </w:r>
      <w:r w:rsidR="002B485D">
        <w:rPr>
          <w:rFonts w:hAnsi="Times New Roman" w:ascii="Times New Roman"/>
        </w:rPr>
        <w:t>registarski broj</w:t>
      </w:r>
      <w:r w:rsidR="00481E05">
        <w:rPr>
          <w:rFonts w:hAnsi="Times New Roman" w:ascii="Times New Roman"/>
        </w:rPr>
        <w:t>:</w:t>
      </w:r>
      <w:r w:rsidRPr="00005E77">
        <w:rPr>
          <w:rFonts w:hAnsi="Times New Roman" w:ascii="Times New Roman"/>
        </w:rPr>
        <w:t xml:space="preserve"> </w:t>
      </w:r>
      <w:r w:rsidR="002B485D">
        <w:rPr>
          <w:rFonts w:hAnsi="Times New Roman" w:ascii="Times New Roman"/>
        </w:rPr>
        <w:t>08004088</w:t>
      </w:r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990389">
        <w:rPr>
          <w:rFonts w:hAnsi="Times New Roman" w:ascii="Times New Roman"/>
        </w:rPr>
        <w:t>17</w:t>
      </w:r>
      <w:r w:rsidR="0011750E" w:rsidRPr="00BF5B21">
        <w:rPr>
          <w:rFonts w:hAnsi="Times New Roman" w:ascii="Times New Roman"/>
        </w:rPr>
        <w:t xml:space="preserve">. </w:t>
      </w:r>
      <w:r w:rsidR="00D950C1">
        <w:rPr>
          <w:rFonts w:hAnsi="Times New Roman" w:ascii="Times New Roman"/>
        </w:rPr>
        <w:t>srpnja</w:t>
      </w:r>
      <w:r w:rsidR="000E7A7E">
        <w:rPr>
          <w:rFonts w:hAnsi="Times New Roman" w:ascii="Times New Roman"/>
        </w:rPr>
        <w:t xml:space="preserve"> </w:t>
      </w:r>
      <w:r w:rsidR="0011750E" w:rsidRPr="00BF5B2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2B485D" w:rsidRPr="002B485D">
        <w:rPr>
          <w:rFonts w:hAnsi="Times New Roman" w:ascii="Times New Roman"/>
        </w:rPr>
        <w:t>FLG CENTAR ZA POTICANJE I RAZVOJ SOCIJALNOG PODUZETNIŠTVA, Rijeka, Budicinova 6 (OIB 51213455657; registarski broj: 08004088)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990389">
        <w:rPr>
          <w:rFonts w:hAnsi="Times New Roman" w:ascii="Times New Roman"/>
        </w:rPr>
        <w:t>17</w:t>
      </w:r>
      <w:r w:rsidR="001F52F6">
        <w:rPr>
          <w:rFonts w:hAnsi="Times New Roman" w:ascii="Times New Roman"/>
        </w:rPr>
        <w:t xml:space="preserve">. </w:t>
      </w:r>
      <w:r w:rsidR="00D950C1">
        <w:rPr>
          <w:rFonts w:hAnsi="Times New Roman" w:ascii="Times New Roman"/>
        </w:rPr>
        <w:t xml:space="preserve">srpnja </w:t>
      </w:r>
      <w:r w:rsidR="0037016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 xml:space="preserve">. u </w:t>
      </w:r>
      <w:r w:rsidR="00BE7CA7">
        <w:rPr>
          <w:rFonts w:hAnsi="Times New Roman" w:ascii="Times New Roman"/>
        </w:rPr>
        <w:t>13,45</w:t>
      </w:r>
      <w:r w:rsidRPr="001C187F">
        <w:rPr>
          <w:rFonts w:hAnsi="Times New Roman" w:ascii="Times New Roman"/>
          <w:b/>
        </w:rPr>
        <w:t xml:space="preserve"> </w:t>
      </w:r>
      <w:r w:rsidRPr="001917F3">
        <w:rPr>
          <w:rFonts w:hAnsi="Times New Roman" w:ascii="Times New Roman"/>
        </w:rPr>
        <w:t>sati,</w:t>
      </w:r>
      <w:r w:rsidRPr="00BF5B21">
        <w:rPr>
          <w:rFonts w:hAnsi="Times New Roman" w:ascii="Times New Roman"/>
        </w:rPr>
        <w:t xml:space="preserve"> kada je 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2B485D" w:rsidR="005C2400" w:rsidRPr="00990389">
      <w:pPr>
        <w:jc w:val="both"/>
        <w:rPr>
          <w:rFonts w:hAnsi="Times New Roman" w:ascii="Times New Roman"/>
          <w:b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2D45EC" w:rsidRPr="008B7719">
        <w:rPr>
          <w:rFonts w:hAnsi="Times New Roman" w:ascii="Times New Roman"/>
        </w:rPr>
        <w:t xml:space="preserve"> </w:t>
      </w:r>
      <w:r w:rsidR="002B485D">
        <w:rPr>
          <w:rFonts w:hAnsi="Times New Roman" w:ascii="Times New Roman"/>
        </w:rPr>
        <w:t>Marko Žunić iz Rijeke, Prolaz M. K. Kozulić 2</w:t>
      </w:r>
      <w:r w:rsidR="0022103D">
        <w:rPr>
          <w:rFonts w:hAnsi="Times New Roman" w:ascii="Times New Roman"/>
        </w:rPr>
        <w:t>, OIB</w:t>
      </w:r>
      <w:r w:rsidR="002B485D">
        <w:rPr>
          <w:rFonts w:hAnsi="Times New Roman" w:ascii="Times New Roman"/>
        </w:rPr>
        <w:t xml:space="preserve"> 4974400088.</w:t>
      </w: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2B485D" w:rsidRPr="002B485D">
        <w:rPr>
          <w:rFonts w:hAnsi="Times New Roman" w:ascii="Times New Roman"/>
        </w:rPr>
        <w:t>FLG CENTAR ZA POTICANJE I RAZVOJ SOCIJALNOG PODUZETNIŠTVA, Rijeka, Budicinova 6 (OIB 51213455657; registarski broj: 08004088)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>Nakon pravomoćnosti ovoga rješenja, dužnik će se brisati iz registra</w:t>
      </w:r>
      <w:r w:rsidR="002B485D">
        <w:rPr>
          <w:rFonts w:hAnsi="Times New Roman" w:ascii="Times New Roman"/>
        </w:rPr>
        <w:t xml:space="preserve"> udruga</w:t>
      </w:r>
      <w:r w:rsidRPr="00BF5B21">
        <w:rPr>
          <w:rFonts w:hAnsi="Times New Roman" w:ascii="Times New Roman"/>
        </w:rPr>
        <w:t>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2B485D">
        <w:rPr>
          <w:rFonts w:hAnsi="Times New Roman" w:ascii="Times New Roman"/>
        </w:rPr>
        <w:t>9</w:t>
      </w:r>
      <w:r w:rsidR="000E7A7E">
        <w:rPr>
          <w:rFonts w:hAnsi="Times New Roman" w:ascii="Times New Roman"/>
        </w:rPr>
        <w:t>.</w:t>
      </w:r>
      <w:r w:rsidR="00655AE0">
        <w:rPr>
          <w:rFonts w:hAnsi="Times New Roman" w:ascii="Times New Roman"/>
        </w:rPr>
        <w:t xml:space="preserve"> siječnja </w:t>
      </w:r>
      <w:r w:rsidR="00D950C1">
        <w:rPr>
          <w:rFonts w:hAnsi="Times New Roman" w:ascii="Times New Roman"/>
        </w:rPr>
        <w:t>201</w:t>
      </w:r>
      <w:r w:rsidR="00655AE0">
        <w:rPr>
          <w:rFonts w:hAnsi="Times New Roman" w:ascii="Times New Roman"/>
        </w:rPr>
        <w:t>8</w:t>
      </w:r>
      <w:r w:rsidR="00D950C1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r w:rsidR="002B485D" w:rsidRPr="002B485D">
        <w:rPr>
          <w:rFonts w:hAnsi="Times New Roman" w:ascii="Times New Roman"/>
        </w:rPr>
        <w:t>FLG CENTAR ZA POTICANJE I RAZVOJ SOCIJALNOG PODUZETNIŠTVA, Rijeka, Budicinova 6 (OIB 51213455657; registarski broj: 08004088)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Nakon uvida u</w:t>
      </w:r>
      <w:r w:rsidR="001D18F4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>registar</w:t>
      </w:r>
      <w:r w:rsidR="002B485D">
        <w:rPr>
          <w:rFonts w:hAnsi="Times New Roman" w:ascii="Times New Roman"/>
        </w:rPr>
        <w:t xml:space="preserve"> udruga</w:t>
      </w:r>
      <w:r w:rsidRPr="00BF5B21">
        <w:rPr>
          <w:rFonts w:hAnsi="Times New Roman" w:ascii="Times New Roman"/>
        </w:rPr>
        <w:t xml:space="preserve">, sud je na mrežnoj stranici e-Oglasne ploče suda </w:t>
      </w:r>
      <w:r w:rsidR="002B485D">
        <w:rPr>
          <w:rFonts w:hAnsi="Times New Roman" w:ascii="Times New Roman"/>
        </w:rPr>
        <w:t>22</w:t>
      </w:r>
      <w:r w:rsidR="00E04D90">
        <w:rPr>
          <w:rFonts w:hAnsi="Times New Roman" w:ascii="Times New Roman"/>
        </w:rPr>
        <w:t xml:space="preserve">. </w:t>
      </w:r>
      <w:r w:rsidR="00655AE0">
        <w:rPr>
          <w:rFonts w:hAnsi="Times New Roman" w:ascii="Times New Roman"/>
        </w:rPr>
        <w:t>veljače</w:t>
      </w:r>
      <w:r w:rsidR="00990389">
        <w:rPr>
          <w:rFonts w:hAnsi="Times New Roman" w:ascii="Times New Roman"/>
        </w:rPr>
        <w:t xml:space="preserve"> </w:t>
      </w:r>
      <w:r w:rsidRPr="00C96A01">
        <w:rPr>
          <w:rFonts w:hAnsi="Times New Roman" w:ascii="Times New Roman"/>
        </w:rPr>
        <w:t>201</w:t>
      </w:r>
      <w:r w:rsidR="00C62628">
        <w:rPr>
          <w:rFonts w:hAnsi="Times New Roman" w:ascii="Times New Roman"/>
        </w:rPr>
        <w:t>8</w:t>
      </w:r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430., 17. i 13. SZ-a te pozvani dužnikovi </w:t>
      </w:r>
      <w:r w:rsidRPr="00BF5B21">
        <w:rPr>
          <w:rFonts w:hAnsi="Times New Roman" w:ascii="Times New Roman"/>
        </w:rPr>
        <w:lastRenderedPageBreak/>
        <w:t xml:space="preserve">vjerovnici sukladno čl. 430. i 431. SZ-a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990389">
        <w:rPr>
          <w:rFonts w:hAnsi="Times New Roman" w:ascii="Times New Roman"/>
        </w:rPr>
        <w:t>17</w:t>
      </w:r>
      <w:r w:rsidR="00C96A01">
        <w:rPr>
          <w:rFonts w:hAnsi="Times New Roman" w:ascii="Times New Roman"/>
        </w:rPr>
        <w:t xml:space="preserve">. </w:t>
      </w:r>
      <w:r w:rsidR="00D950C1">
        <w:rPr>
          <w:rFonts w:hAnsi="Times New Roman" w:ascii="Times New Roman"/>
        </w:rPr>
        <w:t xml:space="preserve">srpnja </w:t>
      </w:r>
      <w:r w:rsidR="002A2209" w:rsidRPr="002A2209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2A2209" w:rsidRPr="002A2209">
        <w:rPr>
          <w:rFonts w:hAnsi="Times New Roman" w:ascii="Times New Roman"/>
        </w:rPr>
        <w:t>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E64" w:rsidR="00314E64">
      <w:r>
        <w:separator/>
      </w:r>
    </w:p>
  </w:endnote>
  <w:endnote w:id="0" w:type="continuationSeparator">
    <w:p w:rsidRDefault="00314E64" w:rsidR="00314E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AB2B86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E64" w:rsidR="00314E64">
      <w:r>
        <w:separator/>
      </w:r>
    </w:p>
  </w:footnote>
  <w:footnote w:id="0" w:type="continuationSeparator">
    <w:p w:rsidRDefault="00314E64" w:rsidR="00314E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2B485D">
      <w:rPr>
        <w:rFonts w:hAnsi="Times New Roman" w:ascii="Times New Roman"/>
      </w:rPr>
      <w:t>29</w:t>
    </w:r>
    <w:r w:rsidR="00C94748">
      <w:rPr>
        <w:rFonts w:hAnsi="Times New Roman" w:ascii="Times New Roman"/>
      </w:rPr>
      <w:t>/1</w:t>
    </w:r>
    <w:r w:rsidR="00655AE0">
      <w:rPr>
        <w:rFonts w:hAnsi="Times New Roman" w:ascii="Times New Roman"/>
      </w:rPr>
      <w:t>8</w:t>
    </w:r>
    <w:r w:rsidR="001F52F6">
      <w:rPr>
        <w:rFonts w:hAnsi="Times New Roman" w:ascii="Times New Roman"/>
      </w:rPr>
      <w:t>-</w:t>
    </w:r>
    <w:r w:rsidR="00990389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410EC"/>
    <w:rsid w:val="0005719F"/>
    <w:rsid w:val="00065E97"/>
    <w:rsid w:val="00065F70"/>
    <w:rsid w:val="00075A41"/>
    <w:rsid w:val="00095C3B"/>
    <w:rsid w:val="000B6C31"/>
    <w:rsid w:val="000C1042"/>
    <w:rsid w:val="000C107B"/>
    <w:rsid w:val="000C3E81"/>
    <w:rsid w:val="000D7852"/>
    <w:rsid w:val="000E7A7E"/>
    <w:rsid w:val="000F1A51"/>
    <w:rsid w:val="00110F48"/>
    <w:rsid w:val="001129E5"/>
    <w:rsid w:val="0011750E"/>
    <w:rsid w:val="00135DCF"/>
    <w:rsid w:val="001431CF"/>
    <w:rsid w:val="00170B3E"/>
    <w:rsid w:val="001917F3"/>
    <w:rsid w:val="001A527D"/>
    <w:rsid w:val="001C187F"/>
    <w:rsid w:val="001C3125"/>
    <w:rsid w:val="001C70E4"/>
    <w:rsid w:val="001C7821"/>
    <w:rsid w:val="001D18F4"/>
    <w:rsid w:val="001D40FD"/>
    <w:rsid w:val="001F3B5A"/>
    <w:rsid w:val="001F52F6"/>
    <w:rsid w:val="0022103D"/>
    <w:rsid w:val="002213E5"/>
    <w:rsid w:val="00250268"/>
    <w:rsid w:val="00252B84"/>
    <w:rsid w:val="0026099F"/>
    <w:rsid w:val="0028012D"/>
    <w:rsid w:val="002A2209"/>
    <w:rsid w:val="002A7E46"/>
    <w:rsid w:val="002B485D"/>
    <w:rsid w:val="002D45EC"/>
    <w:rsid w:val="002F044B"/>
    <w:rsid w:val="002F2EB5"/>
    <w:rsid w:val="002F718D"/>
    <w:rsid w:val="00314E64"/>
    <w:rsid w:val="003233CC"/>
    <w:rsid w:val="0034596F"/>
    <w:rsid w:val="00370161"/>
    <w:rsid w:val="00370B2C"/>
    <w:rsid w:val="003710A6"/>
    <w:rsid w:val="00386A3A"/>
    <w:rsid w:val="003A73E3"/>
    <w:rsid w:val="003C2ABA"/>
    <w:rsid w:val="003C405F"/>
    <w:rsid w:val="004249BA"/>
    <w:rsid w:val="00430069"/>
    <w:rsid w:val="0043303D"/>
    <w:rsid w:val="00442161"/>
    <w:rsid w:val="00442593"/>
    <w:rsid w:val="0046068F"/>
    <w:rsid w:val="00464190"/>
    <w:rsid w:val="004654E9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E5DF7"/>
    <w:rsid w:val="004F13EC"/>
    <w:rsid w:val="004F25F9"/>
    <w:rsid w:val="004F56F2"/>
    <w:rsid w:val="005018D3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55AE0"/>
    <w:rsid w:val="00661D0E"/>
    <w:rsid w:val="006636D6"/>
    <w:rsid w:val="00685243"/>
    <w:rsid w:val="00685DD8"/>
    <w:rsid w:val="006A51FA"/>
    <w:rsid w:val="006D2CF2"/>
    <w:rsid w:val="006F19B3"/>
    <w:rsid w:val="00702609"/>
    <w:rsid w:val="0070408E"/>
    <w:rsid w:val="00724380"/>
    <w:rsid w:val="007357EE"/>
    <w:rsid w:val="00762085"/>
    <w:rsid w:val="007623B4"/>
    <w:rsid w:val="007708E6"/>
    <w:rsid w:val="00783AB7"/>
    <w:rsid w:val="007B492F"/>
    <w:rsid w:val="007E1E7D"/>
    <w:rsid w:val="008025E6"/>
    <w:rsid w:val="0081645A"/>
    <w:rsid w:val="00822677"/>
    <w:rsid w:val="00823FED"/>
    <w:rsid w:val="008251E4"/>
    <w:rsid w:val="00826205"/>
    <w:rsid w:val="00834C6B"/>
    <w:rsid w:val="00834E29"/>
    <w:rsid w:val="008A2EC0"/>
    <w:rsid w:val="008B44DF"/>
    <w:rsid w:val="008B456A"/>
    <w:rsid w:val="008B7719"/>
    <w:rsid w:val="008C70E9"/>
    <w:rsid w:val="008E19BF"/>
    <w:rsid w:val="008F1332"/>
    <w:rsid w:val="00903B8A"/>
    <w:rsid w:val="0090592F"/>
    <w:rsid w:val="00907968"/>
    <w:rsid w:val="0092173A"/>
    <w:rsid w:val="00930203"/>
    <w:rsid w:val="00960295"/>
    <w:rsid w:val="00964A6A"/>
    <w:rsid w:val="00990389"/>
    <w:rsid w:val="009B78A7"/>
    <w:rsid w:val="009C732D"/>
    <w:rsid w:val="009D153C"/>
    <w:rsid w:val="009E04BF"/>
    <w:rsid w:val="009F60B7"/>
    <w:rsid w:val="00A05394"/>
    <w:rsid w:val="00A06EA4"/>
    <w:rsid w:val="00A16F1E"/>
    <w:rsid w:val="00A21852"/>
    <w:rsid w:val="00A35411"/>
    <w:rsid w:val="00A42202"/>
    <w:rsid w:val="00A64C48"/>
    <w:rsid w:val="00AA78CF"/>
    <w:rsid w:val="00AB2B86"/>
    <w:rsid w:val="00AB4BE4"/>
    <w:rsid w:val="00AD290C"/>
    <w:rsid w:val="00AD44B8"/>
    <w:rsid w:val="00AD5BC7"/>
    <w:rsid w:val="00AD709C"/>
    <w:rsid w:val="00AF25B3"/>
    <w:rsid w:val="00B07961"/>
    <w:rsid w:val="00B25C6F"/>
    <w:rsid w:val="00B32C3F"/>
    <w:rsid w:val="00B404CC"/>
    <w:rsid w:val="00B55822"/>
    <w:rsid w:val="00B5636F"/>
    <w:rsid w:val="00B57D3A"/>
    <w:rsid w:val="00B63236"/>
    <w:rsid w:val="00B64C01"/>
    <w:rsid w:val="00BA0FB9"/>
    <w:rsid w:val="00BA2283"/>
    <w:rsid w:val="00BA7C17"/>
    <w:rsid w:val="00BB746B"/>
    <w:rsid w:val="00BC30F4"/>
    <w:rsid w:val="00BE7817"/>
    <w:rsid w:val="00BE7CA7"/>
    <w:rsid w:val="00BF488A"/>
    <w:rsid w:val="00BF5B19"/>
    <w:rsid w:val="00BF5B21"/>
    <w:rsid w:val="00BF6B1F"/>
    <w:rsid w:val="00C23939"/>
    <w:rsid w:val="00C35D74"/>
    <w:rsid w:val="00C446EA"/>
    <w:rsid w:val="00C46DA0"/>
    <w:rsid w:val="00C62628"/>
    <w:rsid w:val="00C80F01"/>
    <w:rsid w:val="00C839B0"/>
    <w:rsid w:val="00C94748"/>
    <w:rsid w:val="00C96A01"/>
    <w:rsid w:val="00CB0B5C"/>
    <w:rsid w:val="00CB0F61"/>
    <w:rsid w:val="00CC4CB1"/>
    <w:rsid w:val="00CD16C6"/>
    <w:rsid w:val="00CD3C8C"/>
    <w:rsid w:val="00CE0DC0"/>
    <w:rsid w:val="00CE2BEA"/>
    <w:rsid w:val="00D02691"/>
    <w:rsid w:val="00D076BE"/>
    <w:rsid w:val="00D1182E"/>
    <w:rsid w:val="00D233BE"/>
    <w:rsid w:val="00D45ECC"/>
    <w:rsid w:val="00D942B4"/>
    <w:rsid w:val="00D950C1"/>
    <w:rsid w:val="00D956B5"/>
    <w:rsid w:val="00DC68F1"/>
    <w:rsid w:val="00E04D90"/>
    <w:rsid w:val="00E10361"/>
    <w:rsid w:val="00E128AA"/>
    <w:rsid w:val="00E17F96"/>
    <w:rsid w:val="00E23AB8"/>
    <w:rsid w:val="00E24386"/>
    <w:rsid w:val="00E41684"/>
    <w:rsid w:val="00E54B2A"/>
    <w:rsid w:val="00E56B1E"/>
    <w:rsid w:val="00E645DA"/>
    <w:rsid w:val="00E978D7"/>
    <w:rsid w:val="00E97AE9"/>
    <w:rsid w:val="00EA6C75"/>
    <w:rsid w:val="00ED44D7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B2B8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B2B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2B8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B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B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B2B8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B2B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2B8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B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B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2018.</izvorni_sadrzaj>
    <derivirana_varijabla naziv="DomainObject.Predmet.DatumOsnivanja_1">10.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St-29/2018</izvorni_sadrzaj>
    <derivirana_varijabla naziv="DomainObject.Predmet.OznakaBroj_1">St-29/2018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FLG Centar za poticanje i razvoj socijalnog poduzetništva</izvorni_sadrzaj>
    <derivirana_varijabla naziv="DomainObject.Predmet.ProtustrankaFormated_1">  FLG Centar za poticanje i razvoj socijalnog poduzetništva</derivirana_varijabla>
  </DomainObject.Predmet.ProtustrankaFormated>
  <DomainObject.Predmet.ProtustrankaFormatedOIB>
    <izvorni_sadrzaj>  FLG Centar za poticanje i razvoj socijalnog poduzetništva, OIB 51213455657</izvorni_sadrzaj>
    <derivirana_varijabla naziv="DomainObject.Predmet.ProtustrankaFormatedOIB_1">  FLG Centar za poticanje i razvoj socijalnog poduzetništva, OIB 51213455657</derivirana_varijabla>
  </DomainObject.Predmet.ProtustrankaFormatedOIB>
  <DomainObject.Predmet.ProtustrankaFormatedWithAdress>
    <izvorni_sadrzaj> FLG Centar za poticanje i razvoj socijalnog poduzetništva, Budicinova 6, 51000 Rijeka</izvorni_sadrzaj>
    <derivirana_varijabla naziv="DomainObject.Predmet.ProtustrankaFormatedWithAdress_1"> FLG Centar za poticanje i razvoj socijalnog poduzetništva, Budicinova 6, 51000 Rijeka</derivirana_varijabla>
  </DomainObject.Predmet.ProtustrankaFormatedWithAdress>
  <DomainObject.Predmet.ProtustrankaFormatedWithAdressOIB>
    <izvorni_sadrzaj> FLG Centar za poticanje i razvoj socijalnog poduzetništva, OIB 51213455657, Budicinova 6, 51000 Rijeka</izvorni_sadrzaj>
    <derivirana_varijabla naziv="DomainObject.Predmet.ProtustrankaFormatedWithAdressOIB_1"> FLG Centar za poticanje i razvoj socijalnog poduzetništva, OIB 51213455657, Budicinova 6, 51000 Rijeka</derivirana_varijabla>
  </DomainObject.Predmet.ProtustrankaFormatedWithAdressOIB>
  <DomainObject.Predmet.ProtustrankaWithAdress>
    <izvorni_sadrzaj>FLG Centar za poticanje i razvoj socijalnog poduzetništva Budicinova 6, 51000 Rijeka</izvorni_sadrzaj>
    <derivirana_varijabla naziv="DomainObject.Predmet.ProtustrankaWithAdress_1">FLG Centar za poticanje i razvoj socijalnog poduzetništva Budicinova 6, 51000 Rijeka</derivirana_varijabla>
  </DomainObject.Predmet.ProtustrankaWithAdress>
  <DomainObject.Predmet.ProtustrankaWithAdressOIB>
    <izvorni_sadrzaj>FLG Centar za poticanje i razvoj socijalnog poduzetništva, OIB 51213455657, Budicinova 6, 51000 Rijeka</izvorni_sadrzaj>
    <derivirana_varijabla naziv="DomainObject.Predmet.ProtustrankaWithAdressOIB_1">FLG Centar za poticanje i razvoj socijalnog poduzetništva, OIB 51213455657, Budicinova 6, 51000 Rijeka</derivirana_varijabla>
  </DomainObject.Predmet.ProtustrankaWithAdressOIB>
  <DomainObject.Predmet.ProtustrankaNazivFormated>
    <izvorni_sadrzaj>FLG Centar za poticanje i razvoj socijalnog poduzetništva</izvorni_sadrzaj>
    <derivirana_varijabla naziv="DomainObject.Predmet.ProtustrankaNazivFormated_1">FLG Centar za poticanje i razvoj socijalnog poduzetništva</derivirana_varijabla>
  </DomainObject.Predmet.ProtustrankaNazivFormated>
  <DomainObject.Predmet.ProtustrankaNazivFormatedOIB>
    <izvorni_sadrzaj>FLG Centar za poticanje i razvoj socijalnog poduzetništva, OIB 51213455657</izvorni_sadrzaj>
    <derivirana_varijabla naziv="DomainObject.Predmet.ProtustrankaNazivFormatedOIB_1">FLG Centar za poticanje i razvoj socijalnog poduzetništva, OIB 51213455657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FLG Centar za poticanje i razvoj socijalnog poduzetništva</item>
    </izvorni_sadrzaj>
    <derivirana_varijabla naziv="DomainObject.Predmet.ProtuStrankaListFormated_1">
      <item>FLG Centar za poticanje i razvoj socijalnog poduzetništva</item>
    </derivirana_varijabla>
  </DomainObject.Predmet.ProtuStrankaListFormated>
  <DomainObject.Predmet.ProtuStrankaListFormatedOIB>
    <izvorni_sadrzaj>
      <item>FLG Centar za poticanje i razvoj socijalnog poduzetništva, OIB 51213455657</item>
    </izvorni_sadrzaj>
    <derivirana_varijabla naziv="DomainObject.Predmet.ProtuStrankaListFormatedOIB_1">
      <item>FLG Centar za poticanje i razvoj socijalnog poduzetništva, OIB 51213455657</item>
    </derivirana_varijabla>
  </DomainObject.Predmet.ProtuStrankaListFormatedOIB>
  <DomainObject.Predmet.ProtuStrankaListFormatedWithAdress>
    <izvorni_sadrzaj>
      <item>FLG Centar za poticanje i razvoj socijalnog poduzetništva, Budicinova 6, 51000 Rijeka</item>
    </izvorni_sadrzaj>
    <derivirana_varijabla naziv="DomainObject.Predmet.ProtuStrankaListFormatedWithAdress_1">
      <item>FLG Centar za poticanje i razvoj socijalnog poduzetništva, Budicinova 6, 51000 Rijeka</item>
    </derivirana_varijabla>
  </DomainObject.Predmet.ProtuStrankaListFormatedWithAdress>
  <DomainObject.Predmet.ProtuStrankaListFormatedWithAdressOIB>
    <izvorni_sadrzaj>
      <item>FLG Centar za poticanje i razvoj socijalnog poduzetništva, OIB 51213455657, Budicinova 6, 51000 Rijeka</item>
    </izvorni_sadrzaj>
    <derivirana_varijabla naziv="DomainObject.Predmet.ProtuStrankaListFormatedWithAdressOIB_1">
      <item>FLG Centar za poticanje i razvoj socijalnog poduzetništva, OIB 51213455657, Budicinova 6, 51000 Rijeka</item>
    </derivirana_varijabla>
  </DomainObject.Predmet.ProtuStrankaListFormatedWithAdressOIB>
  <DomainObject.Predmet.ProtuStrankaListNazivFormated>
    <izvorni_sadrzaj>
      <item>FLG Centar za poticanje i razvoj socijalnog poduzetništva</item>
    </izvorni_sadrzaj>
    <derivirana_varijabla naziv="DomainObject.Predmet.ProtuStrankaListNazivFormated_1">
      <item>FLG Centar za poticanje i razvoj socijalnog poduzetništva</item>
    </derivirana_varijabla>
  </DomainObject.Predmet.ProtuStrankaListNazivFormated>
  <DomainObject.Predmet.ProtuStrankaListNazivFormatedOIB>
    <izvorni_sadrzaj>
      <item>FLG Centar za poticanje i razvoj socijalnog poduzetništva, OIB 51213455657</item>
    </izvorni_sadrzaj>
    <derivirana_varijabla naziv="DomainObject.Predmet.ProtuStrankaListNazivFormatedOIB_1">
      <item>FLG Centar za poticanje i razvoj socijalnog poduzetništva, OIB 51213455657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FLG Centar za poticanje i razvoj socijalnog poduzetništva</izvorni_sadrzaj>
    <derivirana_varijabla naziv="DomainObject.Predmet.ProtustrankaIDrugi_1">FLG Centar za poticanje i razvoj socijalnog poduzetništva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FLG Centar za poticanje i razvoj socijalnog poduzetništva, OIB 51213455657, Budicinova 6, 51000 Rijeka</izvorni_sadrzaj>
    <derivirana_varijabla naziv="DomainObject.Predmet.ProtustrankaIDrugiAdressOIB_1">FLG Centar za poticanje i razvoj socijalnog poduzetništva, OIB 51213455657, Budicinova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FLG Centar za poticanje i razvoj socijalnog poduzetništva</item>
    </izvorni_sadrzaj>
    <derivirana_varijabla naziv="DomainObject.Predmet.SudioniciListNaziv_1">
      <item>FINA  Rijeka</item>
      <item>FLG Centar za poticanje i razvoj socijalnog poduzetništva</item>
    </derivirana_varijabla>
  </DomainObject.Predmet.SudioniciListNaziv>
  <DomainObject.Predmet.SudioniciListAdressOIB>
    <izvorni_sadrzaj>
      <item>FINA  Rijeka, OIB 85821130368, Frana Kurelca 8,51000 Rijeka</item>
      <item>FLG Centar za poticanje i razvoj socijalnog poduzetništva, OIB 51213455657, Budicinova 6,51000 Rijeka</item>
    </izvorni_sadrzaj>
    <derivirana_varijabla naziv="DomainObject.Predmet.SudioniciListAdressOIB_1">
      <item>FINA  Rijeka, OIB 85821130368, Frana Kurelca 8,51000 Rijeka</item>
      <item>FLG Centar za poticanje i razvoj socijalnog poduzetništva, OIB 51213455657, Budicinova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51213455657</item>
    </izvorni_sadrzaj>
    <derivirana_varijabla naziv="DomainObject.Predmet.SudioniciListNazivOIB_1">
      <item>, OIB 85821130368</item>
      <item>, OIB 51213455657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EEE323-6534-46F8-8823-E5574C68D3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474</properties:Words>
  <properties:Characters>2604</properties:Characters>
  <properties:Lines>98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3105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2018-07-17T11:42:00Z</dcterms:created>
  <dc:creator>mbalenovic</dc:creator>
  <cp:lastModifiedBy>Miljenka Balenović</cp:lastModifiedBy>
  <cp:lastPrinted>2018-07-17T11:41:00Z</cp:lastPrinted>
  <dcterms:modified xmlns:xsi="http://www.w3.org/2001/XMLSchema-instance" xsi:type="dcterms:W3CDTF">2018-07-17T11:43:00Z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(29,18 OTVAR I ZAKLJUJCENJE STECAJA.docx)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