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6ac9" w14:paraId="93e6ac9" w:rsidRDefault="00CB4FD8" w:rsidP="00CB4FD8" w:rsidR="00CB4FD8">
      <w:pPr>
        <w:pStyle w:val="Standardno"/>
        <w:jc w:val="right"/>
        <w15:collapsed w:val="false"/>
      </w:pPr>
    </w:p>
    <w:p w:rsidRDefault="00BA56D3" w:rsidP="00BA56D3" w:rsidR="00BA56D3">
      <w:pPr>
        <w:pStyle w:val="Standardno"/>
      </w:pPr>
    </w:p>
    <w:tbl>
      <w:tblPr>
        <w:tblW w:type="dxa" w:w="12420"/>
        <w:tblInd w:type="dxa" w:w="93"/>
        <w:tblLook w:val="04A0" w:noVBand="1" w:noHBand="0" w:lastColumn="0" w:firstColumn="1" w:lastRow="0" w:firstRow="1"/>
      </w:tblPr>
      <w:tblGrid>
        <w:gridCol w:w="1415"/>
        <w:gridCol w:w="1636"/>
        <w:gridCol w:w="272"/>
        <w:gridCol w:w="1520"/>
        <w:gridCol w:w="1880"/>
        <w:gridCol w:w="520"/>
        <w:gridCol w:w="960"/>
        <w:gridCol w:w="2240"/>
        <w:gridCol w:w="2080"/>
      </w:tblGrid>
      <w:tr w:rsidTr="005655C4" w:rsidR="005655C4" w:rsidRPr="005655C4">
        <w:trPr>
          <w:trHeight w:val="264"/>
        </w:trPr>
        <w:tc>
          <w:tcPr>
            <w:tcW w:type="dxa" w:w="32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TIM-GRADNJA  d.o.o. u stečaju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30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Lanište 15/B</w:t>
            </w: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St-246/2017</w:t>
            </w: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30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Zagreb, 05.01.2018.</w:t>
            </w: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PREGLED IMOVINE I OBVEZA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32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a) PREDMETI STEČAJNE MASE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b) OBVEZE STEČAJNE MASE</w:t>
            </w: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Predmet</w:t>
            </w: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Vrijednost,</w:t>
            </w:r>
          </w:p>
        </w:tc>
        <w:tc>
          <w:tcPr>
            <w:tcW w:type="dxa" w:w="2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Vrijednost u slučaju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Osnova tražbine</w:t>
            </w: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tražbine, kuna</w:t>
            </w: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kuna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prodaje, kuna</w:t>
            </w:r>
          </w:p>
        </w:tc>
        <w:tc>
          <w:tcPr>
            <w:tcW w:type="dxa" w:w="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80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Nekretnine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5.904.000,00</w:t>
            </w: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4.000.000,00</w:t>
            </w: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Troškovi stečajnog </w:t>
            </w: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395.000,00</w:t>
            </w: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postupka</w:t>
            </w: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80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Pokretnine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6.378,95</w:t>
            </w: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 prvog višeg</w:t>
            </w: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8.930,04</w:t>
            </w: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isplatnog reda</w:t>
            </w: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 drugog višeg</w:t>
            </w: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16.339.827,29</w:t>
            </w: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80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Potraživanja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5.030.871,76</w:t>
            </w: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isplatnog reda</w:t>
            </w: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Razlučni vjerovnici</w:t>
            </w: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40.833.423,10</w:t>
            </w:r>
          </w:p>
        </w:tc>
      </w:tr>
      <w:tr w:rsidTr="005655C4" w:rsidR="005655C4" w:rsidRPr="005655C4">
        <w:trPr>
          <w:trHeight w:val="240"/>
        </w:trPr>
        <w:tc>
          <w:tcPr>
            <w:tcW w:type="dxa" w:w="141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0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10.941.250,71</w:t>
            </w: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4.305.000,00</w:t>
            </w: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57.577.180,43</w:t>
            </w: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Stečajni </w:t>
            </w: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upravitelj</w:t>
            </w:r>
          </w:p>
        </w:tc>
      </w:tr>
      <w:tr w:rsidTr="005655C4" w:rsidR="005655C4" w:rsidRPr="005655C4">
        <w:trPr>
          <w:trHeight w:val="264"/>
        </w:trPr>
        <w:tc>
          <w:tcPr>
            <w:tcW w:type="dxa" w:w="14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55C4" w:rsidP="005655C4" w:rsidR="005655C4" w:rsidRPr="005655C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655C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Valentić Branko </w:t>
            </w:r>
          </w:p>
        </w:tc>
      </w:tr>
    </w:tbl>
    <w:p w:rsidRDefault="00CE4B98" w:rsidP="00F6185C" w:rsidR="00CE4B98" w:rsidRPr="00F6185C">
      <w:bookmarkStart w:name="_GoBack" w:id="0"/>
      <w:bookmarkEnd w:id="0"/>
    </w:p>
    <w:sectPr w:rsidR="00CE4B98" w:rsidRPr="00F6185C">
      <w:headerReference w:type="default" r:id="rId9"/>
      <w:footerReference w:type="default" r:id="rId10"/>
      <w:pgSz w:orient="landscape" w:h="11906" w:w="16838"/>
      <w:pgMar w:gutter="0" w:footer="850" w:header="709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796" w:rsidR="00C12796">
      <w:pPr>
        <w:spacing w:lineRule="auto" w:line="240" w:after="0"/>
      </w:pPr>
      <w:r>
        <w:separator/>
      </w:r>
    </w:p>
  </w:endnote>
  <w:endnote w:id="0" w:type="continuationSeparator">
    <w:p w:rsidRDefault="00C12796" w:rsidR="00C127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796" w:rsidR="00FA30AA">
    <w:pPr>
      <w:rPr>
        <w:rFonts w:eastAsia="Arial Unicode MS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796" w:rsidR="00C12796">
      <w:pPr>
        <w:spacing w:lineRule="auto" w:line="240" w:after="0"/>
      </w:pPr>
      <w:r>
        <w:separator/>
      </w:r>
    </w:p>
  </w:footnote>
  <w:footnote w:id="0" w:type="continuationSeparator">
    <w:p w:rsidRDefault="00C12796" w:rsidR="00C127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796" w:rsidR="00FA30AA">
    <w:pPr>
      <w:rPr>
        <w:rFonts w:eastAsia="Arial Unicode MS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948BD"/>
    <w:multiLevelType w:val="hybridMultilevel"/>
    <w:tmpl w:val="B748DA84"/>
    <w:lvl w:tplc="E782EFA8" w:ilvl="0">
      <w:start w:val="4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53E5381"/>
    <w:multiLevelType w:val="hybridMultilevel"/>
    <w:tmpl w:val="7994B7CA"/>
    <w:lvl w:tplc="C8643786" w:ilvl="0">
      <w:start w:val="7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2500C13"/>
    <w:multiLevelType w:val="hybridMultilevel"/>
    <w:tmpl w:val="B124281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77D57599"/>
    <w:multiLevelType w:val="hybridMultilevel"/>
    <w:tmpl w:val="78328B0C"/>
    <w:lvl w:tplc="43BE4EFC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B22"/>
    <w:rsid w:val="000C1CE0"/>
    <w:rsid w:val="000E31FD"/>
    <w:rsid w:val="00186131"/>
    <w:rsid w:val="002046F5"/>
    <w:rsid w:val="00230BB7"/>
    <w:rsid w:val="00235362"/>
    <w:rsid w:val="00251AA0"/>
    <w:rsid w:val="00254A83"/>
    <w:rsid w:val="00286B98"/>
    <w:rsid w:val="0039197F"/>
    <w:rsid w:val="003D53DB"/>
    <w:rsid w:val="004A1842"/>
    <w:rsid w:val="005655C4"/>
    <w:rsid w:val="006842E2"/>
    <w:rsid w:val="007A02C9"/>
    <w:rsid w:val="007C3896"/>
    <w:rsid w:val="008837AD"/>
    <w:rsid w:val="00920AC0"/>
    <w:rsid w:val="0094479B"/>
    <w:rsid w:val="00944A1D"/>
    <w:rsid w:val="00957333"/>
    <w:rsid w:val="0098002B"/>
    <w:rsid w:val="009A3219"/>
    <w:rsid w:val="00AD4358"/>
    <w:rsid w:val="00AF0700"/>
    <w:rsid w:val="00B369A8"/>
    <w:rsid w:val="00BA56D3"/>
    <w:rsid w:val="00BC6156"/>
    <w:rsid w:val="00C12796"/>
    <w:rsid w:val="00C434F5"/>
    <w:rsid w:val="00C51B53"/>
    <w:rsid w:val="00C557A6"/>
    <w:rsid w:val="00C567AB"/>
    <w:rsid w:val="00C84649"/>
    <w:rsid w:val="00CB4FD8"/>
    <w:rsid w:val="00CD39C4"/>
    <w:rsid w:val="00CE27B2"/>
    <w:rsid w:val="00CE4B98"/>
    <w:rsid w:val="00D40780"/>
    <w:rsid w:val="00D5503F"/>
    <w:rsid w:val="00DA7B9D"/>
    <w:rsid w:val="00DE7733"/>
    <w:rsid w:val="00E677FF"/>
    <w:rsid w:val="00EC1B22"/>
    <w:rsid w:val="00F3081F"/>
    <w:rsid w:val="00F47FB5"/>
    <w:rsid w:val="00F6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358"/>
    <w:pPr>
      <w:spacing w:lineRule="auto" w:line="256" w:after="16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AD4358"/>
    <w:pPr>
      <w:autoSpaceDE w:val="false"/>
      <w:autoSpaceDN w:val="false"/>
      <w:adjustRightInd w:val="false"/>
      <w:spacing w:lineRule="auto" w:line="240" w:after="0"/>
    </w:pPr>
    <w:rPr>
      <w:rFonts w:cs="Trebuchet MS" w:eastAsia="Calibri" w:hAnsi="Trebuchet MS" w:asci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cs="Tahoma" w:eastAsia="Calibri" w:hAnsi="Tahoma" w:asci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true" w:styleId="Standardno" w:type="paragraph">
    <w:name w:val="Standardno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lang w:eastAsia="hr-HR"/>
    </w:rPr>
  </w:style>
  <w:style w:customStyle="true" w:styleId="Stiltablice2" w:type="paragraph">
    <w:name w:val="Stil tablice 2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7333"/>
    <w:pPr>
      <w:spacing w:lineRule="auto" w:line="240" w:after="0"/>
      <w:ind w:left="720"/>
      <w:contextualSpacing/>
    </w:pPr>
    <w:rPr>
      <w:rFonts w:cstheme="minorBidi" w:eastAsiaTheme="minorHAnsi" w:hAnsiTheme="minorHAnsi" w:asciiTheme="minorHAnsi"/>
      <w:sz w:val="24"/>
      <w:szCs w:val="24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358"/>
    <w:pPr>
      <w:spacing w:after="160" w:line="25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AD4358"/>
    <w:pPr>
      <w:autoSpaceDE w:val="0"/>
      <w:autoSpaceDN w:val="0"/>
      <w:adjustRightInd w:val="0"/>
      <w:spacing w:after="0" w:line="240" w:lineRule="auto"/>
    </w:pPr>
    <w:rPr>
      <w:rFonts w:ascii="Trebuchet MS" w:cs="Trebuchet MS" w:eastAsia="Calibri" w:hAns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ascii="Tahoma" w:cs="Tahoma" w:eastAsia="Calibri" w:hAns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1" w:styleId="Standardno" w:type="paragraph">
    <w:name w:val="Standardno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lang w:eastAsia="hr-HR"/>
    </w:rPr>
  </w:style>
  <w:style w:customStyle="1" w:styleId="Stiltablice2" w:type="paragraph">
    <w:name w:val="Stil tablice 2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7333"/>
    <w:pPr>
      <w:spacing w:after="0" w:line="240" w:lineRule="auto"/>
      <w:ind w:left="720"/>
      <w:contextualSpacing/>
    </w:pPr>
    <w:rPr>
      <w:rFonts w:asciiTheme="minorHAnsi" w:cstheme="minorBidi" w:eastAsiaTheme="minorHAnsi" w:hAnsiTheme="minorHAns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1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738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48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57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ECE2BA2-6ED7-4B08-A4A5-D509F2AF080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143</properties:Words>
  <properties:Characters>819</properties:Characters>
  <properties:Lines>6</properties:Lines>
  <properties:Paragraphs>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2017-12-06T06:22:00Z</dcterms:created>
  <dc:creator>Marina Frčko</dc:creator>
  <cp:lastModifiedBy>Marina Frčko</cp:lastModifiedBy>
  <dcterms:modified xmlns:xsi="http://www.w3.org/2001/XMLSchema-instance" xsi:type="dcterms:W3CDTF">2018-01-08T12:28:00Z</dcterms:modified>
  <cp:revision>8</cp:revision>
</cp:coreProperties>
</file>