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8929" w14:paraId="65f8929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F96989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96989">
        <w:rPr>
          <w:rFonts w:cstheme="majorBidi" w:hAnsiTheme="majorBidi" w:asciiTheme="majorBidi"/>
          <w:sz w:val="24"/>
          <w:szCs w:val="24"/>
        </w:rPr>
        <w:t>533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F96989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F96989">
        <w:rPr>
          <w:rFonts w:cstheme="majorBidi" w:hAnsiTheme="majorBidi" w:asciiTheme="majorBidi"/>
          <w:sz w:val="24"/>
          <w:szCs w:val="24"/>
        </w:rPr>
        <w:t>GOLDBACH ADRIATIC d.o.o., Zagreb, Vrisnička ulica 8, OIB: 23404939964</w:t>
      </w:r>
      <w:r w:rsidR="008F6E66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F96989">
        <w:rPr>
          <w:rFonts w:cstheme="majorBidi" w:hAnsiTheme="majorBidi" w:asciiTheme="majorBidi"/>
          <w:sz w:val="24"/>
          <w:szCs w:val="24"/>
        </w:rPr>
        <w:t>19</w:t>
      </w:r>
      <w:r w:rsidR="00004CCD" w:rsidRPr="00004CCD">
        <w:rPr>
          <w:rFonts w:cstheme="majorBidi" w:hAnsiTheme="majorBidi" w:asciiTheme="majorBidi"/>
          <w:sz w:val="24"/>
          <w:szCs w:val="24"/>
        </w:rPr>
        <w:t>. siječnja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F96989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F96989">
        <w:rPr>
          <w:rFonts w:cstheme="majorBidi" w:hAnsiTheme="majorBidi" w:asciiTheme="majorBidi"/>
          <w:sz w:val="24"/>
          <w:szCs w:val="24"/>
        </w:rPr>
        <w:t>GOLDBACH ADRIATIC d.o.o., Zagreb, Vrisnička ulica 8, MBS: 040219846, OIB: 23404939964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F96989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F96989">
        <w:rPr>
          <w:rFonts w:cstheme="majorBidi" w:hAnsiTheme="majorBidi" w:asciiTheme="majorBidi"/>
          <w:sz w:val="24"/>
          <w:szCs w:val="24"/>
        </w:rPr>
        <w:t>GOLDBACH ADRIATIC d.o.o., Zagreb, Vrisnička ulica 8, OIB: 23404939964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F96989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F96989">
        <w:rPr>
          <w:rFonts w:cstheme="majorBidi" w:hAnsiTheme="majorBidi" w:asciiTheme="majorBidi"/>
          <w:sz w:val="24"/>
          <w:szCs w:val="24"/>
        </w:rPr>
        <w:t>19</w:t>
      </w:r>
      <w:r w:rsidR="00004CCD">
        <w:rPr>
          <w:rFonts w:cstheme="majorBidi" w:hAnsiTheme="majorBidi" w:asciiTheme="majorBidi"/>
          <w:sz w:val="24"/>
          <w:szCs w:val="24"/>
        </w:rPr>
        <w:t>. siječnja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sectPr w:rsidSect="00A93C48" w:rsidR="00AC0C0E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5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55F1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5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5F1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5F1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5F1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5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5F1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5F1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5F1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GOLDBACH ADRIATIC d.o.o.</izvorni_sadrzaj>
    <derivirana_varijabla naziv="DomainObject.Predmet.ProtustrankaFormated_1">  GOLDBACH ADRIATIC d.o.o.</derivirana_varijabla>
  </DomainObject.Predmet.ProtustrankaFormated>
  <DomainObject.Predmet.ProtustrankaFormatedOIB>
    <izvorni_sadrzaj>  GOLDBACH ADRIATIC d.o.o., OIB 23404939964</izvorni_sadrzaj>
    <derivirana_varijabla naziv="DomainObject.Predmet.ProtustrankaFormatedOIB_1">  GOLDBACH ADRIATIC d.o.o., OIB 23404939964</derivirana_varijabla>
  </DomainObject.Predmet.ProtustrankaFormatedOIB>
  <DomainObject.Predmet.ProtustrankaFormatedWithAdress>
    <izvorni_sadrzaj> GOLDBACH ADRIATIC d.o.o., Vrisnička ulica 8, 10000 Zagreb</izvorni_sadrzaj>
    <derivirana_varijabla naziv="DomainObject.Predmet.ProtustrankaFormatedWithAdress_1"> GOLDBACH ADRIATIC d.o.o., Vrisnička ulica 8, 10000 Zagreb</derivirana_varijabla>
  </DomainObject.Predmet.ProtustrankaFormatedWithAdress>
  <DomainObject.Predmet.ProtustrankaFormatedWithAdressOIB>
    <izvorni_sadrzaj> GOLDBACH ADRIATIC d.o.o., OIB 23404939964, Vrisnička ulica 8, 10000 Zagreb</izvorni_sadrzaj>
    <derivirana_varijabla naziv="DomainObject.Predmet.ProtustrankaFormatedWithAdressOIB_1"> GOLDBACH ADRIATIC d.o.o., OIB 23404939964, Vrisnička ulica 8, 10000 Zagreb</derivirana_varijabla>
  </DomainObject.Predmet.ProtustrankaFormatedWithAdressOIB>
  <DomainObject.Predmet.ProtustrankaWithAdress>
    <izvorni_sadrzaj>GOLDBACH ADRIATIC d.o.o. Vrisnička ulica 8, 10000 Zagreb</izvorni_sadrzaj>
    <derivirana_varijabla naziv="DomainObject.Predmet.ProtustrankaWithAdress_1">GOLDBACH ADRIATIC d.o.o. Vrisnička ulica 8, 10000 Zagreb</derivirana_varijabla>
  </DomainObject.Predmet.ProtustrankaWithAdress>
  <DomainObject.Predmet.ProtustrankaWithAdressOIB>
    <izvorni_sadrzaj>GOLDBACH ADRIATIC d.o.o., OIB 23404939964, Vrisnička ulica 8, 10000 Zagreb</izvorni_sadrzaj>
    <derivirana_varijabla naziv="DomainObject.Predmet.ProtustrankaWithAdressOIB_1">GOLDBACH ADRIATIC d.o.o., OIB 23404939964, Vrisnička ulica 8, 10000 Zagreb</derivirana_varijabla>
  </DomainObject.Predmet.ProtustrankaWithAdressOIB>
  <DomainObject.Predmet.ProtustrankaNazivFormated>
    <izvorni_sadrzaj>GOLDBACH ADRIATIC d.o.o.</izvorni_sadrzaj>
    <derivirana_varijabla naziv="DomainObject.Predmet.ProtustrankaNazivFormated_1">GOLDBACH ADRIATIC d.o.o.</derivirana_varijabla>
  </DomainObject.Predmet.ProtustrankaNazivFormated>
  <DomainObject.Predmet.ProtustrankaNazivFormatedOIB>
    <izvorni_sadrzaj>GOLDBACH ADRIATIC d.o.o., OIB 23404939964</izvorni_sadrzaj>
    <derivirana_varijabla naziv="DomainObject.Predmet.ProtustrankaNazivFormatedOIB_1">GOLDBACH ADRIATIC d.o.o., OIB 23404939964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GOLDBACH ADRIATIC d.o.o.</item>
    </izvorni_sadrzaj>
    <derivirana_varijabla naziv="DomainObject.Predmet.ProtuStrankaListFormated_1">
      <item>GOLDBACH ADRIATIC d.o.o.</item>
    </derivirana_varijabla>
  </DomainObject.Predmet.ProtuStrankaListFormated>
  <DomainObject.Predmet.ProtuStrankaListFormatedOIB>
    <izvorni_sadrzaj>
      <item>GOLDBACH ADRIATIC d.o.o., OIB 23404939964</item>
    </izvorni_sadrzaj>
    <derivirana_varijabla naziv="DomainObject.Predmet.ProtuStrankaListFormatedOIB_1">
      <item>GOLDBACH ADRIATIC d.o.o., OIB 23404939964</item>
    </derivirana_varijabla>
  </DomainObject.Predmet.ProtuStrankaListFormatedOIB>
  <DomainObject.Predmet.ProtuStrankaListFormatedWithAdress>
    <izvorni_sadrzaj>
      <item>GOLDBACH ADRIATIC d.o.o., Vrisnička ulica 8, 10000 Zagreb</item>
    </izvorni_sadrzaj>
    <derivirana_varijabla naziv="DomainObject.Predmet.ProtuStrankaListFormatedWithAdress_1">
      <item>GOLDBACH ADRIATIC d.o.o., Vrisnička ulica 8, 10000 Zagreb</item>
    </derivirana_varijabla>
  </DomainObject.Predmet.ProtuStrankaListFormatedWithAdress>
  <DomainObject.Predmet.ProtuStrankaListFormatedWithAdressOIB>
    <izvorni_sadrzaj>
      <item>GOLDBACH ADRIATIC d.o.o., OIB 23404939964, Vrisnička ulica 8, 10000 Zagreb</item>
    </izvorni_sadrzaj>
    <derivirana_varijabla naziv="DomainObject.Predmet.ProtuStrankaListFormatedWithAdressOIB_1">
      <item>GOLDBACH ADRIATIC d.o.o., OIB 23404939964, Vrisnička ulica 8, 10000 Zagreb</item>
    </derivirana_varijabla>
  </DomainObject.Predmet.ProtuStrankaListFormatedWithAdressOIB>
  <DomainObject.Predmet.ProtuStrankaListNazivFormated>
    <izvorni_sadrzaj>
      <item>GOLDBACH ADRIATIC d.o.o.</item>
    </izvorni_sadrzaj>
    <derivirana_varijabla naziv="DomainObject.Predmet.ProtuStrankaListNazivFormated_1">
      <item>GOLDBACH ADRIATIC d.o.o.</item>
    </derivirana_varijabla>
  </DomainObject.Predmet.ProtuStrankaListNazivFormated>
  <DomainObject.Predmet.ProtuStrankaListNazivFormatedOIB>
    <izvorni_sadrzaj>
      <item>GOLDBACH ADRIATIC d.o.o., OIB 23404939964</item>
    </izvorni_sadrzaj>
    <derivirana_varijabla naziv="DomainObject.Predmet.ProtuStrankaListNazivFormatedOIB_1">
      <item>GOLDBACH ADRIATIC d.o.o., OIB 23404939964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GOLDBACH ADRIATIC d.o.o.</izvorni_sadrzaj>
    <derivirana_varijabla naziv="DomainObject.Predmet.ProtustrankaIDrugi_1">GOLDBACH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GOLDBACH ADRIATIC d.o.o., OIB 23404939964, Vrisnička ulica 8, 10000 Zagreb</izvorni_sadrzaj>
    <derivirana_varijabla naziv="DomainObject.Predmet.ProtustrankaIDrugiAdressOIB_1">GOLDBACH ADRIATIC d.o.o., OIB 23404939964, Vrisnička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GOLDBACH ADRIATIC d.o.o.</item>
    </izvorni_sadrzaj>
    <derivirana_varijabla naziv="DomainObject.Predmet.SudioniciListNaziv_1">
      <item>FINA Regionalni centar Zagreb</item>
      <item>GOLDBACH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GOLDBACH ADRIATIC d.o.o., OIB 23404939964, Vrisnička ulica 8,10000 Zagreb</item>
    </izvorni_sadrzaj>
    <derivirana_varijabla naziv="DomainObject.Predmet.SudioniciListAdressOIB_1">
      <item>FINA Regionalni centar Zagreb, OIB 85821130368, Trg svibanjskih žrtava 1995. 1,10000 Zagreb</item>
      <item>GOLDBACH ADRIATIC d.o.o., OIB 23404939964, Vrisnička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23404939964</item>
    </izvorni_sadrzaj>
    <derivirana_varijabla naziv="DomainObject.Predmet.SudioniciListNazivOIB_1">
      <item>, OIB 85821130368</item>
      <item>, OIB 23404939964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1730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2016-01-19T15:06:00Z</dcterms:created>
  <dc:creator>Korisnik</dc:creator>
  <cp:lastModifiedBy>Maja Hilje</cp:lastModifiedBy>
  <cp:lastPrinted>2016-01-18T13:18:00Z</cp:lastPrinted>
  <dcterms:modified xmlns:xsi="http://www.w3.org/2001/XMLSchema-instance" xsi:type="dcterms:W3CDTF">2016-01-19T15:07:00Z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