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148ead4" w14:paraId="148ead4" w:rsidRDefault="002962A6" w:rsidP="002B1405" w:rsidR="00C816BF" w:rsidRPr="00E63362">
      <w:pPr>
        <w:ind w:firstLine="426" w:left="708"/>
        <w15:collapsed w:val="false"/>
        <w:rPr>
          <w:color w:val="000000"/>
        </w:rPr>
      </w:pPr>
      <w:r>
        <w:fldChar w:fldCharType="begin"/>
      </w:r>
      <w:r>
        <w:instrText xml:space="preserve"> HYPERLINK 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hr" </w:instrText>
      </w:r>
      <w:r>
        <w:fldChar w:fldCharType="separate"/>
      </w:r>
      <w:r w:rsidR="00A81265">
        <w:rPr>
          <w:noProof/>
          <w:color w:val="0000FF"/>
        </w:rPr>
        <w:fldChar w:fldCharType="begin"/>
      </w:r>
      <w:r w:rsidR="00A81265">
        <w:rPr>
          <w:noProof/>
          <w:color w:val="0000FF"/>
        </w:rPr>
        <w:instrText xml:space="preserve"> INCLUDEPICTURE  "http://tbn0.google.com/images?q=tbn:8lIypWC5bJjP1M:http://www.hnv.org.yu/images/grb-rh.jpg" \* MERGEFORMATINET </w:instrText>
      </w:r>
      <w:r w:rsidR="00A81265">
        <w:rPr>
          <w:noProof/>
          <w:color w:val="0000FF"/>
        </w:rPr>
        <w:fldChar w:fldCharType="separate"/>
      </w:r>
      <w:r>
        <w:rPr>
          <w:noProof/>
          <w:color w:val="0000FF"/>
        </w:rPr>
        <w:fldChar w:fldCharType="begin"/>
      </w:r>
      <w:r>
        <w:rPr>
          <w:noProof/>
          <w:color w:val="0000FF"/>
        </w:rPr>
        <w:instrText xml:space="preserve"> </w:instrText>
      </w:r>
      <w:r>
        <w:rPr>
          <w:noProof/>
          <w:color w:val="0000FF"/>
        </w:rPr>
        <w:instrText>INCLUDEPICTURE  "http://tbn0.google.com/images?q=tbn:8lIypWC5bJjP1M:http://www.hnv.org.yu/images/grb-rh.jpg" \* MERGEFORMATINET</w:instrText>
      </w:r>
      <w:r>
        <w:rPr>
          <w:noProof/>
          <w:color w:val="0000FF"/>
        </w:rPr>
        <w:instrText xml:space="preserve"> </w:instrText>
      </w:r>
      <w:r>
        <w:rPr>
          <w:noProof/>
          <w:color w:val="0000FF"/>
        </w:rPr>
        <w:fldChar w:fldCharType="separate"/>
      </w:r>
      <w:r>
        <w:rPr>
          <w:noProof/>
          <w:color w:val="0000FF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button="t" o:spid="_x0000_i1025" id="Slika 1" style="width:43.65pt;height:56.7pt;visibility:visible" alt="http://tbn0.google.com/images?q=tbn:8lIypWC5bJjP1M:http://www.hnv.org.yu/images/grb-rh.jpg" href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ype="#_x0000_t75">
            <v:fill o:detectmouseclick="t"/>
            <v:imagedata r:href="rId10" r:id="rId9"/>
          </v:shape>
        </w:pict>
      </w:r>
      <w:r>
        <w:rPr>
          <w:noProof/>
          <w:color w:val="0000FF"/>
        </w:rPr>
        <w:fldChar w:fldCharType="end"/>
      </w:r>
      <w:r w:rsidR="00A81265">
        <w:rPr>
          <w:noProof/>
          <w:color w:val="0000FF"/>
        </w:rPr>
        <w:fldChar w:fldCharType="end"/>
      </w:r>
      <w:r>
        <w:rPr>
          <w:noProof/>
          <w:color w:val="0000FF"/>
        </w:rPr>
        <w:fldChar w:fldCharType="end"/>
      </w:r>
    </w:p>
    <w:p w:rsidRDefault="00C816BF" w:rsidP="002B1405" w:rsidR="00C816BF" w:rsidRPr="00E63362">
      <w:pPr>
        <w:rPr>
          <w:b/>
        </w:rPr>
      </w:pPr>
      <w:r w:rsidRPr="00E63362">
        <w:rPr>
          <w:color w:val="000000"/>
        </w:rPr>
        <w:t xml:space="preserve">        </w:t>
      </w:r>
      <w:r w:rsidRPr="00E63362">
        <w:rPr>
          <w:b/>
        </w:rPr>
        <w:t>REPUBLIKA HRVATSKA</w:t>
      </w:r>
    </w:p>
    <w:p w:rsidRDefault="00C816BF" w:rsidP="002B1405" w:rsidR="00C816BF" w:rsidRPr="00E63362">
      <w:pPr>
        <w:rPr>
          <w:b/>
        </w:rPr>
      </w:pPr>
      <w:r w:rsidRPr="00E63362">
        <w:rPr>
          <w:b/>
        </w:rPr>
        <w:t xml:space="preserve">     TRGOVAČKI SUD U SPLITU</w:t>
      </w:r>
    </w:p>
    <w:p w:rsidRDefault="00C816BF" w:rsidP="002B1405" w:rsidR="00C816BF" w:rsidRPr="00E63362">
      <w:pPr>
        <w:rPr>
          <w:b/>
        </w:rPr>
      </w:pPr>
      <w:r w:rsidRPr="00E63362">
        <w:rPr>
          <w:b/>
        </w:rPr>
        <w:t xml:space="preserve">   STALNA SLUŽBA DUBROVNIK</w:t>
      </w:r>
    </w:p>
    <w:p w:rsidRDefault="00C816BF" w:rsidP="002B1405" w:rsidR="00C816BF" w:rsidRPr="00E63362">
      <w:pPr>
        <w:rPr>
          <w:b/>
        </w:rPr>
      </w:pPr>
      <w:r w:rsidRPr="00E63362">
        <w:rPr>
          <w:b/>
        </w:rPr>
        <w:t xml:space="preserve">     Dr. A. Starčevića 23, Dubrovnik</w:t>
      </w:r>
    </w:p>
    <w:p w:rsidRDefault="00C816BF" w:rsidP="004F3786" w:rsidR="00C816BF" w:rsidRPr="00086A8D">
      <w:pPr>
        <w:jc w:val="right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Posl. br. 6-St.</w:t>
      </w:r>
      <w:r w:rsidR="00A81265">
        <w:rPr>
          <w:b/>
          <w:sz w:val="22"/>
          <w:szCs w:val="22"/>
        </w:rPr>
        <w:t>655/2016-15</w:t>
      </w:r>
    </w:p>
    <w:p w:rsidRDefault="00C816BF" w:rsidP="004F3786" w:rsidR="00C816BF" w:rsidRPr="00A366C8">
      <w:pPr>
        <w:jc w:val="right"/>
        <w:rPr>
          <w:b/>
          <w:sz w:val="28"/>
          <w:szCs w:val="28"/>
        </w:rPr>
      </w:pPr>
    </w:p>
    <w:p w:rsidRDefault="00C816BF" w:rsidP="004F3786" w:rsidR="00C816BF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E P U B L I K A   H R V A T S K A</w:t>
      </w:r>
    </w:p>
    <w:p w:rsidRDefault="00C816BF" w:rsidP="004F3786" w:rsidR="00C816BF" w:rsidRPr="00A366C8">
      <w:pPr>
        <w:pStyle w:val="Naslov1"/>
        <w:rPr>
          <w:sz w:val="16"/>
          <w:szCs w:val="16"/>
        </w:rPr>
      </w:pPr>
    </w:p>
    <w:p w:rsidRDefault="00C816BF" w:rsidP="004F3786" w:rsidR="00C816BF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J E Š E N J E</w:t>
      </w:r>
    </w:p>
    <w:p w:rsidRDefault="00C816BF" w:rsidP="004F3786" w:rsidR="00C816BF" w:rsidRPr="00086A8D">
      <w:pPr>
        <w:jc w:val="center"/>
        <w:rPr>
          <w:b/>
          <w:sz w:val="22"/>
          <w:szCs w:val="22"/>
        </w:rPr>
      </w:pPr>
    </w:p>
    <w:p w:rsidRDefault="00C816BF" w:rsidP="004F3786" w:rsidR="00C816BF" w:rsidRPr="00422BB5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  <w:t xml:space="preserve">Trgovački sud u Splitu, Stalna služba u Dubrovniku, po sucu tog suda Srđanu Gavraniću, kao stečajnom </w:t>
      </w:r>
      <w:r w:rsidRPr="006E315B">
        <w:rPr>
          <w:sz w:val="22"/>
          <w:szCs w:val="22"/>
        </w:rPr>
        <w:t xml:space="preserve">sucu, povodom prijedloga za otvaranje stečajnog postupka nad dužnikom </w:t>
      </w:r>
      <w:r w:rsidR="00A81265" w:rsidRPr="00A81265">
        <w:rPr>
          <w:sz w:val="22"/>
          <w:szCs w:val="22"/>
        </w:rPr>
        <w:t>CAPPUCCINO j.d.o.o., OIB: 05560108790, Rastovac, Rastovac 5A</w:t>
      </w:r>
      <w:r w:rsidRPr="00086A8D">
        <w:rPr>
          <w:sz w:val="22"/>
          <w:szCs w:val="22"/>
        </w:rPr>
        <w:t>,</w:t>
      </w:r>
      <w:r>
        <w:rPr>
          <w:sz w:val="22"/>
          <w:szCs w:val="22"/>
        </w:rPr>
        <w:t xml:space="preserve"> izvan ročišta</w:t>
      </w:r>
      <w:r w:rsidRPr="003921E6">
        <w:rPr>
          <w:sz w:val="22"/>
          <w:szCs w:val="22"/>
        </w:rPr>
        <w:t>,</w:t>
      </w:r>
      <w:r w:rsidRPr="00F860AB">
        <w:rPr>
          <w:sz w:val="22"/>
          <w:szCs w:val="22"/>
        </w:rPr>
        <w:t xml:space="preserve"> dana </w:t>
      </w:r>
      <w:r w:rsidR="00A81265">
        <w:rPr>
          <w:sz w:val="22"/>
          <w:szCs w:val="22"/>
        </w:rPr>
        <w:t>22. kolovoza</w:t>
      </w:r>
      <w:r>
        <w:rPr>
          <w:sz w:val="22"/>
          <w:szCs w:val="22"/>
        </w:rPr>
        <w:t xml:space="preserve"> 2</w:t>
      </w:r>
      <w:r w:rsidRPr="00422BB5">
        <w:rPr>
          <w:sz w:val="22"/>
          <w:szCs w:val="22"/>
        </w:rPr>
        <w:t>01</w:t>
      </w:r>
      <w:r>
        <w:rPr>
          <w:sz w:val="22"/>
          <w:szCs w:val="22"/>
        </w:rPr>
        <w:t>6</w:t>
      </w:r>
      <w:r w:rsidRPr="00422BB5">
        <w:rPr>
          <w:sz w:val="22"/>
          <w:szCs w:val="22"/>
        </w:rPr>
        <w:t>. godine</w:t>
      </w:r>
    </w:p>
    <w:p w:rsidRDefault="00C816BF" w:rsidR="00C816BF" w:rsidRPr="00422BB5">
      <w:pPr>
        <w:pStyle w:val="Tijeloteksta"/>
        <w:rPr>
          <w:sz w:val="22"/>
          <w:szCs w:val="22"/>
        </w:rPr>
      </w:pPr>
    </w:p>
    <w:p w:rsidRDefault="00C816BF" w:rsidR="00C816BF" w:rsidRPr="00422BB5">
      <w:pPr>
        <w:pStyle w:val="Tijeloteksta"/>
        <w:rPr>
          <w:sz w:val="22"/>
          <w:szCs w:val="22"/>
        </w:rPr>
      </w:pPr>
    </w:p>
    <w:p w:rsidRDefault="00C816BF" w:rsidR="00C816BF" w:rsidRPr="00422BB5">
      <w:pPr>
        <w:pStyle w:val="Tijeloteksta"/>
        <w:jc w:val="center"/>
        <w:rPr>
          <w:b/>
          <w:sz w:val="22"/>
          <w:szCs w:val="22"/>
        </w:rPr>
      </w:pPr>
      <w:r w:rsidRPr="00422BB5">
        <w:rPr>
          <w:b/>
          <w:sz w:val="22"/>
          <w:szCs w:val="22"/>
        </w:rPr>
        <w:t>r i j e š i o    j e</w:t>
      </w:r>
    </w:p>
    <w:p w:rsidRDefault="00C816BF" w:rsidR="00C816BF" w:rsidRPr="00422BB5">
      <w:pPr>
        <w:pStyle w:val="Tijeloteksta"/>
        <w:jc w:val="center"/>
        <w:rPr>
          <w:b/>
          <w:sz w:val="22"/>
          <w:szCs w:val="22"/>
        </w:rPr>
      </w:pPr>
    </w:p>
    <w:p w:rsidRDefault="00C816BF" w:rsidP="00D03666" w:rsidR="00C816BF" w:rsidRPr="00D03666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</w:t>
      </w:r>
      <w:r w:rsidRPr="00D03666">
        <w:rPr>
          <w:b/>
          <w:sz w:val="22"/>
          <w:szCs w:val="22"/>
        </w:rPr>
        <w:t>.</w:t>
      </w:r>
      <w:r w:rsidRPr="00D03666">
        <w:rPr>
          <w:sz w:val="22"/>
          <w:szCs w:val="22"/>
        </w:rPr>
        <w:tab/>
      </w:r>
      <w:r w:rsidRPr="00D03666"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A81265" w:rsidRPr="00A81265">
        <w:rPr>
          <w:sz w:val="22"/>
          <w:szCs w:val="22"/>
        </w:rPr>
        <w:t>CAPPUCCINO j.d.o.o., OIB: 05560108790, Rastovac, Rastovac 5A</w:t>
      </w:r>
      <w:r w:rsidRPr="00086A8D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D03666"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</w:t>
      </w:r>
      <w:r>
        <w:rPr>
          <w:color w:val="000000"/>
          <w:sz w:val="22"/>
          <w:szCs w:val="22"/>
        </w:rPr>
        <w:t>og</w:t>
      </w:r>
      <w:r w:rsidRPr="00D03666">
        <w:rPr>
          <w:color w:val="000000"/>
          <w:sz w:val="22"/>
          <w:szCs w:val="22"/>
        </w:rPr>
        <w:t xml:space="preserve"> kod Hrvatske poštanske banke d. d., Zagreb, pozivom na broj 10-</w:t>
      </w:r>
      <w:r w:rsidR="00A81265">
        <w:rPr>
          <w:color w:val="000000"/>
          <w:sz w:val="22"/>
          <w:szCs w:val="22"/>
        </w:rPr>
        <w:t>655</w:t>
      </w:r>
      <w:r w:rsidRPr="00D03666">
        <w:rPr>
          <w:color w:val="000000"/>
          <w:sz w:val="22"/>
          <w:szCs w:val="22"/>
        </w:rPr>
        <w:t>-201</w:t>
      </w:r>
      <w:r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 xml:space="preserve">, iznos od </w:t>
      </w:r>
      <w:r>
        <w:rPr>
          <w:color w:val="000000"/>
          <w:sz w:val="22"/>
          <w:szCs w:val="22"/>
        </w:rPr>
        <w:t>15.000,00</w:t>
      </w:r>
      <w:r w:rsidRPr="00D03666">
        <w:rPr>
          <w:color w:val="000000"/>
          <w:sz w:val="22"/>
          <w:szCs w:val="22"/>
        </w:rPr>
        <w:t xml:space="preserve"> kuna, te u istom roku potvrdu o uplati dostavi</w:t>
      </w:r>
      <w:r>
        <w:rPr>
          <w:color w:val="000000"/>
          <w:sz w:val="22"/>
          <w:szCs w:val="22"/>
        </w:rPr>
        <w:t>ti</w:t>
      </w:r>
      <w:r w:rsidRPr="00D03666">
        <w:rPr>
          <w:color w:val="000000"/>
          <w:sz w:val="22"/>
          <w:szCs w:val="22"/>
        </w:rPr>
        <w:t xml:space="preserve"> u sudski spis pozivom na posl.br. St. </w:t>
      </w:r>
      <w:r w:rsidR="00A81265">
        <w:rPr>
          <w:color w:val="000000"/>
          <w:sz w:val="22"/>
          <w:szCs w:val="22"/>
        </w:rPr>
        <w:t>655/2016</w:t>
      </w:r>
      <w:r w:rsidRPr="00D03666">
        <w:rPr>
          <w:color w:val="000000"/>
          <w:sz w:val="22"/>
          <w:szCs w:val="22"/>
        </w:rPr>
        <w:t>.</w:t>
      </w:r>
      <w:r w:rsidR="00A81265">
        <w:rPr>
          <w:color w:val="000000"/>
          <w:sz w:val="22"/>
          <w:szCs w:val="22"/>
        </w:rPr>
        <w:t xml:space="preserve"> </w:t>
      </w:r>
    </w:p>
    <w:p w:rsidRDefault="00C816BF" w:rsidP="00D03666" w:rsidR="00C816BF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C816BF" w:rsidP="00D03666" w:rsidR="00C816BF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II.</w:t>
      </w:r>
      <w:r w:rsidRPr="00D03666">
        <w:rPr>
          <w:color w:val="000000"/>
          <w:sz w:val="22"/>
          <w:szCs w:val="22"/>
        </w:rPr>
        <w:tab/>
        <w:t>Rješenje će se objaviti na oglasnoj ploči suda.</w:t>
      </w:r>
    </w:p>
    <w:p w:rsidRDefault="00C816BF" w:rsidP="00D03666" w:rsidR="00C816BF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C816BF" w:rsidP="00D03666" w:rsidR="00C816BF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III.</w:t>
      </w:r>
      <w:r w:rsidRPr="00D03666"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</w:t>
      </w:r>
      <w:r>
        <w:rPr>
          <w:color w:val="000000"/>
          <w:sz w:val="22"/>
          <w:szCs w:val="22"/>
        </w:rPr>
        <w:t xml:space="preserve">temeljem čl. 132. Stečajnog zakona </w:t>
      </w:r>
      <w:r w:rsidRPr="00D03666">
        <w:rPr>
          <w:color w:val="000000"/>
          <w:sz w:val="22"/>
          <w:szCs w:val="22"/>
        </w:rPr>
        <w:t xml:space="preserve">donijeti odluku o otvaranju i zaključenju stečajnog postupka, te se stečajni postupak neće provesti i na odgovarajući će se način primijeniti odredbe čl. </w:t>
      </w:r>
      <w:r>
        <w:rPr>
          <w:color w:val="000000"/>
          <w:sz w:val="22"/>
          <w:szCs w:val="22"/>
        </w:rPr>
        <w:t>286</w:t>
      </w:r>
      <w:r w:rsidRPr="00D03666">
        <w:rPr>
          <w:color w:val="000000"/>
          <w:sz w:val="22"/>
          <w:szCs w:val="22"/>
        </w:rPr>
        <w:t>. do 2</w:t>
      </w:r>
      <w:r>
        <w:rPr>
          <w:color w:val="000000"/>
          <w:sz w:val="22"/>
          <w:szCs w:val="22"/>
        </w:rPr>
        <w:t>9</w:t>
      </w:r>
      <w:r w:rsidRPr="00D03666">
        <w:rPr>
          <w:color w:val="000000"/>
          <w:sz w:val="22"/>
          <w:szCs w:val="22"/>
        </w:rPr>
        <w:t>2. Stečajnog zakona.</w:t>
      </w:r>
    </w:p>
    <w:p w:rsidRDefault="00C816BF" w:rsidP="00D03666" w:rsidR="00C816BF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C816BF" w:rsidP="00D03666" w:rsidR="00C816BF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IV.</w:t>
      </w:r>
      <w:r w:rsidRPr="00D03666">
        <w:rPr>
          <w:color w:val="000000"/>
          <w:sz w:val="22"/>
          <w:szCs w:val="22"/>
        </w:rPr>
        <w:tab/>
        <w:t xml:space="preserve">Ako se stečajni postupak zaključi prema čl. </w:t>
      </w:r>
      <w:r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 xml:space="preserve">. Stečajnog zakona, a dužnik nema sredstava za pokriće najnužnijih troškova, sredstva će se isplatiti na teret </w:t>
      </w:r>
      <w:r>
        <w:rPr>
          <w:color w:val="000000"/>
          <w:sz w:val="22"/>
          <w:szCs w:val="22"/>
        </w:rPr>
        <w:t>Fonda za namirenje troškova stečajnog postupka.</w:t>
      </w:r>
    </w:p>
    <w:p w:rsidRDefault="00C816BF" w:rsidP="00D03666" w:rsidR="00C816BF" w:rsidRPr="00D03666">
      <w:pPr>
        <w:ind w:hanging="705" w:left="705"/>
        <w:jc w:val="both"/>
        <w:rPr>
          <w:sz w:val="16"/>
          <w:szCs w:val="16"/>
        </w:rPr>
      </w:pPr>
    </w:p>
    <w:p w:rsidRDefault="00C816BF" w:rsidP="00D03666" w:rsidR="00C816BF" w:rsidRPr="00D03666">
      <w:pPr>
        <w:ind w:hanging="705" w:left="705"/>
        <w:jc w:val="both"/>
        <w:rPr>
          <w:sz w:val="16"/>
          <w:szCs w:val="16"/>
        </w:rPr>
      </w:pPr>
    </w:p>
    <w:p w:rsidRDefault="00C816BF" w:rsidP="00D03666" w:rsidR="00C816BF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Obrazloženje</w:t>
      </w:r>
    </w:p>
    <w:p w:rsidRDefault="00C816BF" w:rsidP="00D03666" w:rsidR="00C816BF" w:rsidRPr="00D03666">
      <w:pPr>
        <w:ind w:hanging="705" w:left="705"/>
        <w:jc w:val="both"/>
        <w:rPr>
          <w:sz w:val="22"/>
          <w:szCs w:val="22"/>
        </w:rPr>
      </w:pPr>
    </w:p>
    <w:p w:rsidRDefault="00C816BF" w:rsidP="00C64538" w:rsidR="00C816BF">
      <w:pPr>
        <w:ind w:firstLine="708"/>
        <w:jc w:val="both"/>
        <w:rPr>
          <w:sz w:val="22"/>
          <w:szCs w:val="22"/>
        </w:rPr>
      </w:pPr>
      <w:r w:rsidRPr="004D5719">
        <w:rPr>
          <w:sz w:val="22"/>
          <w:szCs w:val="22"/>
        </w:rPr>
        <w:t>Financijska agencija RC Split,</w:t>
      </w:r>
      <w:r>
        <w:rPr>
          <w:sz w:val="22"/>
          <w:szCs w:val="22"/>
        </w:rPr>
        <w:t xml:space="preserve"> </w:t>
      </w:r>
      <w:r w:rsidRPr="004D5719">
        <w:rPr>
          <w:sz w:val="22"/>
          <w:szCs w:val="22"/>
        </w:rPr>
        <w:t xml:space="preserve">Podružnica </w:t>
      </w:r>
      <w:r w:rsidR="00A81265">
        <w:rPr>
          <w:sz w:val="22"/>
          <w:szCs w:val="22"/>
        </w:rPr>
        <w:t>Split</w:t>
      </w:r>
      <w:r w:rsidRPr="004D5719">
        <w:rPr>
          <w:sz w:val="22"/>
          <w:szCs w:val="22"/>
        </w:rPr>
        <w:t xml:space="preserve"> je podnijela ovom sudu </w:t>
      </w:r>
      <w:r w:rsidR="00A81265">
        <w:rPr>
          <w:sz w:val="22"/>
          <w:szCs w:val="22"/>
        </w:rPr>
        <w:t>3</w:t>
      </w:r>
      <w:r w:rsidRPr="004D5719">
        <w:rPr>
          <w:sz w:val="22"/>
          <w:szCs w:val="22"/>
        </w:rPr>
        <w:t xml:space="preserve">. </w:t>
      </w:r>
      <w:r>
        <w:rPr>
          <w:sz w:val="22"/>
          <w:szCs w:val="22"/>
        </w:rPr>
        <w:t>ožujka</w:t>
      </w:r>
      <w:r w:rsidRPr="004D5719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4D5719">
        <w:rPr>
          <w:sz w:val="22"/>
          <w:szCs w:val="22"/>
        </w:rPr>
        <w:t xml:space="preserve">. godine prijedlog za otvaranje stečajnog postupka nad dužnikom. U prijedlogu se u bitnome navodi da na dan </w:t>
      </w:r>
      <w:r>
        <w:rPr>
          <w:sz w:val="22"/>
          <w:szCs w:val="22"/>
        </w:rPr>
        <w:t>1</w:t>
      </w:r>
      <w:r w:rsidRPr="004D5719">
        <w:rPr>
          <w:sz w:val="22"/>
          <w:szCs w:val="22"/>
        </w:rPr>
        <w:t>.</w:t>
      </w:r>
      <w:r w:rsidR="00A81265">
        <w:rPr>
          <w:sz w:val="22"/>
          <w:szCs w:val="22"/>
        </w:rPr>
        <w:t xml:space="preserve"> rujn</w:t>
      </w:r>
      <w:r>
        <w:rPr>
          <w:sz w:val="22"/>
          <w:szCs w:val="22"/>
        </w:rPr>
        <w:t>a</w:t>
      </w:r>
      <w:r w:rsidRPr="004D5719">
        <w:rPr>
          <w:sz w:val="22"/>
          <w:szCs w:val="22"/>
        </w:rPr>
        <w:t xml:space="preserve"> 201</w:t>
      </w:r>
      <w:r>
        <w:rPr>
          <w:sz w:val="22"/>
          <w:szCs w:val="22"/>
        </w:rPr>
        <w:t>5</w:t>
      </w:r>
      <w:r w:rsidRPr="004D5719">
        <w:rPr>
          <w:sz w:val="22"/>
          <w:szCs w:val="22"/>
        </w:rPr>
        <w:t xml:space="preserve">. godine dužnik u Očevidniku redoslijeda osnova za plaćanje ima evidentirane neizvršene osnove za plaćanje u neprekinutom razdoblju od </w:t>
      </w:r>
      <w:r>
        <w:rPr>
          <w:sz w:val="22"/>
          <w:szCs w:val="22"/>
        </w:rPr>
        <w:t>2</w:t>
      </w:r>
      <w:r w:rsidR="00A81265">
        <w:rPr>
          <w:sz w:val="22"/>
          <w:szCs w:val="22"/>
        </w:rPr>
        <w:t>95</w:t>
      </w:r>
      <w:r>
        <w:rPr>
          <w:sz w:val="22"/>
          <w:szCs w:val="22"/>
        </w:rPr>
        <w:t xml:space="preserve"> </w:t>
      </w:r>
      <w:r w:rsidRPr="004D5719">
        <w:rPr>
          <w:sz w:val="22"/>
          <w:szCs w:val="22"/>
        </w:rPr>
        <w:t xml:space="preserve">dana u ukupnom iznosu od </w:t>
      </w:r>
      <w:r w:rsidR="00A81265">
        <w:rPr>
          <w:sz w:val="22"/>
          <w:szCs w:val="22"/>
        </w:rPr>
        <w:t>15.388,68</w:t>
      </w:r>
      <w:r>
        <w:rPr>
          <w:sz w:val="22"/>
          <w:szCs w:val="22"/>
        </w:rPr>
        <w:t xml:space="preserve"> kuna, da ima 1</w:t>
      </w:r>
      <w:r w:rsidRPr="004D5719">
        <w:rPr>
          <w:sz w:val="22"/>
          <w:szCs w:val="22"/>
        </w:rPr>
        <w:t xml:space="preserve"> zaposlen</w:t>
      </w:r>
      <w:r>
        <w:rPr>
          <w:sz w:val="22"/>
          <w:szCs w:val="22"/>
        </w:rPr>
        <w:t>og</w:t>
      </w:r>
      <w:r w:rsidRPr="004D5719">
        <w:rPr>
          <w:sz w:val="22"/>
          <w:szCs w:val="22"/>
        </w:rPr>
        <w:t xml:space="preserve">, da ima račun kod </w:t>
      </w:r>
      <w:r w:rsidR="00A81265">
        <w:rPr>
          <w:sz w:val="22"/>
          <w:szCs w:val="22"/>
        </w:rPr>
        <w:t>OTP banka Hrvatska d.d.</w:t>
      </w:r>
      <w:r>
        <w:rPr>
          <w:sz w:val="22"/>
          <w:szCs w:val="22"/>
        </w:rPr>
        <w:t xml:space="preserve">, </w:t>
      </w:r>
      <w:r w:rsidRPr="004D5719">
        <w:rPr>
          <w:sz w:val="22"/>
          <w:szCs w:val="22"/>
        </w:rPr>
        <w:t xml:space="preserve">da ne raspolaže drugim podacima o imovini, te da </w:t>
      </w:r>
      <w:r>
        <w:rPr>
          <w:sz w:val="22"/>
          <w:szCs w:val="22"/>
        </w:rPr>
        <w:t>ne</w:t>
      </w:r>
      <w:r w:rsidRPr="004D5719">
        <w:rPr>
          <w:sz w:val="22"/>
          <w:szCs w:val="22"/>
        </w:rPr>
        <w:t>ma zaplijenjenih sredstava na ime predujma za namirenje troškova stečajnog postupka</w:t>
      </w:r>
      <w:r>
        <w:rPr>
          <w:sz w:val="22"/>
          <w:szCs w:val="22"/>
        </w:rPr>
        <w:t>.</w:t>
      </w:r>
    </w:p>
    <w:p w:rsidRDefault="00C816BF" w:rsidP="00C64538" w:rsidR="00C816BF" w:rsidRPr="00CF455D">
      <w:pPr>
        <w:jc w:val="both"/>
        <w:rPr>
          <w:sz w:val="16"/>
          <w:szCs w:val="16"/>
        </w:rPr>
      </w:pPr>
    </w:p>
    <w:p w:rsidRDefault="00C816BF" w:rsidP="00A30090" w:rsidR="00C816BF" w:rsidRPr="006527C7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sz w:val="22"/>
          <w:szCs w:val="22"/>
        </w:rPr>
        <w:t>Rješenjem ovog suda posl.br. St.</w:t>
      </w:r>
      <w:r w:rsidR="00A81265">
        <w:rPr>
          <w:sz w:val="22"/>
          <w:szCs w:val="22"/>
        </w:rPr>
        <w:t xml:space="preserve"> 655</w:t>
      </w:r>
      <w:r w:rsidRPr="00D03666">
        <w:rPr>
          <w:sz w:val="22"/>
          <w:szCs w:val="22"/>
        </w:rPr>
        <w:t>/201</w:t>
      </w:r>
      <w:r>
        <w:rPr>
          <w:sz w:val="22"/>
          <w:szCs w:val="22"/>
        </w:rPr>
        <w:t>6</w:t>
      </w:r>
      <w:r w:rsidRPr="00D03666">
        <w:rPr>
          <w:sz w:val="22"/>
          <w:szCs w:val="22"/>
        </w:rPr>
        <w:t>-</w:t>
      </w:r>
      <w:r>
        <w:rPr>
          <w:sz w:val="22"/>
          <w:szCs w:val="22"/>
        </w:rPr>
        <w:t>4</w:t>
      </w:r>
      <w:r w:rsidRPr="00D03666">
        <w:rPr>
          <w:sz w:val="22"/>
          <w:szCs w:val="22"/>
        </w:rPr>
        <w:t xml:space="preserve"> od </w:t>
      </w:r>
      <w:r w:rsidR="00A81265">
        <w:rPr>
          <w:sz w:val="22"/>
          <w:szCs w:val="22"/>
        </w:rPr>
        <w:t>1. srpnja</w:t>
      </w:r>
      <w:r>
        <w:rPr>
          <w:sz w:val="22"/>
          <w:szCs w:val="22"/>
        </w:rPr>
        <w:t xml:space="preserve"> </w:t>
      </w:r>
      <w:r w:rsidRPr="00D03666">
        <w:rPr>
          <w:sz w:val="22"/>
          <w:szCs w:val="22"/>
        </w:rPr>
        <w:t>201</w:t>
      </w:r>
      <w:r>
        <w:rPr>
          <w:sz w:val="22"/>
          <w:szCs w:val="22"/>
        </w:rPr>
        <w:t>6</w:t>
      </w:r>
      <w:r w:rsidRPr="00D03666">
        <w:rPr>
          <w:sz w:val="22"/>
          <w:szCs w:val="22"/>
        </w:rPr>
        <w:t xml:space="preserve">. godine </w:t>
      </w:r>
      <w:r w:rsidRPr="006527C7">
        <w:rPr>
          <w:sz w:val="22"/>
          <w:szCs w:val="22"/>
        </w:rPr>
        <w:t>pokrenut je postupak radi utvrđenja uvjeta za otvaranje stečajnog postupka (prethodni postupak) nad dužnikom.</w:t>
      </w:r>
    </w:p>
    <w:p w:rsidRDefault="00C816BF" w:rsidP="00D03666" w:rsidR="00C816BF" w:rsidRPr="00D03666">
      <w:pPr>
        <w:ind w:firstLine="708"/>
        <w:jc w:val="both"/>
        <w:rPr>
          <w:sz w:val="16"/>
          <w:szCs w:val="16"/>
        </w:rPr>
      </w:pPr>
    </w:p>
    <w:p w:rsidRDefault="00C816BF" w:rsidP="00D03666" w:rsidR="00C816BF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lastRenderedPageBreak/>
        <w:t xml:space="preserve">U prethodnom postupku o prijedlogu za otvaranje stečajnog postupka </w:t>
      </w:r>
      <w:r>
        <w:rPr>
          <w:sz w:val="22"/>
          <w:szCs w:val="22"/>
        </w:rPr>
        <w:t>dužnik se nije izjasnio.</w:t>
      </w:r>
    </w:p>
    <w:p w:rsidRDefault="00C816BF" w:rsidP="00D03666" w:rsidR="00C816BF" w:rsidRPr="00F417BF">
      <w:pPr>
        <w:ind w:firstLine="708"/>
        <w:jc w:val="both"/>
        <w:rPr>
          <w:sz w:val="16"/>
          <w:szCs w:val="16"/>
        </w:rPr>
      </w:pPr>
    </w:p>
    <w:p w:rsidRDefault="00C816BF" w:rsidP="00703C78" w:rsidR="00C816BF" w:rsidRPr="00703C78">
      <w:pPr>
        <w:ind w:firstLine="708"/>
        <w:jc w:val="both"/>
        <w:rPr>
          <w:sz w:val="22"/>
          <w:szCs w:val="22"/>
        </w:rPr>
      </w:pPr>
      <w:r w:rsidRPr="00703C78">
        <w:rPr>
          <w:sz w:val="22"/>
          <w:szCs w:val="22"/>
        </w:rPr>
        <w:t xml:space="preserve">Prema dopisima Ministarstva unutarnjih poslova Republike Hrvatske od </w:t>
      </w:r>
      <w:r w:rsidR="00A81265">
        <w:rPr>
          <w:sz w:val="22"/>
          <w:szCs w:val="22"/>
        </w:rPr>
        <w:t>13</w:t>
      </w:r>
      <w:r w:rsidRPr="00703C78">
        <w:rPr>
          <w:sz w:val="22"/>
          <w:szCs w:val="22"/>
        </w:rPr>
        <w:t>.</w:t>
      </w:r>
      <w:r w:rsidR="00A81265">
        <w:rPr>
          <w:sz w:val="22"/>
          <w:szCs w:val="22"/>
        </w:rPr>
        <w:t xml:space="preserve"> srpnja </w:t>
      </w:r>
      <w:r w:rsidRPr="00703C78">
        <w:rPr>
          <w:sz w:val="22"/>
          <w:szCs w:val="22"/>
        </w:rPr>
        <w:t xml:space="preserve">2016. godine (list spisa </w:t>
      </w:r>
      <w:r>
        <w:rPr>
          <w:sz w:val="22"/>
          <w:szCs w:val="22"/>
        </w:rPr>
        <w:t>1</w:t>
      </w:r>
      <w:r w:rsidR="00A81265">
        <w:rPr>
          <w:sz w:val="22"/>
          <w:szCs w:val="22"/>
        </w:rPr>
        <w:t>4-15</w:t>
      </w:r>
      <w:r w:rsidRPr="00703C78">
        <w:rPr>
          <w:sz w:val="22"/>
          <w:szCs w:val="22"/>
        </w:rPr>
        <w:t>), Zemljišnokn</w:t>
      </w:r>
      <w:r w:rsidR="00A81265">
        <w:rPr>
          <w:sz w:val="22"/>
          <w:szCs w:val="22"/>
        </w:rPr>
        <w:t>jižnog odjela Općinskog suda u Split</w:t>
      </w:r>
      <w:r w:rsidRPr="00703C78">
        <w:rPr>
          <w:sz w:val="22"/>
          <w:szCs w:val="22"/>
        </w:rPr>
        <w:t xml:space="preserve">u od </w:t>
      </w:r>
      <w:r w:rsidR="00A81265">
        <w:rPr>
          <w:sz w:val="22"/>
          <w:szCs w:val="22"/>
        </w:rPr>
        <w:t>12</w:t>
      </w:r>
      <w:r w:rsidRPr="00703C78">
        <w:rPr>
          <w:sz w:val="22"/>
          <w:szCs w:val="22"/>
        </w:rPr>
        <w:t>.</w:t>
      </w:r>
      <w:r w:rsidR="00A81265">
        <w:rPr>
          <w:sz w:val="22"/>
          <w:szCs w:val="22"/>
        </w:rPr>
        <w:t xml:space="preserve"> srpnja </w:t>
      </w:r>
      <w:r w:rsidRPr="00703C78">
        <w:rPr>
          <w:sz w:val="22"/>
          <w:szCs w:val="22"/>
        </w:rPr>
        <w:t xml:space="preserve">2016. godine (list spisa </w:t>
      </w:r>
      <w:r w:rsidR="00A81265">
        <w:rPr>
          <w:sz w:val="22"/>
          <w:szCs w:val="22"/>
        </w:rPr>
        <w:t>17</w:t>
      </w:r>
      <w:r w:rsidRPr="00703C78">
        <w:rPr>
          <w:sz w:val="22"/>
          <w:szCs w:val="22"/>
        </w:rPr>
        <w:t xml:space="preserve">) i Ministarstva financija Porezne uprave Područnog ureda Dalmacija Ispostava </w:t>
      </w:r>
      <w:r w:rsidR="00A81265">
        <w:rPr>
          <w:sz w:val="22"/>
          <w:szCs w:val="22"/>
        </w:rPr>
        <w:t>Trogir</w:t>
      </w:r>
      <w:r w:rsidRPr="00703C78">
        <w:rPr>
          <w:sz w:val="22"/>
          <w:szCs w:val="22"/>
        </w:rPr>
        <w:t xml:space="preserve"> od </w:t>
      </w:r>
      <w:r w:rsidR="00A81265">
        <w:rPr>
          <w:sz w:val="22"/>
          <w:szCs w:val="22"/>
        </w:rPr>
        <w:t xml:space="preserve">13. srpnja </w:t>
      </w:r>
      <w:r w:rsidRPr="00703C78">
        <w:rPr>
          <w:sz w:val="22"/>
          <w:szCs w:val="22"/>
        </w:rPr>
        <w:t>2016. godine (list spisa 1</w:t>
      </w:r>
      <w:r w:rsidR="00A81265">
        <w:rPr>
          <w:sz w:val="22"/>
          <w:szCs w:val="22"/>
        </w:rPr>
        <w:t>6</w:t>
      </w:r>
      <w:r w:rsidRPr="00703C78">
        <w:rPr>
          <w:sz w:val="22"/>
          <w:szCs w:val="22"/>
        </w:rPr>
        <w:t>) proizlazi da dužnik nema imovine.</w:t>
      </w:r>
    </w:p>
    <w:p w:rsidRDefault="00C816BF" w:rsidP="00D03666" w:rsidR="00C816BF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16"/>
          <w:szCs w:val="16"/>
        </w:rPr>
      </w:pPr>
    </w:p>
    <w:p w:rsidRDefault="00C816BF" w:rsidP="00F82783" w:rsidR="00C816BF" w:rsidRPr="00F827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F82783">
        <w:rPr>
          <w:color w:val="000000"/>
          <w:sz w:val="22"/>
          <w:szCs w:val="22"/>
        </w:rPr>
        <w:t xml:space="preserve">Prema 132.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Pr="00F82783"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C816BF" w:rsidP="00D03666" w:rsidR="00C816BF" w:rsidRPr="008669FE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C816BF" w:rsidP="004D60D5" w:rsidR="00C816BF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rezultata provedenog prethodnog postupka proizlazi da dužnik nema imovine. </w:t>
      </w:r>
    </w:p>
    <w:p w:rsidRDefault="00C816BF" w:rsidP="00D03666" w:rsidR="00C816BF" w:rsidRPr="00C64538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C816BF" w:rsidP="00D03666" w:rsidR="00C816BF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color w:val="000000"/>
          <w:sz w:val="22"/>
          <w:szCs w:val="22"/>
        </w:rPr>
        <w:t xml:space="preserve">Vjerovnici su poučeni sukladno čl. </w:t>
      </w:r>
      <w:r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>. SZ na posljedice ne postupanja po ovom rješenju.</w:t>
      </w:r>
    </w:p>
    <w:p w:rsidRDefault="00C816BF" w:rsidP="00D03666" w:rsidR="00C816BF" w:rsidRPr="00D03666">
      <w:pPr>
        <w:ind w:hanging="705" w:left="705"/>
        <w:jc w:val="both"/>
        <w:rPr>
          <w:sz w:val="16"/>
          <w:szCs w:val="16"/>
        </w:rPr>
      </w:pPr>
    </w:p>
    <w:p w:rsidRDefault="00C816BF" w:rsidP="00D03666" w:rsidR="00C816BF" w:rsidRPr="00D03666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Zbog navedenog, na temelju spomenutih propisa, odlučeno je kao u izreci rješenja. </w:t>
      </w:r>
    </w:p>
    <w:p w:rsidRDefault="00C816BF" w:rsidP="00D03666" w:rsidR="00C816BF" w:rsidRPr="00D03666">
      <w:pPr>
        <w:jc w:val="both"/>
        <w:rPr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</w:p>
    <w:p w:rsidRDefault="00C816BF" w:rsidP="00D03666" w:rsidR="00C816BF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U Dubrovniku, dana </w:t>
      </w:r>
      <w:r w:rsidR="00A81265">
        <w:rPr>
          <w:b/>
          <w:sz w:val="22"/>
          <w:szCs w:val="22"/>
        </w:rPr>
        <w:t>22. kolovoza</w:t>
      </w:r>
      <w:r>
        <w:rPr>
          <w:b/>
          <w:sz w:val="22"/>
          <w:szCs w:val="22"/>
        </w:rPr>
        <w:t xml:space="preserve"> 20</w:t>
      </w:r>
      <w:r w:rsidRPr="00D03666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6</w:t>
      </w:r>
      <w:r w:rsidRPr="00D03666">
        <w:rPr>
          <w:b/>
          <w:sz w:val="22"/>
          <w:szCs w:val="22"/>
        </w:rPr>
        <w:t>. godine</w:t>
      </w:r>
    </w:p>
    <w:p w:rsidRDefault="00C816BF" w:rsidP="00D03666" w:rsidR="00C816BF" w:rsidRPr="00D03666">
      <w:pPr>
        <w:jc w:val="both"/>
        <w:rPr>
          <w:sz w:val="16"/>
          <w:szCs w:val="16"/>
        </w:rPr>
      </w:pP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b/>
          <w:sz w:val="22"/>
          <w:szCs w:val="22"/>
        </w:rPr>
        <w:t>Stečajni sudac:</w:t>
      </w:r>
    </w:p>
    <w:p w:rsidRDefault="00C816BF" w:rsidP="00D03666" w:rsidR="00C816BF" w:rsidRPr="00D03666">
      <w:pPr>
        <w:jc w:val="both"/>
        <w:rPr>
          <w:b/>
          <w:sz w:val="16"/>
          <w:szCs w:val="16"/>
        </w:rPr>
      </w:pP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  <w:t>Srđan Gavranić</w:t>
      </w: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</w:p>
    <w:p w:rsidRDefault="00C816BF" w:rsidP="00D03666" w:rsidR="00C816BF">
      <w:pPr>
        <w:jc w:val="both"/>
        <w:rPr>
          <w:b/>
          <w:sz w:val="22"/>
          <w:szCs w:val="22"/>
        </w:rPr>
      </w:pPr>
    </w:p>
    <w:p w:rsidRDefault="00C816BF" w:rsidP="00D03666" w:rsidR="00C816BF">
      <w:pPr>
        <w:jc w:val="both"/>
        <w:rPr>
          <w:b/>
          <w:sz w:val="22"/>
          <w:szCs w:val="22"/>
        </w:rPr>
      </w:pP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POUKA O PRAVNOM LIJEKU</w:t>
      </w:r>
    </w:p>
    <w:p w:rsidRDefault="00C816BF" w:rsidP="0011295E" w:rsidR="00C816BF" w:rsidRPr="0011295E">
      <w:pPr>
        <w:jc w:val="both"/>
        <w:rPr>
          <w:sz w:val="22"/>
          <w:szCs w:val="22"/>
        </w:rPr>
      </w:pPr>
      <w:r w:rsidRPr="0011295E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1295E">
          <w:rPr>
            <w:sz w:val="22"/>
            <w:szCs w:val="22"/>
          </w:rPr>
          <w:t>11. st</w:t>
        </w:r>
      </w:smartTag>
      <w:r w:rsidRPr="0011295E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1295E">
          <w:rPr>
            <w:sz w:val="22"/>
            <w:szCs w:val="22"/>
          </w:rPr>
          <w:t>4. OZ</w:t>
        </w:r>
      </w:smartTag>
      <w:r w:rsidRPr="0011295E">
        <w:rPr>
          <w:sz w:val="22"/>
          <w:szCs w:val="22"/>
        </w:rPr>
        <w:t>).</w:t>
      </w: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DN-a </w:t>
      </w:r>
      <w:r w:rsidRPr="00D03666">
        <w:rPr>
          <w:sz w:val="22"/>
          <w:szCs w:val="22"/>
        </w:rPr>
        <w:t>(</w:t>
      </w:r>
      <w:r w:rsidR="00A81265">
        <w:rPr>
          <w:sz w:val="22"/>
          <w:szCs w:val="22"/>
        </w:rPr>
        <w:t>22.08</w:t>
      </w:r>
      <w:r w:rsidRPr="00D03666">
        <w:rPr>
          <w:sz w:val="22"/>
          <w:szCs w:val="22"/>
        </w:rPr>
        <w:t>.201</w:t>
      </w:r>
      <w:r>
        <w:rPr>
          <w:sz w:val="22"/>
          <w:szCs w:val="22"/>
        </w:rPr>
        <w:t>6</w:t>
      </w:r>
      <w:r w:rsidRPr="00D03666">
        <w:rPr>
          <w:sz w:val="22"/>
          <w:szCs w:val="22"/>
        </w:rPr>
        <w:t>.g.)</w:t>
      </w:r>
      <w:r w:rsidRPr="00D03666">
        <w:rPr>
          <w:b/>
          <w:sz w:val="22"/>
          <w:szCs w:val="22"/>
        </w:rPr>
        <w:t>:</w:t>
      </w:r>
    </w:p>
    <w:p w:rsidRDefault="00C816BF" w:rsidP="00D03666" w:rsidR="00C816BF" w:rsidRPr="004D60D5">
      <w:pPr>
        <w:numPr>
          <w:ilvl w:val="0"/>
          <w:numId w:val="5"/>
        </w:numPr>
        <w:jc w:val="both"/>
        <w:rPr>
          <w:sz w:val="22"/>
          <w:szCs w:val="22"/>
        </w:rPr>
      </w:pPr>
      <w:r w:rsidRPr="004D60D5">
        <w:rPr>
          <w:sz w:val="22"/>
          <w:szCs w:val="22"/>
        </w:rPr>
        <w:t>e oglasna ploča suda.</w:t>
      </w:r>
    </w:p>
    <w:sectPr w:rsidSect="00083D43" w:rsidR="00C816BF" w:rsidRPr="004D60D5">
      <w:headerReference w:type="even" r:id="rId11"/>
      <w:headerReference w:type="default" r:id="rId12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6BF" w:rsidR="00C816BF">
      <w:r>
        <w:separator/>
      </w:r>
    </w:p>
  </w:endnote>
  <w:endnote w:id="0" w:type="continuationSeparator">
    <w:p w:rsidRDefault="00C816BF" w:rsidR="00C816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6BF" w:rsidR="00C816BF">
      <w:r>
        <w:separator/>
      </w:r>
    </w:p>
  </w:footnote>
  <w:footnote w:id="0" w:type="continuationSeparator">
    <w:p w:rsidRDefault="00C816BF" w:rsidR="00C816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6BF" w:rsidP="00EF4316" w:rsidR="00C816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816BF" w:rsidR="00C816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6BF" w:rsidP="00EF4316" w:rsidR="00C816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62A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816BF" w:rsidP="004E5486" w:rsidR="00C816BF" w:rsidRPr="00A30090">
    <w:pPr>
      <w:jc w:val="right"/>
      <w:rPr>
        <w:b/>
        <w:sz w:val="22"/>
        <w:szCs w:val="22"/>
      </w:rPr>
    </w:pPr>
    <w:r w:rsidRPr="004E5486">
      <w:rPr>
        <w:b/>
        <w:sz w:val="22"/>
        <w:szCs w:val="22"/>
      </w:rPr>
      <w:t>Posl. br. 6-St.</w:t>
    </w:r>
    <w:r w:rsidR="00A81265">
      <w:rPr>
        <w:b/>
        <w:sz w:val="22"/>
        <w:szCs w:val="22"/>
      </w:rPr>
      <w:t>655</w:t>
    </w:r>
    <w:r w:rsidRPr="004E5486">
      <w:rPr>
        <w:b/>
        <w:sz w:val="22"/>
        <w:szCs w:val="22"/>
      </w:rPr>
      <w:t>/2016-1</w:t>
    </w:r>
    <w:r w:rsidR="00A81265">
      <w:rPr>
        <w:b/>
        <w:sz w:val="22"/>
        <w:szCs w:val="22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60A8689B"/>
    <w:multiLevelType w:val="hybridMultilevel"/>
    <w:tmpl w:val="84B20C0C"/>
    <w:lvl w:tplc="9B14C20A" w:ilvl="0">
      <w:start w:val="3"/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F00884"/>
    <w:rsid w:val="000105A0"/>
    <w:rsid w:val="000119A5"/>
    <w:rsid w:val="000467BA"/>
    <w:rsid w:val="0005277B"/>
    <w:rsid w:val="000543D0"/>
    <w:rsid w:val="000543E5"/>
    <w:rsid w:val="00070258"/>
    <w:rsid w:val="00083D43"/>
    <w:rsid w:val="00086A8D"/>
    <w:rsid w:val="00087A3E"/>
    <w:rsid w:val="000A2910"/>
    <w:rsid w:val="000B0258"/>
    <w:rsid w:val="000B40DC"/>
    <w:rsid w:val="000C3235"/>
    <w:rsid w:val="000C7196"/>
    <w:rsid w:val="000D176D"/>
    <w:rsid w:val="0011295E"/>
    <w:rsid w:val="00112F22"/>
    <w:rsid w:val="001544B5"/>
    <w:rsid w:val="001545BD"/>
    <w:rsid w:val="00185441"/>
    <w:rsid w:val="00193502"/>
    <w:rsid w:val="00193875"/>
    <w:rsid w:val="001A1A42"/>
    <w:rsid w:val="001A20B6"/>
    <w:rsid w:val="001E0B1B"/>
    <w:rsid w:val="001F08BA"/>
    <w:rsid w:val="0020059B"/>
    <w:rsid w:val="002043CB"/>
    <w:rsid w:val="00246696"/>
    <w:rsid w:val="00261EFC"/>
    <w:rsid w:val="002962A6"/>
    <w:rsid w:val="002B1405"/>
    <w:rsid w:val="002E2472"/>
    <w:rsid w:val="00301A67"/>
    <w:rsid w:val="003120BC"/>
    <w:rsid w:val="003328D9"/>
    <w:rsid w:val="0037301E"/>
    <w:rsid w:val="0037664A"/>
    <w:rsid w:val="003921E6"/>
    <w:rsid w:val="00393AB3"/>
    <w:rsid w:val="003C52FE"/>
    <w:rsid w:val="003E2FDB"/>
    <w:rsid w:val="003E475F"/>
    <w:rsid w:val="003E6C52"/>
    <w:rsid w:val="00414494"/>
    <w:rsid w:val="00421825"/>
    <w:rsid w:val="00422BB5"/>
    <w:rsid w:val="0042490F"/>
    <w:rsid w:val="004268F1"/>
    <w:rsid w:val="00430D6D"/>
    <w:rsid w:val="00434741"/>
    <w:rsid w:val="00472911"/>
    <w:rsid w:val="00497EFF"/>
    <w:rsid w:val="004C3B43"/>
    <w:rsid w:val="004C3D10"/>
    <w:rsid w:val="004C6C1A"/>
    <w:rsid w:val="004D5719"/>
    <w:rsid w:val="004D60D5"/>
    <w:rsid w:val="004E2E3C"/>
    <w:rsid w:val="004E327A"/>
    <w:rsid w:val="004E5486"/>
    <w:rsid w:val="004F2889"/>
    <w:rsid w:val="004F3786"/>
    <w:rsid w:val="00536ABE"/>
    <w:rsid w:val="00564351"/>
    <w:rsid w:val="0056593F"/>
    <w:rsid w:val="0058420E"/>
    <w:rsid w:val="00592B24"/>
    <w:rsid w:val="0059486F"/>
    <w:rsid w:val="005A78A8"/>
    <w:rsid w:val="005D7B44"/>
    <w:rsid w:val="005E5FEF"/>
    <w:rsid w:val="005E7C37"/>
    <w:rsid w:val="005F14A7"/>
    <w:rsid w:val="006173EA"/>
    <w:rsid w:val="00624EA1"/>
    <w:rsid w:val="00636F2C"/>
    <w:rsid w:val="00645D3A"/>
    <w:rsid w:val="0065029E"/>
    <w:rsid w:val="006527C7"/>
    <w:rsid w:val="00694653"/>
    <w:rsid w:val="00697CE6"/>
    <w:rsid w:val="006B3022"/>
    <w:rsid w:val="006C55C3"/>
    <w:rsid w:val="006C5938"/>
    <w:rsid w:val="006D47BD"/>
    <w:rsid w:val="006D7447"/>
    <w:rsid w:val="006E315B"/>
    <w:rsid w:val="006F2738"/>
    <w:rsid w:val="00703C78"/>
    <w:rsid w:val="00742494"/>
    <w:rsid w:val="00793003"/>
    <w:rsid w:val="007E206B"/>
    <w:rsid w:val="007E78F7"/>
    <w:rsid w:val="0082407F"/>
    <w:rsid w:val="00865B8C"/>
    <w:rsid w:val="008669FE"/>
    <w:rsid w:val="00870944"/>
    <w:rsid w:val="008B261F"/>
    <w:rsid w:val="008B2F62"/>
    <w:rsid w:val="008B5CC3"/>
    <w:rsid w:val="008C043C"/>
    <w:rsid w:val="00906789"/>
    <w:rsid w:val="00927031"/>
    <w:rsid w:val="0093736B"/>
    <w:rsid w:val="009439C1"/>
    <w:rsid w:val="00970B9F"/>
    <w:rsid w:val="009806D9"/>
    <w:rsid w:val="00994DF8"/>
    <w:rsid w:val="009B0B42"/>
    <w:rsid w:val="009B23F3"/>
    <w:rsid w:val="009B63FC"/>
    <w:rsid w:val="009B67DE"/>
    <w:rsid w:val="009C6D22"/>
    <w:rsid w:val="009D373A"/>
    <w:rsid w:val="009D495D"/>
    <w:rsid w:val="009D4A3A"/>
    <w:rsid w:val="009E2DCE"/>
    <w:rsid w:val="00A07938"/>
    <w:rsid w:val="00A2701C"/>
    <w:rsid w:val="00A30090"/>
    <w:rsid w:val="00A30730"/>
    <w:rsid w:val="00A366C8"/>
    <w:rsid w:val="00A448B5"/>
    <w:rsid w:val="00A51A18"/>
    <w:rsid w:val="00A57B68"/>
    <w:rsid w:val="00A606E4"/>
    <w:rsid w:val="00A665ED"/>
    <w:rsid w:val="00A81265"/>
    <w:rsid w:val="00A86F09"/>
    <w:rsid w:val="00A8734E"/>
    <w:rsid w:val="00AA7C43"/>
    <w:rsid w:val="00AB3330"/>
    <w:rsid w:val="00AD455C"/>
    <w:rsid w:val="00AE21DC"/>
    <w:rsid w:val="00AF75EE"/>
    <w:rsid w:val="00B10891"/>
    <w:rsid w:val="00B11191"/>
    <w:rsid w:val="00B17CD4"/>
    <w:rsid w:val="00B24CB9"/>
    <w:rsid w:val="00B60244"/>
    <w:rsid w:val="00B839FF"/>
    <w:rsid w:val="00B84202"/>
    <w:rsid w:val="00B970E1"/>
    <w:rsid w:val="00BB198F"/>
    <w:rsid w:val="00BB68B9"/>
    <w:rsid w:val="00BF2309"/>
    <w:rsid w:val="00BF4F2C"/>
    <w:rsid w:val="00BF668A"/>
    <w:rsid w:val="00C07844"/>
    <w:rsid w:val="00C117C4"/>
    <w:rsid w:val="00C13AEB"/>
    <w:rsid w:val="00C4357F"/>
    <w:rsid w:val="00C64538"/>
    <w:rsid w:val="00C73220"/>
    <w:rsid w:val="00C816BF"/>
    <w:rsid w:val="00C92CA6"/>
    <w:rsid w:val="00C9448E"/>
    <w:rsid w:val="00CC3B20"/>
    <w:rsid w:val="00CE7D5C"/>
    <w:rsid w:val="00CF455D"/>
    <w:rsid w:val="00D03666"/>
    <w:rsid w:val="00D24022"/>
    <w:rsid w:val="00D330A2"/>
    <w:rsid w:val="00D76DC3"/>
    <w:rsid w:val="00D96444"/>
    <w:rsid w:val="00DA50A1"/>
    <w:rsid w:val="00DB71D4"/>
    <w:rsid w:val="00DC2EE9"/>
    <w:rsid w:val="00DD1A80"/>
    <w:rsid w:val="00DE3274"/>
    <w:rsid w:val="00DE5541"/>
    <w:rsid w:val="00E1576F"/>
    <w:rsid w:val="00E43217"/>
    <w:rsid w:val="00E51919"/>
    <w:rsid w:val="00E63362"/>
    <w:rsid w:val="00EA7E54"/>
    <w:rsid w:val="00EC423A"/>
    <w:rsid w:val="00EE13C2"/>
    <w:rsid w:val="00EE64DD"/>
    <w:rsid w:val="00EF0B1C"/>
    <w:rsid w:val="00EF4316"/>
    <w:rsid w:val="00EF58FF"/>
    <w:rsid w:val="00F00884"/>
    <w:rsid w:val="00F40B0F"/>
    <w:rsid w:val="00F417BF"/>
    <w:rsid w:val="00F82783"/>
    <w:rsid w:val="00F860AB"/>
    <w:rsid w:val="00FB4AC0"/>
    <w:rsid w:val="00FD1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455C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AD455C"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41700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Tijeloteksta" w:type="paragraph">
    <w:name w:val="Body Text"/>
    <w:basedOn w:val="Normal"/>
    <w:link w:val="TijelotekstaChar"/>
    <w:uiPriority w:val="99"/>
    <w:rsid w:val="00AD455C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417003"/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9D4A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417003"/>
    <w:rPr>
      <w:sz w:val="20"/>
      <w:szCs w:val="20"/>
    </w:rPr>
  </w:style>
  <w:style w:styleId="Podnoje" w:type="paragraph">
    <w:name w:val="footer"/>
    <w:basedOn w:val="Normal"/>
    <w:link w:val="PodnojeChar"/>
    <w:uiPriority w:val="99"/>
    <w:rsid w:val="009D4A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417003"/>
    <w:rPr>
      <w:sz w:val="20"/>
      <w:szCs w:val="20"/>
    </w:rPr>
  </w:style>
  <w:style w:styleId="Brojstranice" w:type="character">
    <w:name w:val="page number"/>
    <w:basedOn w:val="Zadanifontodlomka"/>
    <w:uiPriority w:val="99"/>
    <w:rsid w:val="009D4A3A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B17C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7003"/>
    <w:rPr>
      <w:sz w:val="0"/>
      <w:szCs w:val="0"/>
    </w:rPr>
  </w:style>
  <w:style w:customStyle="true" w:styleId="stavak" w:type="paragraph">
    <w:name w:val="stavak"/>
    <w:basedOn w:val="Normal"/>
    <w:uiPriority w:val="99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99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62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62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62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62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62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</izvorni_sadrzaj>
    <derivirana_varijabla naziv="DomainObject.Predmet.Broj_1">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St-655/2016</izvorni_sadrzaj>
    <derivirana_varijabla naziv="DomainObject.Predmet.OznakaBroj_1">St-655/2016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CAPPUCCINO j.d.o.o. za ugostiteljstvo</izvorni_sadrzaj>
    <derivirana_varijabla naziv="DomainObject.Predmet.ProtustrankaFormated_1">  CAPPUCCINO j.d.o.o. za ugostiteljstvo</derivirana_varijabla>
  </DomainObject.Predmet.ProtustrankaFormated>
  <DomainObject.Predmet.ProtustrankaFormatedOIB>
    <izvorni_sadrzaj>  CAPPUCCINO j.d.o.o. za ugostiteljstvo, OIB 05560108790</izvorni_sadrzaj>
    <derivirana_varijabla naziv="DomainObject.Predmet.ProtustrankaFormatedOIB_1">  CAPPUCCINO j.d.o.o. za ugostiteljstvo, OIB 05560108790</derivirana_varijabla>
  </DomainObject.Predmet.ProtustrankaFormatedOIB>
  <DomainObject.Predmet.ProtustrankaFormatedWithAdress>
    <izvorni_sadrzaj> CAPPUCCINO j.d.o.o. za ugostiteljstvo, Rastovac 5 A, 21228 Rastovac</izvorni_sadrzaj>
    <derivirana_varijabla naziv="DomainObject.Predmet.ProtustrankaFormatedWithAdress_1"> CAPPUCCINO j.d.o.o. za ugostiteljstvo, Rastovac 5 A, 21228 Rastovac</derivirana_varijabla>
  </DomainObject.Predmet.ProtustrankaFormatedWithAdress>
  <DomainObject.Predmet.ProtustrankaFormatedWithAdressOIB>
    <izvorni_sadrzaj> CAPPUCCINO j.d.o.o. za ugostiteljstvo, OIB 05560108790, Rastovac 5 A, 21228 Rastovac</izvorni_sadrzaj>
    <derivirana_varijabla naziv="DomainObject.Predmet.ProtustrankaFormatedWithAdressOIB_1"> CAPPUCCINO j.d.o.o. za ugostiteljstvo, OIB 05560108790, Rastovac 5 A, 21228 Rastovac</derivirana_varijabla>
  </DomainObject.Predmet.ProtustrankaFormatedWithAdressOIB>
  <DomainObject.Predmet.ProtustrankaWithAdress>
    <izvorni_sadrzaj>CAPPUCCINO j.d.o.o. za ugostiteljstvo Rastovac 5 A, 21228 Rastovac</izvorni_sadrzaj>
    <derivirana_varijabla naziv="DomainObject.Predmet.ProtustrankaWithAdress_1">CAPPUCCINO j.d.o.o. za ugostiteljstvo Rastovac 5 A, 21228 Rastovac</derivirana_varijabla>
  </DomainObject.Predmet.ProtustrankaWithAdress>
  <DomainObject.Predmet.ProtustrankaWithAdressOIB>
    <izvorni_sadrzaj>CAPPUCCINO j.d.o.o. za ugostiteljstvo, OIB 05560108790, Rastovac 5 A, 21228 Rastovac</izvorni_sadrzaj>
    <derivirana_varijabla naziv="DomainObject.Predmet.ProtustrankaWithAdressOIB_1">CAPPUCCINO j.d.o.o. za ugostiteljstvo, OIB 05560108790, Rastovac 5 A, 21228 Rastovac</derivirana_varijabla>
  </DomainObject.Predmet.ProtustrankaWithAdressOIB>
  <DomainObject.Predmet.ProtustrankaNazivFormated>
    <izvorni_sadrzaj>CAPPUCCINO j.d.o.o. za ugostiteljstvo</izvorni_sadrzaj>
    <derivirana_varijabla naziv="DomainObject.Predmet.ProtustrankaNazivFormated_1">CAPPUCCINO j.d.o.o. za ugostiteljstvo</derivirana_varijabla>
  </DomainObject.Predmet.ProtustrankaNazivFormated>
  <DomainObject.Predmet.ProtustrankaNazivFormatedOIB>
    <izvorni_sadrzaj>CAPPUCCINO j.d.o.o. za ugostiteljstvo, OIB 05560108790</izvorni_sadrzaj>
    <derivirana_varijabla naziv="DomainObject.Predmet.ProtustrankaNazivFormatedOIB_1">CAPPUCCINO j.d.o.o. za ugostiteljstvo, OIB 05560108790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15388.68</izvorni_sadrzaj>
    <derivirana_varijabla naziv="DomainObject.Predmet.TrenutnaVrijednost_1">15388.68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CAPPUCCINO j.d.o.o. za ugostiteljstvo</item>
    </izvorni_sadrzaj>
    <derivirana_varijabla naziv="DomainObject.Predmet.ProtuStrankaListFormated_1">
      <item>CAPPUCCINO j.d.o.o. za ugostiteljstvo</item>
    </derivirana_varijabla>
  </DomainObject.Predmet.ProtuStrankaListFormated>
  <DomainObject.Predmet.ProtuStrankaListFormatedOIB>
    <izvorni_sadrzaj>
      <item>CAPPUCCINO j.d.o.o. za ugostiteljstvo, OIB 05560108790</item>
    </izvorni_sadrzaj>
    <derivirana_varijabla naziv="DomainObject.Predmet.ProtuStrankaListFormatedOIB_1">
      <item>CAPPUCCINO j.d.o.o. za ugostiteljstvo, OIB 05560108790</item>
    </derivirana_varijabla>
  </DomainObject.Predmet.ProtuStrankaListFormatedOIB>
  <DomainObject.Predmet.ProtuStrankaListFormatedWithAdress>
    <izvorni_sadrzaj>
      <item>CAPPUCCINO j.d.o.o. za ugostiteljstvo, Rastovac 5 A, 21228 Rastovac</item>
    </izvorni_sadrzaj>
    <derivirana_varijabla naziv="DomainObject.Predmet.ProtuStrankaListFormatedWithAdress_1">
      <item>CAPPUCCINO j.d.o.o. za ugostiteljstvo, Rastovac 5 A, 21228 Rastovac</item>
    </derivirana_varijabla>
  </DomainObject.Predmet.ProtuStrankaListFormatedWithAdress>
  <DomainObject.Predmet.ProtuStrankaListFormatedWithAdressOIB>
    <izvorni_sadrzaj>
      <item>CAPPUCCINO j.d.o.o. za ugostiteljstvo, OIB 05560108790, Rastovac 5 A, 21228 Rastovac</item>
    </izvorni_sadrzaj>
    <derivirana_varijabla naziv="DomainObject.Predmet.ProtuStrankaListFormatedWithAdressOIB_1">
      <item>CAPPUCCINO j.d.o.o. za ugostiteljstvo, OIB 05560108790, Rastovac 5 A, 21228 Rastovac</item>
    </derivirana_varijabla>
  </DomainObject.Predmet.ProtuStrankaListFormatedWithAdressOIB>
  <DomainObject.Predmet.ProtuStrankaListNazivFormated>
    <izvorni_sadrzaj>
      <item>CAPPUCCINO j.d.o.o. za ugostiteljstvo</item>
    </izvorni_sadrzaj>
    <derivirana_varijabla naziv="DomainObject.Predmet.ProtuStrankaListNazivFormated_1">
      <item>CAPPUCCINO j.d.o.o. za ugostiteljstvo</item>
    </derivirana_varijabla>
  </DomainObject.Predmet.ProtuStrankaListNazivFormated>
  <DomainObject.Predmet.ProtuStrankaListNazivFormatedOIB>
    <izvorni_sadrzaj>
      <item>CAPPUCCINO j.d.o.o. za ugostiteljstvo, OIB 05560108790</item>
    </izvorni_sadrzaj>
    <derivirana_varijabla naziv="DomainObject.Predmet.ProtuStrankaListNazivFormatedOIB_1">
      <item>CAPPUCCINO j.d.o.o. za ugostiteljstvo, OIB 05560108790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CAPPUCCINO j.d.o.o. za ugostiteljstvo</izvorni_sadrzaj>
    <derivirana_varijabla naziv="DomainObject.Predmet.ProtustrankaIDrugi_1">CAPPUCCINO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CAPPUCCINO j.d.o.o. za ugostiteljstvo, OIB 05560108790, Rastovac 5 A, 21228 Rastovac</izvorni_sadrzaj>
    <derivirana_varijabla naziv="DomainObject.Predmet.ProtustrankaIDrugiAdressOIB_1">CAPPUCCINO j.d.o.o. za ugostiteljstvo, OIB 05560108790, Rastovac 5 A, 21228 Rastovac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CAPPUCCINO j.d.o.o. za ugostiteljstvo</item>
      <item>FINANCIJSKA AGENCIJA, RC SPLIT</item>
    </izvorni_sadrzaj>
    <derivirana_varijabla naziv="DomainObject.Predmet.SudioniciListNaziv_1">
      <item>CAPPUCCINO j.d.o.o. za ugostiteljstvo</item>
      <item>FINANCIJSKA AGENCIJA, RC SPLIT</item>
    </derivirana_varijabla>
  </DomainObject.Predmet.SudioniciListNaziv>
  <DomainObject.Predmet.SudioniciListAdressOIB>
    <izvorni_sadrzaj>
      <item>CAPPUCCINO j.d.o.o. za ugostiteljstvo, OIB 05560108790, Rastovac 5 A,21228 Rastovac</item>
      <item>FINANCIJSKA AGENCIJA, RC SPLIT, OIB 85821130368, Mažuranićevo šetalište 24 b,21000 Split</item>
    </izvorni_sadrzaj>
    <derivirana_varijabla naziv="DomainObject.Predmet.SudioniciListAdressOIB_1">
      <item>CAPPUCCINO j.d.o.o. za ugostiteljstvo, OIB 05560108790, Rastovac 5 A,21228 Rastovac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05560108790</item>
      <item>, OIB 85821130368</item>
    </izvorni_sadrzaj>
    <derivirana_varijabla naziv="DomainObject.Predmet.SudioniciListNazivOIB_1">
      <item>, OIB 05560108790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666</properties:Words>
  <properties:Characters>3612</properties:Characters>
  <properties:Lines>95</properties:Lines>
  <properties:Paragraphs>30</properties:Paragraphs>
  <properties:TotalTime>7</properties:TotalTime>
  <properties:ScaleCrop>false</properties:ScaleCrop>
  <properties:LinksUpToDate>false</properties:LinksUpToDate>
  <properties:CharactersWithSpaces>4298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2016-07-12T07:30:00Z</dcterms:created>
  <dc:creator>Ante Kačić</dc:creator>
  <dc:description/>
  <cp:keywords/>
  <cp:lastModifiedBy>Ana Golub Gruić</cp:lastModifiedBy>
  <cp:lastPrinted>2016-08-22T07:15:00Z</cp:lastPrinted>
  <dcterms:modified xmlns:xsi="http://www.w3.org/2001/XMLSchema-instance" xsi:type="dcterms:W3CDTF">2016-08-22T07:58:00Z</dcterms:modified>
  <cp:revision>4</cp:revision>
  <dc:subject/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