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d35a" w14:paraId="056d35a" w:rsidRDefault="00BD437A" w:rsidP="00BD437A" w:rsidR="00BD437A" w:rsidRPr="009C311D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BD437A" w:rsidP="00BD437A" w:rsidR="00BD437A" w:rsidRPr="009C311D">
      <w:pPr>
        <w:jc w:val="both"/>
      </w:pPr>
      <w:r w:rsidRPr="009C311D">
        <w:t xml:space="preserve">                 </w:t>
      </w:r>
      <w:r w:rsidRPr="009C311D">
        <w:rPr>
          <w:noProof/>
        </w:rPr>
        <w:drawing>
          <wp:inline distR="0" distL="0" distB="0" distT="0">
            <wp:extent cy="858520" cx="69786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520" cx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11D">
        <w:t xml:space="preserve">                                                         </w:t>
      </w:r>
    </w:p>
    <w:p w:rsidRDefault="00BD437A" w:rsidP="00BD437A" w:rsidR="00BD437A" w:rsidRPr="009C311D">
      <w:r w:rsidRPr="009C311D">
        <w:t xml:space="preserve">    REPUBLIKA HRVATSKA</w:t>
      </w:r>
    </w:p>
    <w:p w:rsidRDefault="00BD437A" w:rsidP="00BD437A" w:rsidR="00BD437A" w:rsidRPr="009C311D">
      <w:r w:rsidRPr="009C311D">
        <w:t xml:space="preserve"> TRGOVAČKI SUD U PAZINU</w:t>
      </w:r>
    </w:p>
    <w:p w:rsidRDefault="00BD437A" w:rsidP="00BD437A" w:rsidR="00BD437A" w:rsidRPr="009C311D">
      <w:r w:rsidRPr="009C311D">
        <w:t xml:space="preserve">            Pazin, Dršćevka 1</w:t>
      </w:r>
    </w:p>
    <w:p w:rsidRDefault="00BD437A" w:rsidP="00BD437A" w:rsidR="00BD437A" w:rsidRPr="009C311D">
      <w:pPr>
        <w:jc w:val="center"/>
      </w:pPr>
    </w:p>
    <w:p w:rsidRDefault="00BD437A" w:rsidP="00BD437A" w:rsidR="00BD437A" w:rsidRPr="009C311D">
      <w:pPr>
        <w:jc w:val="center"/>
      </w:pPr>
      <w:r w:rsidRPr="009C311D">
        <w:t>R E P U B L I K A  H R V A T S K A</w:t>
      </w:r>
    </w:p>
    <w:p w:rsidRDefault="00BD437A" w:rsidP="00BD437A" w:rsidR="00BD437A" w:rsidRPr="009C311D">
      <w:pPr>
        <w:jc w:val="center"/>
      </w:pPr>
    </w:p>
    <w:p w:rsidRDefault="00BD437A" w:rsidP="00BD437A" w:rsidR="00BD437A" w:rsidRPr="009C311D">
      <w:pPr>
        <w:jc w:val="center"/>
      </w:pPr>
      <w:r w:rsidRPr="009C311D">
        <w:t>R J E Š E NJ E</w:t>
      </w:r>
    </w:p>
    <w:p w:rsidRDefault="00BD437A" w:rsidP="00BD437A" w:rsidR="00BD437A" w:rsidRPr="009C311D">
      <w:pPr>
        <w:jc w:val="center"/>
      </w:pPr>
    </w:p>
    <w:p w:rsidRDefault="00BD437A" w:rsidP="00BD437A" w:rsidR="00BD437A" w:rsidRPr="009C311D">
      <w:pPr>
        <w:ind w:firstLine="708"/>
        <w:jc w:val="both"/>
      </w:pPr>
      <w:r w:rsidRPr="009C311D">
        <w:t>Trgovački sud u Pazinu, po stečajnom sucu Damiru Rabaru, u stečajnom postupku nad dužnikom EMONIA NOVA d.o.o. u stečaju, Pula, Tar</w:t>
      </w:r>
      <w:r w:rsidR="008369B8" w:rsidRPr="009C311D">
        <w:t>tinijeva 15, OIB: 67488200435, 23</w:t>
      </w:r>
      <w:r w:rsidRPr="009C311D">
        <w:t xml:space="preserve">. </w:t>
      </w:r>
      <w:r w:rsidR="00323FCE">
        <w:t>tr</w:t>
      </w:r>
      <w:r w:rsidR="008369B8" w:rsidRPr="009C311D">
        <w:t xml:space="preserve">avnja </w:t>
      </w:r>
      <w:r w:rsidRPr="009C311D">
        <w:t xml:space="preserve">2018. </w:t>
      </w:r>
    </w:p>
    <w:p w:rsidRDefault="00BD437A" w:rsidP="00BD437A" w:rsidR="00BD437A" w:rsidRPr="009C311D">
      <w:pPr>
        <w:ind w:firstLine="708"/>
        <w:jc w:val="both"/>
      </w:pPr>
    </w:p>
    <w:p w:rsidRDefault="00BD437A" w:rsidP="00BD437A" w:rsidR="00BD437A" w:rsidRPr="009C311D">
      <w:pPr>
        <w:jc w:val="center"/>
      </w:pPr>
      <w:r w:rsidRPr="009C311D">
        <w:t>r i j e š i o  j e</w:t>
      </w:r>
    </w:p>
    <w:p w:rsidRDefault="00BD437A" w:rsidP="00BD437A" w:rsidR="00BD437A" w:rsidRPr="009C311D">
      <w:pPr>
        <w:rPr>
          <w:color w:val="FF0000"/>
        </w:rPr>
      </w:pPr>
    </w:p>
    <w:p w:rsidRDefault="00BD437A" w:rsidP="00BD437A" w:rsidR="00BD437A" w:rsidRPr="006B38C3">
      <w:pPr>
        <w:jc w:val="both"/>
      </w:pPr>
      <w:r w:rsidRPr="006B38C3">
        <w:rPr>
          <w:bCs w:val="false"/>
        </w:rPr>
        <w:tab/>
        <w:t xml:space="preserve">I </w:t>
      </w:r>
      <w:r w:rsidRPr="006B38C3">
        <w:rPr>
          <w:bCs w:val="false"/>
        </w:rPr>
        <w:tab/>
      </w:r>
      <w:r w:rsidR="00BC78B6" w:rsidRPr="006B38C3">
        <w:t xml:space="preserve">Društvu </w:t>
      </w:r>
      <w:r w:rsidR="0093709A" w:rsidRPr="006B38C3">
        <w:t xml:space="preserve">ADRIA BONUS </w:t>
      </w:r>
      <w:r w:rsidR="00BC78B6" w:rsidRPr="006B38C3">
        <w:t>d.o.o.</w:t>
      </w:r>
      <w:r w:rsidRPr="006B38C3">
        <w:t xml:space="preserve">, </w:t>
      </w:r>
      <w:r w:rsidR="00BC78B6" w:rsidRPr="006B38C3">
        <w:t xml:space="preserve">Partizanska 13, Poreč, </w:t>
      </w:r>
      <w:r w:rsidRPr="006B38C3">
        <w:t xml:space="preserve">OIB: </w:t>
      </w:r>
      <w:r w:rsidR="00BC78B6" w:rsidRPr="006B38C3">
        <w:t>31756846138</w:t>
      </w:r>
      <w:r w:rsidRPr="006B38C3">
        <w:t>,</w:t>
      </w:r>
      <w:r w:rsidRPr="006B38C3">
        <w:rPr>
          <w:i/>
        </w:rPr>
        <w:t xml:space="preserve"> </w:t>
      </w:r>
      <w:r w:rsidRPr="006B38C3">
        <w:t>dosuđuje se nekretnina označena kao:</w:t>
      </w:r>
      <w:r w:rsidRPr="006B38C3">
        <w:tab/>
      </w:r>
    </w:p>
    <w:p w:rsidRDefault="00BD437A" w:rsidP="00BD437A" w:rsidR="00BD437A" w:rsidRPr="006B38C3">
      <w:pPr>
        <w:jc w:val="both"/>
      </w:pPr>
      <w:r w:rsidRPr="006B38C3">
        <w:t xml:space="preserve">- dio k.č.2205/2, upisane u z.k.ul. 3495, k.o. Novigrad, u naravi </w:t>
      </w:r>
      <w:r w:rsidRPr="006B38C3">
        <w:rPr>
          <w:rFonts w:eastAsiaTheme="minorHAnsi"/>
        </w:rPr>
        <w:t>zgrada mješovite uporabe, dvorište, ukupne površine 2495m2</w:t>
      </w:r>
      <w:r w:rsidRPr="006B38C3">
        <w:t xml:space="preserve">, upisane u zemljišnim knjigama Općinskog suda u Puli-Pola, zemljišno-knjižni odjel Buje-Buie, </w:t>
      </w:r>
      <w:r w:rsidRPr="006B38C3">
        <w:rPr>
          <w:rFonts w:eastAsiaTheme="minorHAnsi"/>
        </w:rPr>
        <w:t>koja se sastoji od</w:t>
      </w:r>
      <w:r w:rsidRPr="006B38C3">
        <w:t xml:space="preserve">:  </w:t>
      </w:r>
    </w:p>
    <w:p w:rsidRDefault="009C311D" w:rsidP="009C311D" w:rsidR="009C311D" w:rsidRPr="00A03EA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10. Suvlasnički dio: 78/10000 ETAŽNO VLASNIŠTVO (E-10)</w:t>
      </w:r>
      <w:r w:rsidRPr="00A03EA3">
        <w:rPr>
          <w:rFonts w:eastAsiaTheme="minorHAnsi"/>
        </w:rPr>
        <w:tab/>
      </w:r>
      <w:r w:rsidRPr="00A03EA3">
        <w:rPr>
          <w:rFonts w:eastAsiaTheme="minorHAnsi"/>
        </w:rPr>
        <w:tab/>
      </w:r>
    </w:p>
    <w:p w:rsidRDefault="009C311D" w:rsidP="009C311D" w:rsidR="009C311D" w:rsidRPr="006B38C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S kojim je povezano pravo vlasništva u suvlasništvu cijele nekretnine posebnog dijela zgrade:</w:t>
      </w:r>
      <w:r w:rsidRPr="00A03EA3">
        <w:rPr>
          <w:rFonts w:eastAsiaTheme="minorHAnsi"/>
        </w:rPr>
        <w:br/>
        <w:t xml:space="preserve">Poslovni </w:t>
      </w:r>
      <w:r w:rsidRPr="006B38C3">
        <w:rPr>
          <w:rFonts w:eastAsiaTheme="minorHAnsi"/>
        </w:rPr>
        <w:t>prostor P2 - površine 21,00 m2</w:t>
      </w:r>
      <w:r w:rsidRPr="006B38C3">
        <w:rPr>
          <w:rFonts w:eastAsiaTheme="minorHAnsi"/>
        </w:rPr>
        <w:tab/>
      </w:r>
      <w:r w:rsidRPr="006B38C3">
        <w:rPr>
          <w:rFonts w:eastAsiaTheme="minorHAnsi"/>
        </w:rPr>
        <w:tab/>
      </w:r>
    </w:p>
    <w:p w:rsidRDefault="00BD437A" w:rsidP="00BD437A" w:rsidR="00BD437A" w:rsidRPr="006B38C3">
      <w:pPr>
        <w:jc w:val="both"/>
        <w:rPr>
          <w:rFonts w:eastAsia="Calibri"/>
        </w:rPr>
      </w:pPr>
    </w:p>
    <w:p w:rsidRDefault="00BD437A" w:rsidP="00BD437A" w:rsidR="00BD437A" w:rsidRPr="006B38C3">
      <w:pPr>
        <w:jc w:val="both"/>
        <w:rPr>
          <w:bCs w:val="false"/>
        </w:rPr>
      </w:pPr>
      <w:r w:rsidRPr="0063181A">
        <w:rPr>
          <w:bCs w:val="false"/>
        </w:rPr>
        <w:tab/>
        <w:t>II</w:t>
      </w:r>
      <w:r w:rsidRPr="0063181A">
        <w:rPr>
          <w:bCs w:val="false"/>
        </w:rPr>
        <w:tab/>
      </w:r>
      <w:r w:rsidR="0093709A" w:rsidRPr="0063181A">
        <w:t xml:space="preserve">ADRIA BONUS </w:t>
      </w:r>
      <w:r w:rsidR="00BC78B6" w:rsidRPr="0063181A">
        <w:t>d.o.o., Partizanska 13, Poreč, OIB: 31756846138</w:t>
      </w:r>
      <w:r w:rsidRPr="0063181A">
        <w:t>, dužan je u roku od 30 dana od pravomoćnosti ovog rješenja  uplatiti razliku kupovnine preko iznosa uplaćene jamčevine (osiguranja), i to iznos od</w:t>
      </w:r>
      <w:r w:rsidRPr="0063181A">
        <w:rPr>
          <w:i/>
        </w:rPr>
        <w:t xml:space="preserve"> </w:t>
      </w:r>
      <w:r w:rsidR="00AE714A" w:rsidRPr="0063181A">
        <w:rPr>
          <w:bCs w:val="false"/>
        </w:rPr>
        <w:t xml:space="preserve">66.000,00 </w:t>
      </w:r>
      <w:r w:rsidRPr="0063181A">
        <w:t>kuna,</w:t>
      </w:r>
      <w:r w:rsidRPr="0063181A">
        <w:rPr>
          <w:i/>
        </w:rPr>
        <w:t xml:space="preserve"> </w:t>
      </w:r>
      <w:r w:rsidRPr="0063181A">
        <w:t xml:space="preserve"> na poseban račun Financijske agencije br. HR1123900011300028787, Model: HR11, poziv na broj </w:t>
      </w:r>
      <w:r w:rsidR="00FE3833" w:rsidRPr="0063181A">
        <w:t>71986</w:t>
      </w:r>
      <w:r w:rsidRPr="0063181A">
        <w:t>-</w:t>
      </w:r>
      <w:r w:rsidR="00BC382A" w:rsidRPr="0063181A">
        <w:t>20605</w:t>
      </w:r>
      <w:r w:rsidRPr="0063181A">
        <w:t xml:space="preserve">. Prilikom uplate potrebno je da uplatitelj u polje 71A na SWIFT-u ili na obrascu naloga za plaćanje u polje </w:t>
      </w:r>
      <w:r w:rsidRPr="006B38C3">
        <w:t>„Opcija troška“ naznači opciju „OUR“.</w:t>
      </w:r>
    </w:p>
    <w:p w:rsidRDefault="00BD437A" w:rsidP="00BD437A" w:rsidR="00BD437A" w:rsidRPr="009C311D">
      <w:pPr>
        <w:jc w:val="both"/>
        <w:rPr>
          <w:color w:val="FF0000"/>
        </w:rPr>
      </w:pPr>
    </w:p>
    <w:p w:rsidRDefault="00BD437A" w:rsidP="00BD437A" w:rsidR="00BD437A" w:rsidRPr="006B38C3">
      <w:pPr>
        <w:jc w:val="both"/>
      </w:pPr>
      <w:r w:rsidRPr="006B38C3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BD437A" w:rsidP="00BD437A" w:rsidR="00BD437A" w:rsidRPr="006B38C3">
      <w:pPr>
        <w:jc w:val="both"/>
      </w:pPr>
    </w:p>
    <w:p w:rsidRDefault="00BD437A" w:rsidP="00BD437A" w:rsidR="00BD437A" w:rsidRPr="006B38C3">
      <w:pPr>
        <w:ind w:firstLine="708"/>
        <w:jc w:val="both"/>
      </w:pPr>
      <w:r w:rsidRPr="006B38C3">
        <w:t>III</w:t>
      </w:r>
      <w:r w:rsidRPr="006B38C3">
        <w:tab/>
        <w:t xml:space="preserve">Nakon što ovo rješenje postane pravomoćno i nakon što </w:t>
      </w:r>
      <w:r w:rsidR="0093709A" w:rsidRPr="006B38C3">
        <w:t xml:space="preserve">ADRIA BONUS </w:t>
      </w:r>
      <w:r w:rsidR="00BC78B6" w:rsidRPr="006B38C3">
        <w:t>d.o.o., Partizanska 13, Poreč, OIB: 31756846138</w:t>
      </w:r>
      <w:r w:rsidRPr="006B38C3">
        <w:t>, uplati iznos iz točke II ovog rješenja, upisat će se u zemljišnoj knjizi u njegovu korist pravo vlasništva na nekretninama iz točke I ovog rješenja te će se iz zemljišne knjige brisati sljedeći tereti:</w:t>
      </w:r>
    </w:p>
    <w:p w:rsidRDefault="00BD437A" w:rsidP="00BD437A" w:rsidR="00BD437A" w:rsidRPr="006B38C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</w:pPr>
      <w:r w:rsidRPr="006B38C3">
        <w:tab/>
      </w:r>
      <w:r w:rsidRPr="006B38C3">
        <w:tab/>
      </w:r>
      <w:r w:rsidRPr="006B38C3">
        <w:tab/>
      </w:r>
      <w:r w:rsidRPr="006B38C3">
        <w:tab/>
      </w:r>
    </w:p>
    <w:p w:rsidRDefault="00BD437A" w:rsidP="00BD437A" w:rsidR="00BD437A" w:rsidRPr="006B38C3">
      <w:pPr>
        <w:numPr>
          <w:ilvl w:val="0"/>
          <w:numId w:val="1"/>
        </w:numPr>
        <w:jc w:val="both"/>
      </w:pPr>
      <w:r w:rsidRPr="006B38C3">
        <w:t xml:space="preserve">Na temelju Sporazuma o zasnivanju založnog prava na nekretninama i pravu na neposrednu ovrhu od 18. rujna 2007.g. te na temelju ugovora o ustupu tražbine 20.07.2016., uknjižuje se založno pravo u iznosu od dvadesetdvamilijuna HRK s </w:t>
      </w:r>
      <w:r w:rsidRPr="006B38C3">
        <w:lastRenderedPageBreak/>
        <w:t>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 B2 KAPITAL d.o.o., OIB: 57509775367, Zagreb, Radnička cesta 41,</w:t>
      </w:r>
    </w:p>
    <w:p w:rsidRDefault="00BD437A" w:rsidP="00BD437A" w:rsidR="00BD437A" w:rsidRPr="006B38C3">
      <w:pPr>
        <w:numPr>
          <w:ilvl w:val="0"/>
          <w:numId w:val="1"/>
        </w:numPr>
        <w:jc w:val="both"/>
      </w:pPr>
      <w:r w:rsidRPr="006B38C3">
        <w:t>Temeljem Sporazuma o zasnivanju založnog prava na nekretninama i pravu na neposrednu ovrhu od 04.04.2011. godine, te na temelju ugovora o ustupu tražbine 20.07.2016.,uknjižuje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 B2 KAPITAL d.o.o., OIB: 57509775367, Zagreb, Radnička cesta 41,</w:t>
      </w:r>
    </w:p>
    <w:p w:rsidRDefault="00BD437A" w:rsidP="00BD437A" w:rsidR="00BD437A" w:rsidRPr="006B38C3">
      <w:pPr>
        <w:numPr>
          <w:ilvl w:val="0"/>
          <w:numId w:val="1"/>
        </w:numPr>
        <w:jc w:val="both"/>
      </w:pPr>
      <w:r w:rsidRPr="006B38C3">
        <w:t>Temeljem Rješenja o osiguranju Općinskog suda u Bujama od 05. studenog 2013. godine, pod posl. br. Ovr-785/13-2 ovršno se predbilježuje pravo zaloga, radi osiguranja novčane tražbine u iznosu od osamnaesttisućašestdesetdvijekune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 MADCAR d.o.o., OIB: 84267410312, Umag, Voćarska ulica 5,</w:t>
      </w:r>
    </w:p>
    <w:p w:rsidRDefault="00BD437A" w:rsidP="00BD437A" w:rsidR="00BD437A" w:rsidRPr="006B38C3">
      <w:pPr>
        <w:numPr>
          <w:ilvl w:val="0"/>
          <w:numId w:val="1"/>
        </w:numPr>
        <w:jc w:val="both"/>
      </w:pPr>
      <w:r w:rsidRPr="006B38C3">
        <w:t>Temeljem pravomoćnog Rješenja Trgovačkog suda u Pazinu posl. br. 1 St-912/16-58 od 22. rujna 2017. zabilježeno je rješenje o prodaji nekretnina,</w:t>
      </w:r>
    </w:p>
    <w:p w:rsidRDefault="00BD437A" w:rsidP="00BD437A" w:rsidR="00BD437A" w:rsidRPr="006B38C3">
      <w:pPr>
        <w:numPr>
          <w:ilvl w:val="0"/>
          <w:numId w:val="1"/>
        </w:numPr>
        <w:jc w:val="both"/>
      </w:pPr>
      <w:r w:rsidRPr="006B38C3">
        <w:t>zabilježba dosude iz točke V izreke ovog rješenja.</w:t>
      </w:r>
    </w:p>
    <w:p w:rsidRDefault="00BD437A" w:rsidP="00BD437A" w:rsidR="00BD437A" w:rsidRPr="006B38C3">
      <w:pPr>
        <w:ind w:firstLine="708"/>
        <w:jc w:val="both"/>
      </w:pPr>
    </w:p>
    <w:p w:rsidRDefault="00BD437A" w:rsidP="00BD437A" w:rsidR="00BD437A" w:rsidRPr="006B38C3">
      <w:pPr>
        <w:ind w:firstLine="708"/>
        <w:jc w:val="both"/>
      </w:pPr>
      <w:r w:rsidRPr="006B38C3">
        <w:t>IV</w:t>
      </w:r>
      <w:r w:rsidRPr="006B38C3">
        <w:tab/>
        <w:t xml:space="preserve">Nekretnina iz točke I izreke ovog rješenja predati </w:t>
      </w:r>
      <w:r w:rsidR="00AC206A" w:rsidRPr="006B38C3">
        <w:t xml:space="preserve">će se </w:t>
      </w:r>
      <w:r w:rsidR="0093709A" w:rsidRPr="006B38C3">
        <w:t xml:space="preserve">ADRIA BONUS </w:t>
      </w:r>
      <w:r w:rsidR="00AC206A" w:rsidRPr="006B38C3">
        <w:t>d.o.o., Partizanska 13, Poreč, OIB: 31756846138</w:t>
      </w:r>
      <w:r w:rsidRPr="006B38C3">
        <w:t xml:space="preserve">, nakon što ona uplati iznos iz točke II izreke ovog rješenja i nakon što ovo rješenje postane pravomoćno. </w:t>
      </w:r>
    </w:p>
    <w:p w:rsidRDefault="00BD437A" w:rsidP="00BD437A" w:rsidR="00BD437A" w:rsidRPr="006B38C3">
      <w:pPr>
        <w:jc w:val="both"/>
      </w:pPr>
    </w:p>
    <w:p w:rsidRDefault="00BD437A" w:rsidP="00BD437A" w:rsidR="00BD437A" w:rsidRPr="006B38C3">
      <w:pPr>
        <w:ind w:firstLine="708"/>
        <w:jc w:val="both"/>
      </w:pPr>
      <w:r w:rsidRPr="006B38C3">
        <w:t>V</w:t>
      </w:r>
      <w:r w:rsidRPr="006B38C3">
        <w:tab/>
        <w:t>Nalaže se zemljišnoknjižnom odjelu u Bujama Općinskog suda u Puli – Pola da u zemljišnoj knjizi upiše zabilježbu dosude na nekretninama iz točke I izreke ovog rješenja.</w:t>
      </w:r>
    </w:p>
    <w:p w:rsidRDefault="00BD437A" w:rsidP="00BD437A" w:rsidR="00BD437A" w:rsidRPr="006B38C3">
      <w:pPr>
        <w:ind w:firstLine="708"/>
        <w:jc w:val="both"/>
      </w:pPr>
    </w:p>
    <w:p w:rsidRDefault="00BD437A" w:rsidP="00BD437A" w:rsidR="00BD437A" w:rsidRPr="006B38C3">
      <w:pPr>
        <w:ind w:firstLine="708"/>
        <w:jc w:val="both"/>
      </w:pPr>
      <w:r w:rsidRPr="006B38C3">
        <w:t>VI</w:t>
      </w:r>
      <w:r w:rsidRPr="006B38C3">
        <w:tab/>
        <w:t>Nalaže se stečajnom upravitelju Zdravku Čupkoviću iz Rijeke, Gnambova 2/III, da u roku od osam dana od dana pravomoćnosti ovog rješenja dostavi sudu obračun troškova unovčenja nekretnine (čl. 254. Stečajnog zakona).</w:t>
      </w:r>
    </w:p>
    <w:p w:rsidRDefault="00BD437A" w:rsidP="00BD437A" w:rsidR="00BD437A" w:rsidRPr="006B38C3"/>
    <w:p w:rsidRDefault="00BD437A" w:rsidP="00BD437A" w:rsidR="00BD437A" w:rsidRPr="006B38C3">
      <w:pPr>
        <w:jc w:val="center"/>
      </w:pPr>
      <w:r w:rsidRPr="006B38C3">
        <w:t>Obrazloženje</w:t>
      </w:r>
    </w:p>
    <w:p w:rsidRDefault="00BD437A" w:rsidP="00BD437A" w:rsidR="00BD437A" w:rsidRPr="006B38C3">
      <w:pPr>
        <w:ind w:left="360"/>
        <w:jc w:val="both"/>
      </w:pPr>
    </w:p>
    <w:p w:rsidRDefault="00BD437A" w:rsidP="00BD437A" w:rsidR="00BD437A" w:rsidRPr="006B38C3">
      <w:pPr>
        <w:jc w:val="both"/>
      </w:pPr>
      <w:r w:rsidRPr="009C5DD2">
        <w:tab/>
        <w:t>Ovosudnim zaključkom o prodaji posl.br. 1 St-912/16-</w:t>
      </w:r>
      <w:r w:rsidR="009C5DD2" w:rsidRPr="009C5DD2">
        <w:t>56</w:t>
      </w:r>
      <w:r w:rsidRPr="009C5DD2">
        <w:t xml:space="preserve"> od 22. rujna 2017., na temelju odredbe čl. 247. st. 3. Stečajnog zakona (dalje: SZ), utvrđena je vrijednost nekretnina stečajnog dužnika označene u točki I izreke na iznos od </w:t>
      </w:r>
      <w:r w:rsidR="009C5DD2" w:rsidRPr="009C5DD2">
        <w:t xml:space="preserve">157.500,00 </w:t>
      </w:r>
      <w:r w:rsidRPr="009C5DD2">
        <w:t xml:space="preserve">kn, te da će prodaju nekretnina provesti Financijska agencija elektroničkom javnom dražbom uz odgovarajuću </w:t>
      </w:r>
      <w:r w:rsidRPr="006B38C3">
        <w:t>primjenu pravila ovršnoga postupka o ovrsi na nekretnini.</w:t>
      </w:r>
    </w:p>
    <w:p w:rsidRDefault="00BD437A" w:rsidP="00BD437A" w:rsidR="00BD437A" w:rsidRPr="006B38C3">
      <w:pPr>
        <w:ind w:firstLine="708"/>
        <w:jc w:val="both"/>
      </w:pPr>
    </w:p>
    <w:p w:rsidRDefault="00BD437A" w:rsidP="00BD437A" w:rsidR="00BD437A" w:rsidRPr="00C63F51">
      <w:pPr>
        <w:ind w:firstLine="708"/>
        <w:jc w:val="both"/>
      </w:pPr>
      <w:r w:rsidRPr="00C63F51">
        <w:t xml:space="preserve">Nakon završetka elektroničke javne dražbe Financijska agencija je, </w:t>
      </w:r>
      <w:r w:rsidR="00883B91" w:rsidRPr="00C63F51">
        <w:t>18</w:t>
      </w:r>
      <w:r w:rsidRPr="00C63F51">
        <w:t xml:space="preserve">. </w:t>
      </w:r>
      <w:r w:rsidR="00883B91" w:rsidRPr="00C63F51">
        <w:t xml:space="preserve">travnja </w:t>
      </w:r>
      <w:r w:rsidRPr="00C63F51">
        <w:t>2018., dostavila sudu izvještaj o provedenoj elektroničkoj javnoj dražbi.</w:t>
      </w:r>
    </w:p>
    <w:p w:rsidRDefault="00BD437A" w:rsidP="00BD437A" w:rsidR="00BD437A" w:rsidRPr="00C63F51">
      <w:pPr>
        <w:ind w:firstLine="708"/>
        <w:jc w:val="both"/>
      </w:pPr>
    </w:p>
    <w:p w:rsidRDefault="00BD437A" w:rsidP="00BD437A" w:rsidR="00BD437A" w:rsidRPr="00AE714A">
      <w:pPr>
        <w:jc w:val="both"/>
        <w:rPr>
          <w:bCs w:val="false"/>
        </w:rPr>
      </w:pPr>
      <w:r w:rsidRPr="00AE714A">
        <w:tab/>
        <w:t xml:space="preserve">Na temelju tog izvještaja sudac je utvrdio da je kupac </w:t>
      </w:r>
      <w:r w:rsidR="0093709A" w:rsidRPr="00AE714A">
        <w:t xml:space="preserve">ADRIA BONUS </w:t>
      </w:r>
      <w:r w:rsidR="00AC206A" w:rsidRPr="00AE714A">
        <w:t>d.o.o., Partizanska 13, Poreč, OIB: 31756846138</w:t>
      </w:r>
      <w:r w:rsidRPr="00AE714A">
        <w:t xml:space="preserve"> ponudio najveću cijenu u iznosu od </w:t>
      </w:r>
      <w:r w:rsidR="00C63F51" w:rsidRPr="00AE714A">
        <w:t>81.750</w:t>
      </w:r>
      <w:r w:rsidRPr="00AE714A">
        <w:t>,00 kuna te da su ispunjene pretpostavke da mu se dosudi nekretnina (čl. 103. st. 3. Ovršnog zakona, dalje: OZ, vezano uz čl. 247. st. 1. SZ-a).</w:t>
      </w:r>
    </w:p>
    <w:p w:rsidRDefault="00BD437A" w:rsidP="00BD437A" w:rsidR="00BD437A" w:rsidRPr="00AE714A">
      <w:pPr>
        <w:ind w:firstLine="708"/>
        <w:jc w:val="both"/>
      </w:pPr>
    </w:p>
    <w:p w:rsidRDefault="00BD437A" w:rsidP="00BD437A" w:rsidR="00BD437A" w:rsidRPr="00AE714A">
      <w:pPr>
        <w:jc w:val="both"/>
        <w:rPr>
          <w:bCs w:val="false"/>
        </w:rPr>
      </w:pPr>
      <w:r w:rsidRPr="00AE714A">
        <w:tab/>
        <w:t xml:space="preserve">Iz izvještaja Financijske agencije o provedenoj elektroničkoj javnoj dražbi od </w:t>
      </w:r>
      <w:r w:rsidR="00883B91" w:rsidRPr="00AE714A">
        <w:t>18</w:t>
      </w:r>
      <w:r w:rsidRPr="00AE714A">
        <w:t xml:space="preserve">. </w:t>
      </w:r>
      <w:r w:rsidR="00883B91" w:rsidRPr="00AE714A">
        <w:t xml:space="preserve">travnja </w:t>
      </w:r>
      <w:r w:rsidRPr="00AE714A">
        <w:t xml:space="preserve">2018. proizlazi da je ponuditelj </w:t>
      </w:r>
      <w:r w:rsidR="0093709A" w:rsidRPr="00AE714A">
        <w:t xml:space="preserve">ADRIA BONUS </w:t>
      </w:r>
      <w:r w:rsidR="00AC206A" w:rsidRPr="00AE714A">
        <w:t>d.o.o., Partizanska 13, Poreč, OIB: 31756846138</w:t>
      </w:r>
      <w:r w:rsidRPr="00AE714A">
        <w:t xml:space="preserve">, uplatio jamčevinu za sudjelovanje na predmetnoj javnoj dražbi u iznosu od </w:t>
      </w:r>
      <w:r w:rsidR="00AE714A" w:rsidRPr="00AE714A">
        <w:t>15.750</w:t>
      </w:r>
      <w:r w:rsidR="00C63F51" w:rsidRPr="00AE714A">
        <w:t xml:space="preserve">,00 </w:t>
      </w:r>
      <w:r w:rsidRPr="00AE714A">
        <w:t xml:space="preserve">kuna, pa je dužan je uplatiti još razliku kupovnine u iznosu od </w:t>
      </w:r>
      <w:r w:rsidR="00AE714A" w:rsidRPr="00AE714A">
        <w:rPr>
          <w:bCs w:val="false"/>
        </w:rPr>
        <w:t>66.000</w:t>
      </w:r>
      <w:r w:rsidR="00CE73B6" w:rsidRPr="00AE714A">
        <w:rPr>
          <w:bCs w:val="false"/>
        </w:rPr>
        <w:t xml:space="preserve">,00 </w:t>
      </w:r>
      <w:r w:rsidRPr="00AE714A">
        <w:t>kuna.</w:t>
      </w:r>
    </w:p>
    <w:p w:rsidRDefault="00BD437A" w:rsidP="00BD437A" w:rsidR="00BD437A" w:rsidRPr="00AE714A">
      <w:pPr>
        <w:ind w:firstLine="708"/>
        <w:jc w:val="both"/>
      </w:pPr>
    </w:p>
    <w:p w:rsidRDefault="00BD437A" w:rsidP="00BD437A" w:rsidR="00BD437A" w:rsidRPr="00C63F51">
      <w:pPr>
        <w:ind w:firstLine="708"/>
        <w:jc w:val="both"/>
      </w:pPr>
      <w:r w:rsidRPr="00C63F51">
        <w:t xml:space="preserve"> Slijedom svega navedenog, a temeljem čl. 103. st. 3., 4. i 5., čl. 106. i čl. 108. OZ-a sve vezano uz čl. 247. SZ-a, odlučeno je kao u točkama I – IV izreke ovog rješenja.</w:t>
      </w:r>
    </w:p>
    <w:p w:rsidRDefault="00BD437A" w:rsidP="00BD437A" w:rsidR="00BD437A" w:rsidRPr="00C63F51">
      <w:pPr>
        <w:ind w:firstLine="708"/>
        <w:jc w:val="both"/>
      </w:pPr>
    </w:p>
    <w:p w:rsidRDefault="00BD437A" w:rsidP="00BD437A" w:rsidR="00BD437A" w:rsidRPr="00C63F51">
      <w:pPr>
        <w:ind w:firstLine="708"/>
        <w:jc w:val="both"/>
      </w:pPr>
      <w:r w:rsidRPr="00C63F51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C63F51">
          <w:t>89. st</w:t>
        </w:r>
      </w:smartTag>
      <w:r w:rsidRPr="00C63F51">
        <w:t xml:space="preserve">. 1. </w:t>
      </w:r>
      <w:smartTag w:element="zakoni" w:uri="http://www.java.hr/xml/smarttags/zakoni">
        <w:r w:rsidRPr="00C63F51">
          <w:t>Zakona o zemljišnim knjigama</w:t>
        </w:r>
      </w:smartTag>
      <w:r w:rsidRPr="00C63F51">
        <w:t xml:space="preserve"> odlučeno je kao u točki V izreke ovog rješenja. </w:t>
      </w:r>
    </w:p>
    <w:p w:rsidRDefault="00BD437A" w:rsidP="00BD437A" w:rsidR="00BD437A" w:rsidRPr="00C63F51">
      <w:pPr>
        <w:jc w:val="both"/>
      </w:pPr>
    </w:p>
    <w:p w:rsidRDefault="00BD437A" w:rsidP="00BD437A" w:rsidR="00BD437A" w:rsidRPr="00C63F51">
      <w:pPr>
        <w:ind w:firstLine="708"/>
        <w:jc w:val="both"/>
      </w:pPr>
      <w:r w:rsidRPr="00C63F51">
        <w:t xml:space="preserve">Na temelju čl. 254. SZ-a odlučeno je kao u točki VI izreke ovog rješenja. </w:t>
      </w:r>
    </w:p>
    <w:p w:rsidRDefault="00BD437A" w:rsidP="00BD437A" w:rsidR="00BD437A" w:rsidRPr="00C63F51">
      <w:pPr>
        <w:jc w:val="both"/>
      </w:pPr>
    </w:p>
    <w:p w:rsidRDefault="00BD437A" w:rsidP="00BD437A" w:rsidR="00BD437A" w:rsidRPr="00C63F51">
      <w:pPr>
        <w:jc w:val="center"/>
      </w:pPr>
      <w:r w:rsidRPr="00C63F51">
        <w:t xml:space="preserve">U Pazinu, </w:t>
      </w:r>
      <w:r w:rsidR="008369B8" w:rsidRPr="00C63F51">
        <w:t>23</w:t>
      </w:r>
      <w:r w:rsidRPr="00C63F51">
        <w:t xml:space="preserve">. </w:t>
      </w:r>
      <w:r w:rsidR="0093709A">
        <w:t>t</w:t>
      </w:r>
      <w:r w:rsidR="008369B8" w:rsidRPr="00C63F51">
        <w:t xml:space="preserve">ravnja </w:t>
      </w:r>
      <w:r w:rsidRPr="00C63F51">
        <w:t>2018.</w:t>
      </w:r>
    </w:p>
    <w:p w:rsidRDefault="00BD437A" w:rsidP="00BD437A" w:rsidR="00BD437A" w:rsidRPr="00C63F51"/>
    <w:p w:rsidRDefault="00BD437A" w:rsidP="00BD437A" w:rsidR="00BD437A" w:rsidRPr="00C63F51">
      <w:r w:rsidRPr="00C63F51">
        <w:t xml:space="preserve">                                                                                                      Stečajni sudac</w:t>
      </w:r>
    </w:p>
    <w:p w:rsidRDefault="00BD437A" w:rsidP="00BD437A" w:rsidR="00BD437A" w:rsidRPr="00C63F51">
      <w:pPr>
        <w:ind w:firstLine="708"/>
      </w:pPr>
      <w:r w:rsidRPr="00C63F51">
        <w:tab/>
      </w:r>
      <w:r w:rsidRPr="00C63F51">
        <w:tab/>
      </w:r>
      <w:r w:rsidRPr="00C63F51">
        <w:tab/>
      </w:r>
      <w:r w:rsidRPr="00C63F51">
        <w:tab/>
      </w:r>
      <w:r w:rsidRPr="00C63F51">
        <w:tab/>
        <w:t xml:space="preserve">   </w:t>
      </w:r>
    </w:p>
    <w:p w:rsidRDefault="00BD437A" w:rsidP="00BD437A" w:rsidR="00BD437A" w:rsidRPr="00C63F51">
      <w:pPr>
        <w:ind w:firstLine="708"/>
      </w:pPr>
      <w:r w:rsidRPr="00C63F51">
        <w:t xml:space="preserve">                   </w:t>
      </w:r>
      <w:r w:rsidRPr="00C63F51">
        <w:tab/>
      </w:r>
      <w:r w:rsidRPr="00C63F51">
        <w:tab/>
      </w:r>
      <w:r w:rsidRPr="00C63F51">
        <w:tab/>
      </w:r>
      <w:r w:rsidRPr="00C63F51">
        <w:tab/>
      </w:r>
      <w:r w:rsidRPr="00C63F51">
        <w:tab/>
      </w:r>
      <w:r w:rsidRPr="00C63F51">
        <w:tab/>
        <w:t xml:space="preserve">     </w:t>
      </w:r>
      <w:r w:rsidR="0093709A">
        <w:t xml:space="preserve"> Damir Rabar</w:t>
      </w:r>
      <w:r w:rsidR="0020302D">
        <w:t>, v.r.</w:t>
      </w:r>
    </w:p>
    <w:p w:rsidRDefault="00BD437A" w:rsidP="00BD437A" w:rsidR="00BD437A" w:rsidRPr="009C311D">
      <w:pPr>
        <w:rPr>
          <w:color w:val="FF0000"/>
        </w:rPr>
      </w:pPr>
    </w:p>
    <w:p w:rsidRDefault="00BD437A" w:rsidP="00BD437A" w:rsidR="00BD437A" w:rsidRPr="00C63F51"/>
    <w:p w:rsidRDefault="00BD437A" w:rsidP="00BD437A" w:rsidR="00BD437A" w:rsidRPr="00C63F51">
      <w:r w:rsidRPr="00C63F51">
        <w:t>UPUTA O PRAVNOM LIJEKU</w:t>
      </w:r>
    </w:p>
    <w:p w:rsidRDefault="00BD437A" w:rsidP="00BD437A" w:rsidR="00BD437A" w:rsidRPr="00C63F51">
      <w:pPr>
        <w:jc w:val="both"/>
      </w:pPr>
      <w:r w:rsidRPr="00C63F51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BD437A" w:rsidP="00BD437A" w:rsidR="00BD437A" w:rsidRPr="00C63F51"/>
    <w:p w:rsidRDefault="00BD437A" w:rsidP="00BD437A" w:rsidR="00BD437A" w:rsidRPr="00C63F51">
      <w:r w:rsidRPr="00C63F51">
        <w:t>DNA:</w:t>
      </w:r>
    </w:p>
    <w:p w:rsidRDefault="00BD437A" w:rsidP="00BD437A" w:rsidR="00BD437A" w:rsidRPr="00C63F51">
      <w:r w:rsidRPr="00C63F51">
        <w:t xml:space="preserve">- </w:t>
      </w:r>
      <w:r w:rsidR="0093709A">
        <w:t>e-</w:t>
      </w:r>
      <w:r w:rsidRPr="00C63F51">
        <w:t>oglasna ploča suda 8 dana,</w:t>
      </w:r>
    </w:p>
    <w:p w:rsidRDefault="00BD437A" w:rsidP="00BD437A" w:rsidR="00BD437A" w:rsidRPr="00C63F51">
      <w:r w:rsidRPr="00C63F51">
        <w:t>- Financijsk</w:t>
      </w:r>
      <w:r w:rsidR="0093709A">
        <w:t>a agencija</w:t>
      </w:r>
      <w:r w:rsidRPr="00C63F51">
        <w:t>, Rijeka, F. Kurelca 8, radi objave na mrežnim stranicama (čl. 103. st. 4. OZ-a)</w:t>
      </w:r>
    </w:p>
    <w:p w:rsidRDefault="00BD437A" w:rsidP="00BD437A" w:rsidR="00BD437A" w:rsidRPr="00C63F51">
      <w:r w:rsidRPr="00C63F51">
        <w:t>- stečajni upravitelj Zdravko Čupković iz Rijeke, Gnambova 2/III,</w:t>
      </w:r>
    </w:p>
    <w:p w:rsidRDefault="00BD437A" w:rsidP="00BD437A" w:rsidR="00BD437A" w:rsidRPr="009C311D">
      <w:pPr>
        <w:rPr>
          <w:color w:val="FF0000"/>
        </w:rPr>
      </w:pPr>
      <w:r w:rsidRPr="002D313D">
        <w:t xml:space="preserve">- </w:t>
      </w:r>
      <w:r w:rsidR="0093709A" w:rsidRPr="002D313D">
        <w:t>A</w:t>
      </w:r>
      <w:r w:rsidR="0093709A" w:rsidRPr="00AE714A">
        <w:t xml:space="preserve">DRIA BONUS </w:t>
      </w:r>
      <w:r w:rsidR="0063181A" w:rsidRPr="00AE714A">
        <w:t>d.o.o.</w:t>
      </w:r>
      <w:r w:rsidR="0093709A">
        <w:t xml:space="preserve"> Poreč</w:t>
      </w:r>
      <w:r w:rsidR="0063181A" w:rsidRPr="00AE714A">
        <w:t xml:space="preserve">, Partizanska 13, </w:t>
      </w:r>
    </w:p>
    <w:p w:rsidRDefault="00BD437A" w:rsidP="00BD437A" w:rsidR="00BD437A">
      <w:pPr>
        <w:rPr>
          <w:color w:val="FF0000"/>
        </w:rPr>
      </w:pPr>
      <w:r w:rsidRPr="00EC480F">
        <w:t xml:space="preserve">- </w:t>
      </w:r>
      <w:r w:rsidR="00EC480F" w:rsidRPr="00EC480F">
        <w:t>Raden Mudrić</w:t>
      </w:r>
      <w:r w:rsidRPr="00EC480F">
        <w:t>,</w:t>
      </w:r>
      <w:r w:rsidR="00EC480F" w:rsidRPr="00EC480F">
        <w:t xml:space="preserve"> </w:t>
      </w:r>
      <w:r w:rsidR="0093709A">
        <w:t xml:space="preserve">Buje, </w:t>
      </w:r>
      <w:r w:rsidR="00EC480F" w:rsidRPr="00EC480F">
        <w:t>Digitronska ulica 9,</w:t>
      </w:r>
      <w:r w:rsidRPr="00EC480F">
        <w:t xml:space="preserve"> </w:t>
      </w:r>
    </w:p>
    <w:p w:rsidRDefault="00EC480F" w:rsidP="00EC480F" w:rsidR="00EC480F" w:rsidRPr="00EC480F">
      <w:r w:rsidRPr="00EC480F">
        <w:t xml:space="preserve">- Teo Mudrić, </w:t>
      </w:r>
      <w:r w:rsidR="0093709A">
        <w:t xml:space="preserve">Buje, Digitronska ulica 9, </w:t>
      </w:r>
    </w:p>
    <w:p w:rsidRDefault="00EC480F" w:rsidP="00BD437A" w:rsidR="00EC480F" w:rsidRPr="00EC480F">
      <w:r w:rsidRPr="00EC480F">
        <w:t xml:space="preserve">- Dalibor Jakac, </w:t>
      </w:r>
      <w:r w:rsidR="0093709A">
        <w:t xml:space="preserve">Veli Mlun, </w:t>
      </w:r>
      <w:r w:rsidRPr="00EC480F">
        <w:t>Veli Mlun 81,</w:t>
      </w:r>
    </w:p>
    <w:p w:rsidRDefault="00BD437A" w:rsidP="00BD437A" w:rsidR="00BD437A" w:rsidRPr="0063181A">
      <w:pPr>
        <w:jc w:val="both"/>
      </w:pPr>
      <w:r w:rsidRPr="0063181A">
        <w:t>- razlučnim vjerovnicima:</w:t>
      </w:r>
    </w:p>
    <w:p w:rsidRDefault="00BD437A" w:rsidP="00BD437A" w:rsidR="00BD437A" w:rsidRPr="0063181A">
      <w:pPr>
        <w:ind w:left="705"/>
        <w:jc w:val="both"/>
      </w:pPr>
      <w:r w:rsidRPr="0063181A">
        <w:t>- Republika Hrvatska, Ministarstvo financija, Porezna uprava, po ŽDO Pula, Rovinjska 2a,</w:t>
      </w:r>
    </w:p>
    <w:p w:rsidRDefault="00BD437A" w:rsidP="00BD437A" w:rsidR="00BD437A" w:rsidRPr="0063181A">
      <w:pPr>
        <w:jc w:val="both"/>
        <w:rPr>
          <w:rFonts w:eastAsia="Calibri"/>
        </w:rPr>
      </w:pPr>
      <w:r w:rsidRPr="0063181A">
        <w:rPr>
          <w:rFonts w:eastAsia="Calibri"/>
        </w:rPr>
        <w:tab/>
        <w:t>- B2 KAPITAL d.o.o., Zagreb, Radnička cesta 41,</w:t>
      </w:r>
    </w:p>
    <w:p w:rsidRDefault="00BD437A" w:rsidP="00BD437A" w:rsidR="00BD437A" w:rsidRPr="0063181A">
      <w:pPr>
        <w:jc w:val="both"/>
        <w:rPr>
          <w:rFonts w:eastAsia="Calibri"/>
        </w:rPr>
      </w:pPr>
      <w:r w:rsidRPr="0063181A">
        <w:rPr>
          <w:rFonts w:eastAsia="Calibri"/>
        </w:rPr>
        <w:tab/>
        <w:t>- PRIVREDNA BANKA ZAGREB d.d. Podružnica Laguna, Poreč, Prvomajska 4A,</w:t>
      </w:r>
      <w:r w:rsidRPr="0063181A">
        <w:rPr>
          <w:rFonts w:eastAsia="Calibri"/>
        </w:rPr>
        <w:tab/>
        <w:t>- PRIVREDNA BANKA ZAGREB - dioničko društvo, Zagreb, Račkoga 6,</w:t>
      </w:r>
      <w:r w:rsidRPr="0063181A">
        <w:rPr>
          <w:rFonts w:eastAsia="Calibri"/>
        </w:rPr>
        <w:tab/>
      </w:r>
    </w:p>
    <w:p w:rsidRDefault="00BD437A" w:rsidP="00BD437A" w:rsidR="00BD437A" w:rsidRPr="0063181A">
      <w:pPr>
        <w:jc w:val="both"/>
        <w:rPr>
          <w:rFonts w:eastAsia="Calibri"/>
        </w:rPr>
      </w:pPr>
      <w:r w:rsidRPr="0063181A">
        <w:rPr>
          <w:rFonts w:eastAsia="Calibri"/>
        </w:rPr>
        <w:tab/>
        <w:t>- MADCAR d.o.o., Umag, Voćarska ulica 5,</w:t>
      </w:r>
    </w:p>
    <w:p w:rsidRDefault="00BD437A" w:rsidP="00BD437A" w:rsidR="00BD437A" w:rsidRPr="0063181A">
      <w:pPr>
        <w:jc w:val="both"/>
        <w:rPr>
          <w:rFonts w:eastAsia="Calibri"/>
        </w:rPr>
      </w:pPr>
      <w:r w:rsidRPr="0063181A">
        <w:rPr>
          <w:rFonts w:eastAsia="Calibri"/>
        </w:rPr>
        <w:tab/>
        <w:t>- UNI.KOM. d.o.o. Novigrad, Podravska 9,</w:t>
      </w:r>
    </w:p>
    <w:p w:rsidRDefault="00BD437A" w:rsidP="00BD437A" w:rsidR="00BD437A" w:rsidRPr="0063181A">
      <w:pPr>
        <w:jc w:val="both"/>
        <w:rPr>
          <w:rFonts w:eastAsia="Calibri"/>
        </w:rPr>
      </w:pPr>
      <w:r w:rsidRPr="0063181A">
        <w:rPr>
          <w:rFonts w:eastAsia="Calibri"/>
        </w:rPr>
        <w:tab/>
        <w:t>- 6. MAJ d. o. o. Umag, Ulica Tribje 2,</w:t>
      </w:r>
    </w:p>
    <w:p w:rsidRDefault="00BD437A" w:rsidP="00BD437A" w:rsidR="00BD437A" w:rsidRPr="0063181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63181A">
        <w:rPr>
          <w:rFonts w:hAnsi="Times New Roman" w:ascii="Times New Roman"/>
          <w:b w:val="false"/>
        </w:rPr>
        <w:t xml:space="preserve">- z.k. odjel Buje Općinskog suda u Puli-Pola, radi provedbe točke V izreke ovog rješenja </w:t>
      </w:r>
    </w:p>
    <w:p w:rsidRDefault="00BD437A" w:rsidP="00BD437A" w:rsidR="00BD437A" w:rsidRPr="0063181A"/>
    <w:p w:rsidRDefault="00BD437A" w:rsidP="00BD437A" w:rsidR="00BD437A" w:rsidRPr="0063181A">
      <w:pPr>
        <w:jc w:val="both"/>
      </w:pPr>
      <w:r w:rsidRPr="0063181A">
        <w:t xml:space="preserve">Po pravomoćnosti: </w:t>
      </w:r>
    </w:p>
    <w:p w:rsidRDefault="00BD437A" w:rsidP="00BD437A" w:rsidR="00BD437A" w:rsidRPr="0063181A">
      <w:pPr>
        <w:jc w:val="both"/>
      </w:pPr>
      <w:r w:rsidRPr="0063181A">
        <w:t>- z.k. odjel Buje Općinskog suda u Puli-Pola, uz potvrdu o plaćenoj kupovnini, radi provedbe točke III izreke ovog rješenja</w:t>
      </w:r>
    </w:p>
    <w:p w:rsidRDefault="00BD437A" w:rsidP="00BD437A" w:rsidR="00BD437A" w:rsidRPr="0063181A">
      <w:pPr>
        <w:jc w:val="both"/>
      </w:pPr>
      <w:r w:rsidRPr="0063181A">
        <w:t xml:space="preserve">- Financijskoj agenciji, Rijeka, F. Kurelca 8, sa potvrdom pravomoćnosti, radi objave na mrežnim stranicama (čl. 26. Pravilnika o načinu i postupku provedbe prodaje nekretnina i pokretnina u ovršnom postupku) </w:t>
      </w:r>
    </w:p>
    <w:p w:rsidRDefault="00BD437A" w:rsidP="00BD437A" w:rsidR="00BD437A" w:rsidRPr="0063181A">
      <w:pPr>
        <w:jc w:val="both"/>
      </w:pPr>
    </w:p>
    <w:p w:rsidRDefault="00EB7624" w:rsidR="00EB7624" w:rsidRPr="0063181A"/>
    <w:sectPr w:rsidSect="00972714" w:rsidR="00EB7624" w:rsidRPr="0063181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196" w:rsidR="007B1196">
      <w:r>
        <w:separator/>
      </w:r>
    </w:p>
  </w:endnote>
  <w:endnote w:id="0" w:type="continuationSeparator">
    <w:p w:rsidRDefault="007B1196" w:rsidR="007B1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196" w:rsidR="007B1196">
      <w:r>
        <w:separator/>
      </w:r>
    </w:p>
  </w:footnote>
  <w:footnote w:id="0" w:type="continuationSeparator">
    <w:p w:rsidRDefault="007B1196" w:rsidR="007B11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3FCE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3FC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D437A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Pr="0093293F">
      <w:t>1 St-</w:t>
    </w:r>
    <w:r>
      <w:t>912</w:t>
    </w:r>
    <w:r w:rsidRPr="0093293F">
      <w:t>/1</w:t>
    </w:r>
    <w:r>
      <w:t>6</w:t>
    </w:r>
    <w:r w:rsidRPr="0093293F">
      <w:t>-</w:t>
    </w:r>
    <w:r w:rsidR="0093709A">
      <w:t>101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R="00446407">
    <w:pPr>
      <w:pStyle w:val="Zaglavlje"/>
    </w:pPr>
    <w:r>
      <w:tab/>
    </w:r>
    <w:r>
      <w:tab/>
      <w:t>1 St-912/16-</w:t>
    </w:r>
    <w:r w:rsidR="0093709A">
      <w:t>101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7A"/>
    <w:rsid w:val="00111B03"/>
    <w:rsid w:val="00115E2C"/>
    <w:rsid w:val="0020302D"/>
    <w:rsid w:val="002D313D"/>
    <w:rsid w:val="00323FCE"/>
    <w:rsid w:val="003D1072"/>
    <w:rsid w:val="00467ED2"/>
    <w:rsid w:val="004A287F"/>
    <w:rsid w:val="0063181A"/>
    <w:rsid w:val="006B38C3"/>
    <w:rsid w:val="00772080"/>
    <w:rsid w:val="007B1196"/>
    <w:rsid w:val="008369B8"/>
    <w:rsid w:val="00852659"/>
    <w:rsid w:val="00883B91"/>
    <w:rsid w:val="00892BBA"/>
    <w:rsid w:val="0093709A"/>
    <w:rsid w:val="009C311D"/>
    <w:rsid w:val="009C5DD2"/>
    <w:rsid w:val="00AC206A"/>
    <w:rsid w:val="00AE714A"/>
    <w:rsid w:val="00B26FA7"/>
    <w:rsid w:val="00B425B8"/>
    <w:rsid w:val="00B578B4"/>
    <w:rsid w:val="00B849F5"/>
    <w:rsid w:val="00BC382A"/>
    <w:rsid w:val="00BC78B6"/>
    <w:rsid w:val="00BD437A"/>
    <w:rsid w:val="00C21C59"/>
    <w:rsid w:val="00C63F51"/>
    <w:rsid w:val="00C85449"/>
    <w:rsid w:val="00CE73B6"/>
    <w:rsid w:val="00D540F7"/>
    <w:rsid w:val="00D95DEE"/>
    <w:rsid w:val="00EB7624"/>
    <w:rsid w:val="00EC480F"/>
    <w:rsid w:val="00F73983"/>
    <w:rsid w:val="00FE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7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BD43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37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D437A"/>
  </w:style>
  <w:style w:styleId="Odlomakpopisa" w:type="paragraph">
    <w:name w:val="List Paragraph"/>
    <w:basedOn w:val="Normal"/>
    <w:uiPriority w:val="34"/>
    <w:qFormat/>
    <w:rsid w:val="00BD437A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37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1B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1B0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FA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FA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FA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FA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7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BD43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37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D437A"/>
  </w:style>
  <w:style w:styleId="Odlomakpopisa" w:type="paragraph">
    <w:name w:val="List Paragraph"/>
    <w:basedOn w:val="Normal"/>
    <w:uiPriority w:val="34"/>
    <w:qFormat/>
    <w:rsid w:val="00BD437A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37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1B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1B0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FA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FA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FA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FA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85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St-912/2016-101</izvorni_sadrzaj>
    <derivirana_varijabla naziv="DomainObject.Oznaka_1">St-912/2016-101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St-912/2016-101</izvorni_sadrzaj>
    <derivirana_varijabla naziv="DomainObject.PoslovniBrojDokumenta_1">St-912/2016-101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1346</properties:Words>
  <properties:Characters>7228</properties:Characters>
  <properties:Lines>158</properties:Lines>
  <properties:Paragraphs>54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2018-04-23T11:31:00Z</dcterms:created>
  <dc:creator>Damir Rabar</dc:creator>
  <cp:lastModifiedBy>Lorena Paris Aničić</cp:lastModifiedBy>
  <cp:lastPrinted>2018-04-23T11:35:00Z</cp:lastPrinted>
  <dcterms:modified xmlns:xsi="http://www.w3.org/2001/XMLSchema-instance" xsi:type="dcterms:W3CDTF">2018-04-23T11:57:00Z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St-912/2016-101 / Odluka - Rješenje - dosuda (Rješenje_o_dosudi_nekretnine_II_(Adria_bonus_d.o.o.).))</vt:lpwstr>
  </prop:property>
  <prop:property name="CC_coloring" pid="5" fmtid="{D5CDD505-2E9C-101B-9397-08002B2CF9AE}">
    <vt:bool>false</vt:bool>
  </prop:property>
</prop:Properties>
</file>