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092c2" w14:paraId="98092c2" w:rsidRDefault="00E204C2" w:rsidP="0033778C" w:rsidR="005F3621" w:rsidRPr="00ED6A88">
      <w:pPr>
        <w:pStyle w:val="Tijeloteksta"/>
        <w:jc w:val="both"/>
        <w:outlineLvl w:val="0"/>
        <w15:collapsed w:val="false"/>
        <w:rPr>
          <w:rFonts w:cs="Times New Roman" w:hAnsi="Times New Roman" w:ascii="Times New Roman"/>
          <w:b/>
          <w:bCs/>
          <w:sz w:val="24"/>
        </w:rPr>
      </w:pPr>
      <w:bookmarkStart w:name="_GoBack" w:id="0"/>
      <w:bookmarkEnd w:id="0"/>
      <w:r w:rsidRPr="00ED6A88">
        <w:rPr>
          <w:rFonts w:cs="Times New Roman" w:hAnsi="Times New Roman" w:ascii="Times New Roman"/>
          <w:b/>
          <w:bCs/>
          <w:sz w:val="24"/>
        </w:rPr>
        <w:t xml:space="preserve">            </w:t>
      </w:r>
      <w:r w:rsidR="006B0885" w:rsidRPr="00ED6A88">
        <w:rPr>
          <w:rFonts w:cs="Times New Roman" w:hAnsi="Times New Roman" w:ascii="Times New Roman"/>
          <w:noProof/>
          <w:sz w:val="24"/>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ED6A88">
      <w:pPr>
        <w:pStyle w:val="Naslov2"/>
        <w:jc w:val="left"/>
        <w:rPr>
          <w:b w:val="false"/>
          <w:bCs w:val="false"/>
          <w:sz w:val="24"/>
        </w:rPr>
      </w:pPr>
      <w:r w:rsidRPr="00ED6A88">
        <w:rPr>
          <w:b w:val="false"/>
          <w:bCs w:val="false"/>
          <w:sz w:val="24"/>
        </w:rPr>
        <w:t>REPUBLIKA HRVATSKA</w:t>
      </w:r>
    </w:p>
    <w:p w:rsidRDefault="00E204C2" w:rsidP="000B118B" w:rsidR="000B118B" w:rsidRPr="00ED6A88">
      <w:pPr>
        <w:jc w:val="both"/>
      </w:pPr>
      <w:r w:rsidRPr="00ED6A88">
        <w:t xml:space="preserve">  </w:t>
      </w:r>
      <w:r w:rsidR="000B118B" w:rsidRPr="00ED6A88">
        <w:t>Trgovački sud u Zagrebu</w:t>
      </w:r>
    </w:p>
    <w:p w:rsidRDefault="00E204C2" w:rsidP="000B118B" w:rsidR="000B118B" w:rsidRPr="00ED6A88">
      <w:pPr>
        <w:jc w:val="both"/>
      </w:pPr>
      <w:r w:rsidRPr="00ED6A88">
        <w:t xml:space="preserve">    </w:t>
      </w:r>
      <w:r w:rsidR="000B118B" w:rsidRPr="00ED6A88">
        <w:t>Zagreb, Amruševa 2/II</w:t>
      </w:r>
    </w:p>
    <w:p w:rsidRDefault="00812721" w:rsidP="00C32D46" w:rsidR="00812721" w:rsidRPr="00ED6A88">
      <w:pPr>
        <w:ind w:firstLine="708" w:left="5664"/>
        <w:jc w:val="right"/>
        <w:rPr>
          <w:b/>
        </w:rPr>
      </w:pPr>
    </w:p>
    <w:p w:rsidRDefault="00715C23" w:rsidP="00C32D46" w:rsidR="00C32D46" w:rsidRPr="00ED6A88">
      <w:pPr>
        <w:ind w:firstLine="708" w:left="5664"/>
        <w:jc w:val="right"/>
      </w:pPr>
      <w:r w:rsidRPr="00ED6A88">
        <w:rPr>
          <w:lang w:val="pt-BR"/>
        </w:rPr>
        <w:t>89</w:t>
      </w:r>
      <w:r w:rsidR="00A64A2A" w:rsidRPr="00ED6A88">
        <w:rPr>
          <w:lang w:val="pt-BR"/>
        </w:rPr>
        <w:t>.</w:t>
      </w:r>
      <w:r w:rsidRPr="00ED6A88">
        <w:rPr>
          <w:lang w:val="pt-BR"/>
        </w:rPr>
        <w:t xml:space="preserve"> </w:t>
      </w:r>
      <w:r w:rsidR="00A64A2A" w:rsidRPr="00ED6A88">
        <w:rPr>
          <w:lang w:val="pt-BR"/>
        </w:rPr>
        <w:t>St-</w:t>
      </w:r>
      <w:r w:rsidR="002915E5" w:rsidRPr="00ED6A88">
        <w:rPr>
          <w:lang w:val="pt-BR"/>
        </w:rPr>
        <w:t>6725/15</w:t>
      </w:r>
      <w:r w:rsidRPr="00ED6A88">
        <w:rPr>
          <w:lang w:val="pt-BR"/>
        </w:rPr>
        <w:t>-</w:t>
      </w:r>
      <w:r w:rsidR="000C4CEE">
        <w:rPr>
          <w:lang w:val="pt-BR"/>
        </w:rPr>
        <w:t>82</w:t>
      </w:r>
    </w:p>
    <w:p w:rsidRDefault="00812721" w:rsidP="00D026BB" w:rsidR="00812721" w:rsidRPr="00ED6A88">
      <w:pPr>
        <w:jc w:val="right"/>
      </w:pPr>
    </w:p>
    <w:p w:rsidRDefault="00B654E9" w:rsidP="00B654E9" w:rsidR="00B654E9" w:rsidRPr="00ED6A88">
      <w:pPr>
        <w:jc w:val="center"/>
        <w:rPr>
          <w:b/>
        </w:rPr>
      </w:pPr>
      <w:r w:rsidRPr="00ED6A88">
        <w:t>R E P U B L I K A  H R V A T S K A</w:t>
      </w:r>
    </w:p>
    <w:p w:rsidRDefault="00E204C2" w:rsidP="000B118B" w:rsidR="00E204C2" w:rsidRPr="00ED6A88">
      <w:pPr>
        <w:jc w:val="center"/>
      </w:pPr>
    </w:p>
    <w:p w:rsidRDefault="000B118B" w:rsidP="000B118B" w:rsidR="000B118B" w:rsidRPr="00ED6A88">
      <w:pPr>
        <w:jc w:val="center"/>
      </w:pPr>
      <w:r w:rsidRPr="00ED6A88">
        <w:t>R J E Š E NJ E</w:t>
      </w:r>
    </w:p>
    <w:p w:rsidRDefault="000B118B" w:rsidP="000B118B" w:rsidR="000B118B" w:rsidRPr="00ED6A88">
      <w:pPr>
        <w:jc w:val="center"/>
        <w:rPr>
          <w:b/>
        </w:rPr>
      </w:pPr>
    </w:p>
    <w:p w:rsidRDefault="000B118B" w:rsidP="00A64A2A" w:rsidR="00A64A2A" w:rsidRPr="00ED6A88">
      <w:pPr>
        <w:jc w:val="both"/>
      </w:pPr>
      <w:r w:rsidRPr="00ED6A88">
        <w:t xml:space="preserve">  </w:t>
      </w:r>
      <w:r w:rsidRPr="00ED6A88">
        <w:tab/>
      </w:r>
      <w:r w:rsidR="00715C23" w:rsidRPr="00ED6A88">
        <w:t xml:space="preserve">Trgovački sud u Zagrebu po sucu Nikolini Dorić Hadžisejdić, u stečajnom  postupku nad dužnikom </w:t>
      </w:r>
      <w:r w:rsidR="002915E5" w:rsidRPr="00ED6A88">
        <w:rPr>
          <w:lang w:val="pt-BR"/>
        </w:rPr>
        <w:t>ALEN PLUS d.o.o. u stečaju, Zagreb, Baburičina 23, OIB: 11500987941</w:t>
      </w:r>
      <w:r w:rsidR="00400767" w:rsidRPr="00ED6A88">
        <w:t>, dana 2</w:t>
      </w:r>
      <w:r w:rsidR="008359EB">
        <w:t>8</w:t>
      </w:r>
      <w:r w:rsidR="00715C23" w:rsidRPr="00ED6A88">
        <w:t xml:space="preserve">. </w:t>
      </w:r>
      <w:r w:rsidR="0031097A" w:rsidRPr="00ED6A88">
        <w:t>svibnja</w:t>
      </w:r>
      <w:r w:rsidR="002915E5" w:rsidRPr="00ED6A88">
        <w:t xml:space="preserve"> 2018</w:t>
      </w:r>
      <w:r w:rsidR="00715C23" w:rsidRPr="00ED6A88">
        <w:t xml:space="preserve">.,  </w:t>
      </w:r>
    </w:p>
    <w:p w:rsidRDefault="00E204C2" w:rsidP="000D433A" w:rsidR="00E204C2" w:rsidRPr="00ED6A88">
      <w:pPr>
        <w:pStyle w:val="Tijeloteksta"/>
        <w:jc w:val="center"/>
        <w:rPr>
          <w:rFonts w:cs="Times New Roman" w:hAnsi="Times New Roman" w:ascii="Times New Roman"/>
          <w:sz w:val="24"/>
        </w:rPr>
      </w:pPr>
    </w:p>
    <w:p w:rsidRDefault="000D433A" w:rsidP="000D433A" w:rsidR="000D433A" w:rsidRPr="00ED6A88">
      <w:pPr>
        <w:pStyle w:val="Tijeloteksta"/>
        <w:jc w:val="center"/>
        <w:rPr>
          <w:rFonts w:cs="Times New Roman" w:hAnsi="Times New Roman" w:ascii="Times New Roman"/>
          <w:sz w:val="24"/>
        </w:rPr>
      </w:pPr>
      <w:r w:rsidRPr="00ED6A88">
        <w:rPr>
          <w:rFonts w:cs="Times New Roman" w:hAnsi="Times New Roman" w:ascii="Times New Roman"/>
          <w:sz w:val="24"/>
        </w:rPr>
        <w:t>r i j e š i o    j e</w:t>
      </w:r>
    </w:p>
    <w:p w:rsidRDefault="00BA79A7" w:rsidP="000D433A" w:rsidR="00BA79A7" w:rsidRPr="00ED6A88">
      <w:pPr>
        <w:pStyle w:val="Tijeloteksta"/>
        <w:jc w:val="center"/>
        <w:rPr>
          <w:rFonts w:cs="Times New Roman" w:hAnsi="Times New Roman" w:ascii="Times New Roman"/>
          <w:sz w:val="24"/>
        </w:rPr>
      </w:pPr>
    </w:p>
    <w:p w:rsidRDefault="000D433A" w:rsidP="00E249F6" w:rsidR="00E249F6" w:rsidRPr="00ED6A88">
      <w:pPr>
        <w:pStyle w:val="Odlomakpopisa"/>
        <w:ind w:firstLine="680" w:left="0"/>
        <w:jc w:val="both"/>
      </w:pPr>
      <w:r w:rsidRPr="00ED6A88">
        <w:t xml:space="preserve">I </w:t>
      </w:r>
      <w:r w:rsidR="00E249F6" w:rsidRPr="00ED6A88">
        <w:t xml:space="preserve">Utvrđuje se da je udovoljeno uvjetima za pravovaljanost prodaje te se kupcu POTEM d.o.o., Sisak, Strossmayerova 74, OIB: 89038433706, dosuđuje nekretnina stečajnog dužnika </w:t>
      </w:r>
      <w:r w:rsidR="00E249F6" w:rsidRPr="00ED6A88">
        <w:rPr>
          <w:lang w:val="pt-BR"/>
        </w:rPr>
        <w:t>ALEN PLUS d.o.o. u stečaju, Zagreb, Baburičina 23, OIB: 11500987941</w:t>
      </w:r>
      <w:r w:rsidR="00E249F6" w:rsidRPr="00ED6A88">
        <w:t xml:space="preserve"> i to: </w:t>
      </w:r>
    </w:p>
    <w:p w:rsidRDefault="00E249F6" w:rsidP="00E249F6" w:rsidR="00E249F6" w:rsidRPr="00ED6A88">
      <w:pPr>
        <w:pStyle w:val="Odlomakpopisa"/>
        <w:numPr>
          <w:ilvl w:val="0"/>
          <w:numId w:val="20"/>
        </w:numPr>
        <w:jc w:val="both"/>
      </w:pPr>
      <w:r w:rsidRPr="00ED6A88">
        <w:t>n</w:t>
      </w:r>
      <w:r w:rsidR="002915E5" w:rsidRPr="00ED6A88">
        <w:t xml:space="preserve">ekretnina u upisana u zemljišnim knjigama Općinskog suda u Sisku i to u </w:t>
      </w:r>
      <w:r w:rsidRPr="00ED6A88">
        <w:t xml:space="preserve">zk. ul. </w:t>
      </w:r>
    </w:p>
    <w:p w:rsidRDefault="002915E5" w:rsidP="00E249F6" w:rsidR="002915E5" w:rsidRPr="00ED6A88">
      <w:pPr>
        <w:jc w:val="both"/>
      </w:pPr>
      <w:r w:rsidRPr="00ED6A88">
        <w:t>br. 356, k.o. Novi Sisak, koja se sastoji od  kčbr. 383 u naravi kuća površine 156 m2, izgrađeno zemljište površine 18 m2, izgrađeno zemljište površine 44 m2, dvorište površine 830 m2, izgrađeno zemljište površine 24 m2 i izgrađeno zemljište površine 37m2, ukupno površine 1109 m2</w:t>
      </w:r>
      <w:r w:rsidR="00E249F6" w:rsidRPr="00ED6A88">
        <w:t>.</w:t>
      </w:r>
      <w:r w:rsidRPr="00ED6A88">
        <w:t xml:space="preserve"> </w:t>
      </w:r>
    </w:p>
    <w:p w:rsidRDefault="00C918BB" w:rsidP="00E32F0D" w:rsidR="00C918BB" w:rsidRPr="00ED6A88">
      <w:pPr>
        <w:overflowPunct w:val="false"/>
        <w:autoSpaceDE w:val="false"/>
        <w:autoSpaceDN w:val="false"/>
        <w:adjustRightInd w:val="false"/>
        <w:ind w:firstLine="680"/>
        <w:jc w:val="both"/>
        <w:textAlignment w:val="baseline"/>
      </w:pPr>
    </w:p>
    <w:p w:rsidRDefault="00D63402" w:rsidP="00406A03" w:rsidR="00406A03" w:rsidRPr="00ED6A88">
      <w:pPr>
        <w:ind w:firstLine="708"/>
        <w:jc w:val="both"/>
      </w:pPr>
      <w:r w:rsidRPr="00ED6A88">
        <w:t xml:space="preserve">II </w:t>
      </w:r>
      <w:r w:rsidR="00DA3459" w:rsidRPr="00ED6A88">
        <w:t>Kupac nekretnine POTEM d.o.o., Sisak, Strossmayerova 74, OIB: 89038433706, ponudio je na drugoj elektroničkoj javnoj dražbi najvišu valjanu ponudu u iznosu od 227.000,00 kn</w:t>
      </w:r>
      <w:r w:rsidR="003D5BAD" w:rsidRPr="00ED6A88">
        <w:t>.</w:t>
      </w:r>
      <w:r w:rsidR="00406A03" w:rsidRPr="00ED6A88">
        <w:t xml:space="preserve"> </w:t>
      </w:r>
    </w:p>
    <w:p w:rsidRDefault="00D819ED" w:rsidP="00406A03" w:rsidR="00D819ED" w:rsidRPr="00ED6A88">
      <w:pPr>
        <w:ind w:firstLine="708"/>
        <w:jc w:val="both"/>
      </w:pPr>
    </w:p>
    <w:p w:rsidRDefault="00E249F6" w:rsidP="00E249F6" w:rsidR="00406A03" w:rsidRPr="00ED6A88">
      <w:pPr>
        <w:contextualSpacing/>
        <w:jc w:val="both"/>
      </w:pPr>
      <w:r w:rsidRPr="00ED6A88">
        <w:tab/>
      </w:r>
      <w:r w:rsidR="00D819ED" w:rsidRPr="00ED6A88">
        <w:t>III</w:t>
      </w:r>
      <w:r w:rsidR="00EC28B3" w:rsidRPr="00ED6A88">
        <w:t xml:space="preserve">  </w:t>
      </w:r>
      <w:r w:rsidR="00406A03" w:rsidRPr="00ED6A88">
        <w:t>Kupac nekretnine POTEM d.o.o., Sisak, Stros</w:t>
      </w:r>
      <w:r w:rsidR="0065051E" w:rsidRPr="00ED6A88">
        <w:t xml:space="preserve">smayerova 74, OIB: 89038433706, oslobađa se od polaganja kupovnine s obzirom da je kupac prvi razlučni vjerovnik koji se namiruje iz kupovnine, a koja je manja od njegove ovršne tražbine. </w:t>
      </w:r>
    </w:p>
    <w:p w:rsidRDefault="00F37C0F" w:rsidP="00993E78" w:rsidR="00F37C0F" w:rsidRPr="00ED6A88">
      <w:pPr>
        <w:contextualSpacing/>
        <w:jc w:val="both"/>
      </w:pPr>
    </w:p>
    <w:p w:rsidRDefault="00F37C0F" w:rsidP="00F37C0F" w:rsidR="00BC0B61" w:rsidRPr="00ED6A88">
      <w:pPr>
        <w:contextualSpacing/>
        <w:jc w:val="both"/>
      </w:pPr>
      <w:r w:rsidRPr="00ED6A88">
        <w:tab/>
      </w:r>
      <w:r w:rsidR="00D819ED" w:rsidRPr="00ED6A88">
        <w:t>IV</w:t>
      </w:r>
      <w:r w:rsidR="00BC0B61" w:rsidRPr="00ED6A88">
        <w:t xml:space="preserve"> Kupac nekretnine POTEM d.o.o., Sisak, Strossmayerova 74, OIB: 89038433706 dužan je na račun Trgovačkog suda broj IBAN HR9223900011300000460, model 05, poziv na broj 2001-6725-15, a na ime troškova postupka  iz čl. 254. st. </w:t>
      </w:r>
      <w:r w:rsidR="007429ED" w:rsidRPr="00ED6A88">
        <w:t>2. i 3</w:t>
      </w:r>
      <w:r w:rsidR="00BC0B61" w:rsidRPr="00ED6A88">
        <w:t xml:space="preserve">. SZ-a položiti iznos od </w:t>
      </w:r>
      <w:r w:rsidRPr="00ED6A88">
        <w:t>12.124,55 kn.</w:t>
      </w:r>
    </w:p>
    <w:p w:rsidRDefault="00BC0B61" w:rsidP="00BC0B61" w:rsidR="00BC0B61" w:rsidRPr="00ED6A88">
      <w:pPr>
        <w:ind w:firstLine="680"/>
        <w:jc w:val="both"/>
        <w:rPr>
          <w:b/>
        </w:rPr>
      </w:pPr>
    </w:p>
    <w:p w:rsidRDefault="00F37C0F" w:rsidP="00F37C0F" w:rsidR="00F37C0F" w:rsidRPr="00ED6A88">
      <w:pPr>
        <w:ind w:firstLine="708"/>
        <w:jc w:val="both"/>
      </w:pPr>
      <w:r w:rsidRPr="00ED6A88">
        <w:t>V Nalaže se Financijskoj agenciji, Zagreb, Ulica grada Vukovara 70, OIB: 85821130368, nakon pravomoćnosti ovog rješenja u roku 8 dana, s računa broj HR3323900011300028779, isplatiti iznos jamčevine od 45.400,00 kn na račun Trgovačkog suda broj IBAN HR9223900011300000460, model 05, poziv na broj 2001-6725-15.</w:t>
      </w:r>
    </w:p>
    <w:p w:rsidRDefault="00351ADF" w:rsidP="00F37C0F" w:rsidR="00351ADF" w:rsidRPr="00ED6A88">
      <w:pPr>
        <w:ind w:firstLine="708"/>
        <w:jc w:val="both"/>
      </w:pPr>
    </w:p>
    <w:p w:rsidRDefault="00BC0B61" w:rsidP="00EC28B3" w:rsidR="00406A03" w:rsidRPr="00ED6A88">
      <w:pPr>
        <w:contextualSpacing/>
        <w:jc w:val="both"/>
      </w:pPr>
      <w:r w:rsidRPr="00ED6A88">
        <w:lastRenderedPageBreak/>
        <w:tab/>
      </w:r>
      <w:r w:rsidR="00EC28B3" w:rsidRPr="00ED6A88">
        <w:t>V</w:t>
      </w:r>
      <w:r w:rsidR="00351ADF" w:rsidRPr="00ED6A88">
        <w:t>I</w:t>
      </w:r>
      <w:r w:rsidR="00EC28B3" w:rsidRPr="00ED6A88">
        <w:t xml:space="preserve">  </w:t>
      </w:r>
      <w:r w:rsidR="00406A03" w:rsidRPr="00ED6A88">
        <w:t>Određuje se upis prava vlasništva</w:t>
      </w:r>
      <w:r w:rsidR="00406A03" w:rsidRPr="00ED6A88">
        <w:rPr>
          <w:b/>
        </w:rPr>
        <w:t xml:space="preserve"> </w:t>
      </w:r>
      <w:r w:rsidR="00406A03" w:rsidRPr="00ED6A88">
        <w:t>za korist kupca na dosuđenoj nekretnini, nakon pravomoćnosti ovog rješenja</w:t>
      </w:r>
      <w:r w:rsidR="009F2EEA" w:rsidRPr="00ED6A88">
        <w:t xml:space="preserve"> i nakon što kupac položi iznos troškova postupka iz stavka I</w:t>
      </w:r>
      <w:r w:rsidR="00D819ED" w:rsidRPr="00ED6A88">
        <w:t>V</w:t>
      </w:r>
      <w:r w:rsidR="009F2EEA" w:rsidRPr="00ED6A88">
        <w:t xml:space="preserve"> ovog rješenja</w:t>
      </w:r>
      <w:r w:rsidR="00406A03" w:rsidRPr="00ED6A88">
        <w:t>.</w:t>
      </w:r>
    </w:p>
    <w:p w:rsidRDefault="00406A03" w:rsidP="00406A03" w:rsidR="00406A03" w:rsidRPr="00ED6A88">
      <w:pPr>
        <w:ind w:firstLine="708"/>
        <w:jc w:val="both"/>
      </w:pPr>
    </w:p>
    <w:p w:rsidRDefault="00EC28B3" w:rsidP="00406A03" w:rsidR="00406A03" w:rsidRPr="00ED6A88">
      <w:pPr>
        <w:ind w:firstLine="708"/>
        <w:jc w:val="both"/>
      </w:pPr>
      <w:r w:rsidRPr="00ED6A88">
        <w:t>VI</w:t>
      </w:r>
      <w:r w:rsidR="00351ADF" w:rsidRPr="00ED6A88">
        <w:t>I</w:t>
      </w:r>
      <w:r w:rsidRPr="00ED6A88">
        <w:t xml:space="preserve">  </w:t>
      </w:r>
      <w:r w:rsidR="00406A03" w:rsidRPr="00ED6A88">
        <w:t>Određuje se, nakon pravomoćnosti ovog rješenja, nakon št</w:t>
      </w:r>
      <w:r w:rsidR="00351ADF" w:rsidRPr="00ED6A88">
        <w:t>o kupac plati troškove iz stavka IV ovog rješenja</w:t>
      </w:r>
      <w:r w:rsidR="00501249" w:rsidRPr="00ED6A88">
        <w:t>,</w:t>
      </w:r>
      <w:r w:rsidR="00406A03" w:rsidRPr="00ED6A88">
        <w:t xml:space="preserve"> brisanje prava i tereta, koji prestaju prodajom, upisanih na nekretnini u</w:t>
      </w:r>
      <w:r w:rsidR="0065051E" w:rsidRPr="00ED6A88">
        <w:t xml:space="preserve"> zk. ul. br. 356, k.o. Novi Sisak, koja se sastoji od  kčbr. 383 u naravi kuća površine 156 m2, izgrađeno zemljište površine 18 m2, izgrađeno zemljište površine 44 m2, dvorište površine 830 m2, izgrađeno zemljište površine 24 m2 i izgrađeno zemljište površine 37m2, ukupno površine 1109 m2</w:t>
      </w:r>
      <w:r w:rsidR="00406A03" w:rsidRPr="00ED6A88">
        <w:t xml:space="preserve"> i to:</w:t>
      </w:r>
    </w:p>
    <w:p w:rsidRDefault="00406A03" w:rsidP="00501249" w:rsidR="00406A03" w:rsidRPr="00ED6A88">
      <w:pPr>
        <w:pStyle w:val="Odlomakpopisa"/>
        <w:numPr>
          <w:ilvl w:val="0"/>
          <w:numId w:val="19"/>
        </w:numPr>
      </w:pPr>
      <w:r w:rsidRPr="00ED6A88">
        <w:t>zabilježbu otvaranja stečajnog postupka upisnu pod brojem Z-</w:t>
      </w:r>
      <w:r w:rsidR="00501249" w:rsidRPr="00ED6A88">
        <w:t>9044/16</w:t>
      </w:r>
      <w:r w:rsidRPr="00ED6A88">
        <w:t>,</w:t>
      </w:r>
    </w:p>
    <w:p w:rsidRDefault="00501249" w:rsidP="00501249" w:rsidR="00501249" w:rsidRPr="00ED6A88">
      <w:pPr>
        <w:pStyle w:val="Odlomakpopisa"/>
        <w:numPr>
          <w:ilvl w:val="0"/>
          <w:numId w:val="19"/>
        </w:numPr>
        <w:jc w:val="both"/>
      </w:pPr>
      <w:r w:rsidRPr="00ED6A88">
        <w:t>zabilježbu upisanog rješenja o prodaji pod brojem Z-1158/17.</w:t>
      </w:r>
    </w:p>
    <w:p w:rsidRDefault="00A36A7A" w:rsidP="008B491C" w:rsidR="008B491C" w:rsidRPr="00ED6A88">
      <w:pPr>
        <w:pStyle w:val="Odlomakpopisa"/>
        <w:numPr>
          <w:ilvl w:val="0"/>
          <w:numId w:val="19"/>
        </w:numPr>
        <w:jc w:val="both"/>
      </w:pPr>
      <w:r w:rsidRPr="00ED6A88">
        <w:t>zabilježbu</w:t>
      </w:r>
      <w:r w:rsidR="008B491C" w:rsidRPr="00ED6A88">
        <w:t xml:space="preserve"> prava zaloga pod brojem</w:t>
      </w:r>
      <w:r w:rsidRPr="00ED6A88">
        <w:t xml:space="preserve"> Z-3557/11</w:t>
      </w:r>
      <w:r w:rsidR="008B491C" w:rsidRPr="00ED6A88">
        <w:t>.</w:t>
      </w:r>
    </w:p>
    <w:p w:rsidRDefault="008B491C" w:rsidP="008B491C" w:rsidR="008B491C" w:rsidRPr="00ED6A88">
      <w:pPr>
        <w:pStyle w:val="Odlomakpopisa"/>
        <w:ind w:left="780"/>
        <w:jc w:val="both"/>
      </w:pPr>
    </w:p>
    <w:p w:rsidRDefault="008B491C" w:rsidP="008B491C" w:rsidR="00EC28B3" w:rsidRPr="00ED6A88">
      <w:pPr>
        <w:jc w:val="both"/>
      </w:pPr>
      <w:r w:rsidRPr="00ED6A88">
        <w:tab/>
      </w:r>
      <w:r w:rsidR="00EC28B3" w:rsidRPr="00ED6A88">
        <w:t>VII</w:t>
      </w:r>
      <w:r w:rsidR="00351ADF" w:rsidRPr="00ED6A88">
        <w:t xml:space="preserve">I </w:t>
      </w:r>
      <w:r w:rsidR="00406A03" w:rsidRPr="00ED6A88">
        <w:t xml:space="preserve">Nalaže se </w:t>
      </w:r>
      <w:r w:rsidR="008374EB" w:rsidRPr="00ED6A88">
        <w:t xml:space="preserve">Općinskom sudu u Sisku, </w:t>
      </w:r>
      <w:r w:rsidR="00406A03" w:rsidRPr="00ED6A88">
        <w:t xml:space="preserve">zemljišnoknjižnom </w:t>
      </w:r>
      <w:r w:rsidR="00351ADF" w:rsidRPr="00ED6A88">
        <w:t xml:space="preserve">odjelu, </w:t>
      </w:r>
      <w:r w:rsidR="00EC28B3" w:rsidRPr="00ED6A88">
        <w:t>nakon pravomoćnosti ovog rješenja</w:t>
      </w:r>
      <w:r w:rsidR="00351ADF" w:rsidRPr="00ED6A88">
        <w:t xml:space="preserve"> i</w:t>
      </w:r>
      <w:r w:rsidR="00EC28B3" w:rsidRPr="00ED6A88">
        <w:t xml:space="preserve"> potvrde ovog suda da je kupac platio troškove unovčenja, upisati pravo vlasništva za korist kupca iz stavka I ovog rješenja te da se brišu prava i tereti na nekretnini koji prestaju prodajom. </w:t>
      </w:r>
    </w:p>
    <w:p w:rsidRDefault="00EC28B3" w:rsidP="00EC28B3" w:rsidR="00EC28B3" w:rsidRPr="00ED6A88">
      <w:pPr>
        <w:jc w:val="both"/>
      </w:pPr>
    </w:p>
    <w:p w:rsidRDefault="00351ADF" w:rsidP="00EC28B3" w:rsidR="00EC28B3" w:rsidRPr="00ED6A88">
      <w:pPr>
        <w:jc w:val="both"/>
      </w:pPr>
      <w:r w:rsidRPr="00ED6A88">
        <w:tab/>
      </w:r>
      <w:r w:rsidR="00EC28B3" w:rsidRPr="00ED6A88">
        <w:t>I</w:t>
      </w:r>
      <w:r w:rsidRPr="00ED6A88">
        <w:t>X</w:t>
      </w:r>
      <w:r w:rsidR="00EC28B3" w:rsidRPr="00ED6A88">
        <w:t xml:space="preserve">  Nekretnina opisana u stavku I izreke predat će se kupcu, zaključkom o predaji, nakon što ovo rješenje postane pravomoćno</w:t>
      </w:r>
      <w:r w:rsidRPr="00ED6A88">
        <w:t xml:space="preserve"> te </w:t>
      </w:r>
      <w:r w:rsidR="00EC28B3" w:rsidRPr="00ED6A88">
        <w:t xml:space="preserve">kupac plati troškove </w:t>
      </w:r>
      <w:r w:rsidRPr="00ED6A88">
        <w:t>iz stavka IV izreke ovog rješenja</w:t>
      </w:r>
      <w:r w:rsidR="00EC28B3" w:rsidRPr="00ED6A88">
        <w:t>.</w:t>
      </w:r>
    </w:p>
    <w:p w:rsidRDefault="00EC28B3" w:rsidP="00EC28B3" w:rsidR="00EC28B3" w:rsidRPr="00ED6A88">
      <w:pPr>
        <w:jc w:val="both"/>
      </w:pPr>
    </w:p>
    <w:p w:rsidRDefault="00351ADF" w:rsidP="00EC28B3" w:rsidR="00EC28B3" w:rsidRPr="00ED6A88">
      <w:pPr>
        <w:jc w:val="both"/>
      </w:pPr>
      <w:r w:rsidRPr="00ED6A88">
        <w:tab/>
      </w:r>
      <w:r w:rsidR="00EC28B3" w:rsidRPr="00ED6A88">
        <w:t xml:space="preserve">X  Ovo će se rješenje objaviti na e-oglasnoj ploči Trgovačkog suda u Zagrebu te se smatra da je isto dostavljeno svim osobama kojima je dostavljen i zaključak o prodaji, istekom trećeg dana od dana njegova isticanja na e-oglasnoj ploči. </w:t>
      </w:r>
    </w:p>
    <w:p w:rsidRDefault="00EC28B3" w:rsidP="00EC28B3" w:rsidR="00EC28B3" w:rsidRPr="00ED6A88">
      <w:pPr>
        <w:jc w:val="both"/>
      </w:pPr>
      <w:r w:rsidRPr="00ED6A88">
        <w:tab/>
      </w:r>
    </w:p>
    <w:p w:rsidRDefault="00EC28B3" w:rsidP="00EC28B3" w:rsidR="00B3738C" w:rsidRPr="00ED6A88">
      <w:pPr>
        <w:jc w:val="both"/>
      </w:pPr>
      <w:r w:rsidRPr="00ED6A88">
        <w:tab/>
        <w:t>X</w:t>
      </w:r>
      <w:r w:rsidR="00351ADF" w:rsidRPr="00ED6A88">
        <w:t>I</w:t>
      </w:r>
      <w:r w:rsidRPr="00ED6A88">
        <w:t xml:space="preserve">  Nalaže se Općinskom sudu u </w:t>
      </w:r>
      <w:r w:rsidR="00A36A7A" w:rsidRPr="00ED6A88">
        <w:t>Sisku</w:t>
      </w:r>
      <w:r w:rsidRPr="00ED6A88">
        <w:t xml:space="preserve">, Zemljišnoknjižnom odjelu </w:t>
      </w:r>
      <w:r w:rsidR="00A36A7A" w:rsidRPr="00ED6A88">
        <w:t>Sisak</w:t>
      </w:r>
      <w:r w:rsidRPr="00ED6A88">
        <w:t>, u zemljišnim knjigama zabilježiti dosudu nekretnine navedene u stavku I ovog rješenja.</w:t>
      </w:r>
    </w:p>
    <w:p w:rsidRDefault="00E204C2" w:rsidP="001A0199" w:rsidR="00E204C2" w:rsidRPr="00ED6A88">
      <w:pPr>
        <w:jc w:val="center"/>
      </w:pPr>
    </w:p>
    <w:p w:rsidRDefault="00A806E8" w:rsidP="001A0199" w:rsidR="00A806E8" w:rsidRPr="00ED6A88">
      <w:pPr>
        <w:jc w:val="center"/>
      </w:pPr>
      <w:r w:rsidRPr="00ED6A88">
        <w:t>Obrazloženje</w:t>
      </w:r>
    </w:p>
    <w:p w:rsidRDefault="00A806E8" w:rsidP="001A0199" w:rsidR="00A806E8" w:rsidRPr="00ED6A88">
      <w:pPr>
        <w:jc w:val="both"/>
      </w:pPr>
    </w:p>
    <w:p w:rsidRDefault="00700470" w:rsidP="00E117D8" w:rsidR="000F3E28" w:rsidRPr="00ED6A88">
      <w:pPr>
        <w:overflowPunct w:val="false"/>
        <w:autoSpaceDE w:val="false"/>
        <w:autoSpaceDN w:val="false"/>
        <w:adjustRightInd w:val="false"/>
        <w:ind w:firstLine="680"/>
        <w:jc w:val="both"/>
        <w:textAlignment w:val="baseline"/>
      </w:pPr>
      <w:r w:rsidRPr="00ED6A88">
        <w:t>Rješenjem ovog suda poslovni broj St-</w:t>
      </w:r>
      <w:r w:rsidR="009F2EEA" w:rsidRPr="00ED6A88">
        <w:t>6725/15-13</w:t>
      </w:r>
      <w:r w:rsidRPr="00ED6A88">
        <w:t xml:space="preserve"> od </w:t>
      </w:r>
      <w:r w:rsidR="009F2EEA" w:rsidRPr="00ED6A88">
        <w:t>9</w:t>
      </w:r>
      <w:r w:rsidRPr="00ED6A88">
        <w:t xml:space="preserve">. </w:t>
      </w:r>
      <w:r w:rsidR="009F2EEA" w:rsidRPr="00ED6A88">
        <w:t>lipnja 2016</w:t>
      </w:r>
      <w:r w:rsidRPr="00ED6A88">
        <w:t>. nad dužnikom je otvoren stečajni postupak.</w:t>
      </w:r>
      <w:r w:rsidR="00E117D8" w:rsidRPr="00ED6A88">
        <w:t xml:space="preserve"> </w:t>
      </w:r>
      <w:r w:rsidRPr="00ED6A88">
        <w:t>Stečajnu masu sa</w:t>
      </w:r>
      <w:r w:rsidR="000F3E28" w:rsidRPr="00ED6A88">
        <w:t>činjava</w:t>
      </w:r>
      <w:r w:rsidR="00351ADF" w:rsidRPr="00ED6A88">
        <w:t xml:space="preserve"> između ostalog</w:t>
      </w:r>
      <w:r w:rsidR="009F2EEA" w:rsidRPr="00ED6A88">
        <w:t xml:space="preserve"> i</w:t>
      </w:r>
      <w:r w:rsidR="000F3E28" w:rsidRPr="00ED6A88">
        <w:t xml:space="preserve"> imovina navedena u stavku</w:t>
      </w:r>
      <w:r w:rsidRPr="00ED6A88">
        <w:t xml:space="preserve"> I rješenja. Na predmetnoj nekretnini postoji upisano založno pravo za korist </w:t>
      </w:r>
      <w:r w:rsidR="009F2EEA" w:rsidRPr="00ED6A88">
        <w:t>POTEM d.o.o., Sisak, Strossmayerova 74, OIB: 89038433706</w:t>
      </w:r>
      <w:r w:rsidR="000F3E28" w:rsidRPr="00ED6A88">
        <w:t xml:space="preserve">. </w:t>
      </w:r>
    </w:p>
    <w:p w:rsidRDefault="00E117D8" w:rsidP="000F3E28" w:rsidR="00700470" w:rsidRPr="00ED6A88">
      <w:pPr>
        <w:jc w:val="both"/>
      </w:pPr>
      <w:r w:rsidRPr="00ED6A88">
        <w:tab/>
      </w:r>
      <w:r w:rsidR="00700470" w:rsidRPr="00ED6A88">
        <w:t xml:space="preserve">Pravomoćnim rješenjem ovog suda od </w:t>
      </w:r>
      <w:r w:rsidR="000F3E28" w:rsidRPr="00ED6A88">
        <w:t>25</w:t>
      </w:r>
      <w:r w:rsidR="00700470" w:rsidRPr="00ED6A88">
        <w:t xml:space="preserve">. </w:t>
      </w:r>
      <w:r w:rsidR="000F3E28" w:rsidRPr="00ED6A88">
        <w:t>travnja 2017</w:t>
      </w:r>
      <w:r w:rsidR="00700470" w:rsidRPr="00ED6A88">
        <w:t xml:space="preserve">. određena je prodaja nekretnine stečajnog dužnika u stečajnom postupku </w:t>
      </w:r>
      <w:r w:rsidR="00B66CDC" w:rsidRPr="00ED6A88">
        <w:t xml:space="preserve">sukladno odredbi čl. 247. </w:t>
      </w:r>
      <w:r w:rsidR="00700470" w:rsidRPr="00ED6A88">
        <w:t xml:space="preserve">Stečajnog zakona </w:t>
      </w:r>
      <w:r w:rsidR="000F3E28" w:rsidRPr="00ED6A88">
        <w:t>(„Narodne novine“ broj 71/15, dalje: SZ).</w:t>
      </w:r>
      <w:r w:rsidR="00700470" w:rsidRPr="00ED6A88">
        <w:t xml:space="preserve"> </w:t>
      </w:r>
    </w:p>
    <w:p w:rsidRDefault="006B1643" w:rsidP="00B66CDC" w:rsidR="00342745" w:rsidRPr="00ED6A88">
      <w:pPr>
        <w:ind w:firstLine="680"/>
        <w:jc w:val="both"/>
      </w:pPr>
      <w:r w:rsidRPr="00ED6A88">
        <w:tab/>
      </w:r>
      <w:r w:rsidR="00342745" w:rsidRPr="00ED6A88">
        <w:t>Zaključ</w:t>
      </w:r>
      <w:r w:rsidR="005155A3" w:rsidRPr="00ED6A88">
        <w:t xml:space="preserve">kom o </w:t>
      </w:r>
      <w:r w:rsidR="00342745" w:rsidRPr="00ED6A88">
        <w:t>prodaji od</w:t>
      </w:r>
      <w:r w:rsidR="005155A3" w:rsidRPr="00ED6A88">
        <w:t xml:space="preserve"> </w:t>
      </w:r>
      <w:r w:rsidR="000F3E28" w:rsidRPr="00ED6A88">
        <w:t>1</w:t>
      </w:r>
      <w:r w:rsidR="005155A3" w:rsidRPr="00ED6A88">
        <w:t>7.</w:t>
      </w:r>
      <w:r w:rsidR="000F3E28" w:rsidRPr="00ED6A88">
        <w:t xml:space="preserve"> svibnja</w:t>
      </w:r>
      <w:r w:rsidR="005155A3" w:rsidRPr="00ED6A88">
        <w:t xml:space="preserve"> </w:t>
      </w:r>
      <w:r w:rsidR="00204523" w:rsidRPr="00ED6A88">
        <w:t>201</w:t>
      </w:r>
      <w:r w:rsidR="000F3E28" w:rsidRPr="00ED6A88">
        <w:t>7</w:t>
      </w:r>
      <w:r w:rsidR="00204523" w:rsidRPr="00ED6A88">
        <w:t>.</w:t>
      </w:r>
      <w:r w:rsidR="000F3E28" w:rsidRPr="00ED6A88">
        <w:t xml:space="preserve"> određen je</w:t>
      </w:r>
      <w:r w:rsidR="005155A3" w:rsidRPr="00ED6A88">
        <w:t xml:space="preserve"> predmet prodaje te uvjeti i način prodaje </w:t>
      </w:r>
      <w:r w:rsidR="00B66CDC" w:rsidRPr="00ED6A88">
        <w:t>sukladno čl. 247. SZ-a i čl. 97. st. 1.-5. Ovršnog zakona („Narodne novine“ broj 112/2012, 25/13, 93/2014. i 55/16, dalje: OZ).</w:t>
      </w:r>
    </w:p>
    <w:p w:rsidRDefault="009F2EEA" w:rsidP="00F53FCC" w:rsidR="00F53FCC" w:rsidRPr="00ED6A88">
      <w:pPr>
        <w:ind w:firstLine="708"/>
        <w:jc w:val="both"/>
      </w:pPr>
      <w:r w:rsidRPr="00ED6A88">
        <w:t>Prema izvještaju o provedenoj elektroničkoj javnoj dražbi  Financijske agencije od 11. prosinca 2017.</w:t>
      </w:r>
      <w:r w:rsidR="00F53FCC" w:rsidRPr="00ED6A88">
        <w:t xml:space="preserve"> (list 484-493 spisa)</w:t>
      </w:r>
      <w:r w:rsidRPr="00ED6A88">
        <w:t xml:space="preserve"> na drugoj elektroničkoj javnoj dražbi najvišu valjanu ponudu u iznosu od 227.000,00 kn ponudio je POTEM d.o.o., Sisak, Strossmayerova 74, OIB: 89038433706.</w:t>
      </w:r>
      <w:r w:rsidR="00F53FCC" w:rsidRPr="00ED6A88">
        <w:t xml:space="preserve"> Iz navedenog izvješća proizlazi kako je druga elektronička javna dražba započela 12. rujna 2017. u 15:00:00  sati, a završila je </w:t>
      </w:r>
      <w:r w:rsidR="00F53FCC" w:rsidRPr="00ED6A88">
        <w:br/>
        <w:t xml:space="preserve">6. prosinca 2017. u 23:59:59, s time da je nadmetanje započelo 22. studenog 2017. u 00:00:00 sati, a završilo je 6. prosinca 2017. u 23:59:59 te je za tu dražbu </w:t>
      </w:r>
      <w:r w:rsidR="00FD229D" w:rsidRPr="00ED6A88">
        <w:t>jamćevinu uplatio jedino</w:t>
      </w:r>
      <w:r w:rsidR="00F53FCC" w:rsidRPr="00ED6A88">
        <w:t xml:space="preserve"> </w:t>
      </w:r>
      <w:r w:rsidR="00F53FCC" w:rsidRPr="00ED6A88">
        <w:lastRenderedPageBreak/>
        <w:t>POTEM d.o.o., Sisak, Strossmayerova 74, OIB: 89038433706, a koji je jedini dao i valjanu ponudu</w:t>
      </w:r>
      <w:r w:rsidR="00FD229D" w:rsidRPr="00ED6A88">
        <w:t>.</w:t>
      </w:r>
      <w:r w:rsidR="00F53FCC" w:rsidRPr="00ED6A88">
        <w:t xml:space="preserve"> </w:t>
      </w:r>
    </w:p>
    <w:p w:rsidRDefault="009F2EEA" w:rsidP="009F2EEA" w:rsidR="009F2EEA" w:rsidRPr="00ED6A88">
      <w:pPr>
        <w:ind w:firstLine="709"/>
        <w:jc w:val="both"/>
      </w:pPr>
      <w:r w:rsidRPr="00ED6A88">
        <w:t xml:space="preserve">Stečajnom spisu prileži </w:t>
      </w:r>
      <w:r w:rsidR="00FD229D" w:rsidRPr="00ED6A88">
        <w:t xml:space="preserve">pravovremena </w:t>
      </w:r>
      <w:r w:rsidRPr="00ED6A88">
        <w:t>izjava razlučnog vjerovnika POTEM d.o.o., Sisak, Strossmayerova 74, OIB: 89038433706</w:t>
      </w:r>
      <w:r w:rsidR="00F53FCC" w:rsidRPr="00ED6A88">
        <w:t xml:space="preserve"> od 8</w:t>
      </w:r>
      <w:r w:rsidRPr="00ED6A88">
        <w:t>.</w:t>
      </w:r>
      <w:r w:rsidR="00F53FCC" w:rsidRPr="00ED6A88">
        <w:t xml:space="preserve"> prosinca</w:t>
      </w:r>
      <w:r w:rsidRPr="00ED6A88">
        <w:t xml:space="preserve"> 2017. (list </w:t>
      </w:r>
      <w:r w:rsidR="00F53FCC" w:rsidRPr="00ED6A88">
        <w:t>482 spisa</w:t>
      </w:r>
      <w:r w:rsidRPr="00ED6A88">
        <w:t>)  prema kojoj razlučni vjerovnik kupuje u izreci naveden</w:t>
      </w:r>
      <w:r w:rsidR="00F53FCC" w:rsidRPr="00ED6A88">
        <w:t>u</w:t>
      </w:r>
      <w:r w:rsidRPr="00ED6A88">
        <w:t xml:space="preserve"> nekretnin</w:t>
      </w:r>
      <w:r w:rsidR="00F53FCC" w:rsidRPr="00ED6A88">
        <w:t>u</w:t>
      </w:r>
      <w:r w:rsidRPr="00ED6A88">
        <w:t xml:space="preserve"> stečajnog dužnika i stavlja u prijeboj svoju tražbinu sa protutražbinom stečajnog dužnika po osnovi cijene u visini utvrđene vrijednosti nekretnine.</w:t>
      </w:r>
    </w:p>
    <w:p w:rsidRDefault="00F53FCC" w:rsidP="009F2EEA" w:rsidR="009F2EEA" w:rsidRPr="00ED6A88">
      <w:pPr>
        <w:ind w:firstLine="709"/>
        <w:jc w:val="both"/>
      </w:pPr>
      <w:r w:rsidRPr="00ED6A88">
        <w:t>Prema odredbi čl.</w:t>
      </w:r>
      <w:r w:rsidR="009F2EEA" w:rsidRPr="00ED6A88">
        <w:t xml:space="preserve"> 247. st</w:t>
      </w:r>
      <w:r w:rsidRPr="00ED6A88">
        <w:t>. 7. SZ-a</w:t>
      </w:r>
      <w:r w:rsidR="009F2EEA" w:rsidRPr="00ED6A88">
        <w:t xml:space="preserve"> prvi razlučni vjerovnik u prednosnom redu može izjaviti da kupuje nekretninu i da stavlja u prijeboj svoje tražbine s protutražbinom stečajnog dužnika po osnovi cijene u visini utvrđene vrijednosti nekretnina.</w:t>
      </w:r>
    </w:p>
    <w:p w:rsidRDefault="009F2EEA" w:rsidP="009F2EEA" w:rsidR="009F2EEA" w:rsidRPr="00ED6A88">
      <w:pPr>
        <w:jc w:val="both"/>
      </w:pPr>
      <w:r w:rsidRPr="00ED6A88">
        <w:tab/>
        <w:t>Odredbom čl</w:t>
      </w:r>
      <w:r w:rsidR="00F53FCC" w:rsidRPr="00ED6A88">
        <w:t>.</w:t>
      </w:r>
      <w:r w:rsidRPr="00ED6A88">
        <w:t xml:space="preserve"> 107. st</w:t>
      </w:r>
      <w:r w:rsidR="00F53FCC" w:rsidRPr="00ED6A88">
        <w:t>.</w:t>
      </w:r>
      <w:r w:rsidRPr="00ED6A88">
        <w:t xml:space="preserve"> 4. Ovršnog zakona (</w:t>
      </w:r>
      <w:r w:rsidR="00F53FCC" w:rsidRPr="00ED6A88">
        <w:t>„</w:t>
      </w:r>
      <w:r w:rsidRPr="00ED6A88">
        <w:t>N</w:t>
      </w:r>
      <w:r w:rsidR="00F53FCC" w:rsidRPr="00ED6A88">
        <w:t xml:space="preserve">arodne novine“ broj: </w:t>
      </w:r>
      <w:r w:rsidRPr="00ED6A88">
        <w:t>112/12, 25/13, 93/14</w:t>
      </w:r>
      <w:r w:rsidR="00F53FCC" w:rsidRPr="00ED6A88">
        <w:t xml:space="preserve"> i 73/17</w:t>
      </w:r>
      <w:r w:rsidRPr="00ED6A88">
        <w:t xml:space="preserve"> dalje: OZ) propisano je da sud može odlučiti da kupac koji je osoba koja ima pravo na namirenje iz kupovnine ne položi dio kupovnine za koji se osnovano može pretpostaviti da će biti pokriven iznosom koji će mu pripasti prema rješenju o namirenju,  a odredbom st</w:t>
      </w:r>
      <w:r w:rsidR="00F53FCC" w:rsidRPr="00ED6A88">
        <w:t>avka</w:t>
      </w:r>
      <w:r w:rsidRPr="00ED6A88">
        <w:t xml:space="preserve"> 5. istog članka propisano</w:t>
      </w:r>
      <w:r w:rsidR="00F53FCC" w:rsidRPr="00ED6A88">
        <w:t xml:space="preserve"> je</w:t>
      </w:r>
      <w:r w:rsidRPr="00ED6A88">
        <w:t xml:space="preserve"> da o oslobađanju kupca polaganja kupovnine odlučuje sud na temelju zahtjeva kupca naj</w:t>
      </w:r>
      <w:r w:rsidR="00F53FCC" w:rsidRPr="00ED6A88">
        <w:t>k</w:t>
      </w:r>
      <w:r w:rsidRPr="00ED6A88">
        <w:t>asnije do završetka elektroničke javne dražbe.</w:t>
      </w:r>
    </w:p>
    <w:p w:rsidRDefault="00E676B0" w:rsidP="009F2EEA" w:rsidR="009F2EEA" w:rsidRPr="00ED6A88">
      <w:pPr>
        <w:ind w:firstLine="708"/>
        <w:jc w:val="both"/>
      </w:pPr>
      <w:r w:rsidRPr="00ED6A88">
        <w:t xml:space="preserve">Uvidom u spis utvrđeno je da </w:t>
      </w:r>
      <w:r w:rsidR="009F2EEA" w:rsidRPr="00ED6A88">
        <w:t xml:space="preserve">dospjela tražbina razlučnog vjerovnika </w:t>
      </w:r>
      <w:r w:rsidRPr="00ED6A88">
        <w:t>POTEM d.o.o., Sisak, Strossmayerova 74, OIB: 89038433706</w:t>
      </w:r>
      <w:r w:rsidR="009F2EEA" w:rsidRPr="00ED6A88">
        <w:t xml:space="preserve"> iznosi 1</w:t>
      </w:r>
      <w:r w:rsidRPr="00ED6A88">
        <w:t>.013.236,85</w:t>
      </w:r>
      <w:r w:rsidR="009F2EEA" w:rsidRPr="00ED6A88">
        <w:t xml:space="preserve"> kn</w:t>
      </w:r>
    </w:p>
    <w:p w:rsidRDefault="009F2EEA" w:rsidP="009F2EEA" w:rsidR="009F2EEA" w:rsidRPr="00ED6A88">
      <w:pPr>
        <w:ind w:firstLine="708"/>
        <w:jc w:val="both"/>
      </w:pPr>
      <w:r w:rsidRPr="00ED6A88">
        <w:t>Slijedom naprijed navedenog, a temeljem čl</w:t>
      </w:r>
      <w:r w:rsidR="00FD229D" w:rsidRPr="00ED6A88">
        <w:t>. 247. st.</w:t>
      </w:r>
      <w:r w:rsidRPr="00ED6A88">
        <w:t xml:space="preserve"> 7. SZ-a rješeno je kao pod </w:t>
      </w:r>
      <w:r w:rsidR="00FD229D" w:rsidRPr="00ED6A88">
        <w:t xml:space="preserve">stavkom </w:t>
      </w:r>
      <w:r w:rsidRPr="00ED6A88">
        <w:t>I</w:t>
      </w:r>
      <w:r w:rsidR="00E676B0" w:rsidRPr="00ED6A88">
        <w:t>I</w:t>
      </w:r>
      <w:r w:rsidRPr="00ED6A88">
        <w:t>I</w:t>
      </w:r>
      <w:r w:rsidR="00FD229D" w:rsidRPr="00ED6A88">
        <w:t xml:space="preserve"> izreke</w:t>
      </w:r>
      <w:r w:rsidRPr="00ED6A88">
        <w:t>.</w:t>
      </w:r>
    </w:p>
    <w:p w:rsidRDefault="009F2EEA" w:rsidP="009F2EEA" w:rsidR="009F2EEA" w:rsidRPr="00ED6A88">
      <w:pPr>
        <w:ind w:firstLine="708"/>
        <w:jc w:val="both"/>
      </w:pPr>
      <w:r w:rsidRPr="00ED6A88">
        <w:t>Prema čl</w:t>
      </w:r>
      <w:r w:rsidR="00FD229D" w:rsidRPr="00ED6A88">
        <w:t>.</w:t>
      </w:r>
      <w:r w:rsidRPr="00ED6A88">
        <w:t xml:space="preserve"> 107. st</w:t>
      </w:r>
      <w:r w:rsidR="00FD229D" w:rsidRPr="00ED6A88">
        <w:t xml:space="preserve">. </w:t>
      </w:r>
      <w:r w:rsidRPr="00ED6A88">
        <w:t>3. OZ-a, odredbe o oslobađanju od polaganja kupovnine (</w:t>
      </w:r>
      <w:r w:rsidR="00A36A7A" w:rsidRPr="00ED6A88">
        <w:t xml:space="preserve">čl. 107. st. 1. i 2. </w:t>
      </w:r>
      <w:r w:rsidR="00FD229D" w:rsidRPr="00ED6A88">
        <w:t xml:space="preserve">OZ-a) primjenjuju se </w:t>
      </w:r>
      <w:r w:rsidRPr="00ED6A88">
        <w:t xml:space="preserve">i kada je kupac osoba koja se u ovršnom postupku namiruje prije svih ostalih vjerovnika koji imaju pravo na namirenje iz iste kupovine, s tim da je ona dužna položiti onaj iznos kupovine koji odgovara iznosu troškova postupka na čiju naknadu imaju prvenstveno pravo druge osobe koje se namiruju iz kupovine.  </w:t>
      </w:r>
    </w:p>
    <w:p w:rsidRDefault="009F2EEA" w:rsidP="009F2EEA" w:rsidR="009F2EEA" w:rsidRPr="00ED6A88">
      <w:pPr>
        <w:ind w:firstLine="720"/>
        <w:jc w:val="both"/>
      </w:pPr>
      <w:r w:rsidRPr="00ED6A88">
        <w:t>Odredbom čl</w:t>
      </w:r>
      <w:r w:rsidR="00FD229D" w:rsidRPr="00ED6A88">
        <w:t xml:space="preserve">. </w:t>
      </w:r>
      <w:r w:rsidRPr="00ED6A88">
        <w:t>254. st</w:t>
      </w:r>
      <w:r w:rsidR="00FD229D" w:rsidRPr="00ED6A88">
        <w:t>.</w:t>
      </w:r>
      <w:r w:rsidRPr="00ED6A88">
        <w:t xml:space="preserve"> 2. SZ</w:t>
      </w:r>
      <w:r w:rsidR="00FD229D" w:rsidRPr="00ED6A88">
        <w:t>-a</w:t>
      </w:r>
      <w:r w:rsidRPr="00ED6A88">
        <w:t xml:space="preserve"> (primjena na postupke u tijeku temeljem čl</w:t>
      </w:r>
      <w:r w:rsidR="00FD229D" w:rsidRPr="00ED6A88">
        <w:t>.</w:t>
      </w:r>
      <w:r w:rsidRPr="00ED6A88">
        <w:t xml:space="preserve"> 37. st</w:t>
      </w:r>
      <w:r w:rsidR="00FD229D" w:rsidRPr="00ED6A88">
        <w:t>.</w:t>
      </w:r>
      <w:r w:rsidRPr="00ED6A88">
        <w:t xml:space="preserve"> 3 Zakona o izmjenama i dopunama stečajnog zakona, </w:t>
      </w:r>
      <w:r w:rsidR="00FD229D" w:rsidRPr="00ED6A88">
        <w:t xml:space="preserve">„Narodne novine“ </w:t>
      </w:r>
      <w:r w:rsidRPr="00ED6A88">
        <w:t>br. 104/17) troškovi utvrđenja predmeta razlučnog prava određuju se paušalno u iznosu 5 posto od utrška,</w:t>
      </w:r>
      <w:r w:rsidR="00A36A7A" w:rsidRPr="00ED6A88">
        <w:t xml:space="preserve"> a temeljem stavka</w:t>
      </w:r>
      <w:r w:rsidR="00556CF8" w:rsidRPr="00ED6A88">
        <w:t xml:space="preserve"> 3</w:t>
      </w:r>
      <w:r w:rsidRPr="00ED6A88">
        <w:t>. istog članka SZ-a troškovi unovčenja predmeta razlučnog prava određuju se paušalno u iznosu od 5 posto od utrška. Ali ako su stvarno nastali troškovi unovčenja niži ili viši odrediti će se u stvarnoj visini.</w:t>
      </w:r>
    </w:p>
    <w:p w:rsidRDefault="009F2EEA" w:rsidP="009F2EEA" w:rsidR="009F2EEA" w:rsidRPr="00ED6A88">
      <w:pPr>
        <w:ind w:firstLine="720"/>
        <w:jc w:val="both"/>
      </w:pPr>
      <w:r w:rsidRPr="00ED6A88">
        <w:t xml:space="preserve">Podneskom od </w:t>
      </w:r>
      <w:r w:rsidR="00556CF8" w:rsidRPr="00ED6A88">
        <w:t>5. ožujka</w:t>
      </w:r>
      <w:r w:rsidRPr="00ED6A88">
        <w:t xml:space="preserve"> 201</w:t>
      </w:r>
      <w:r w:rsidR="0015370C" w:rsidRPr="00ED6A88">
        <w:t>8</w:t>
      </w:r>
      <w:r w:rsidRPr="00ED6A88">
        <w:t>. stečajni je upravitelj u smislu naprijed citiranog čl</w:t>
      </w:r>
      <w:r w:rsidR="00556CF8" w:rsidRPr="00ED6A88">
        <w:t>.</w:t>
      </w:r>
      <w:r w:rsidRPr="00ED6A88">
        <w:t xml:space="preserve"> 254. st</w:t>
      </w:r>
      <w:r w:rsidR="00556CF8" w:rsidRPr="00ED6A88">
        <w:t>.</w:t>
      </w:r>
      <w:r w:rsidRPr="00ED6A88">
        <w:t xml:space="preserve"> 2. SZ-a zahtjevao za stečajnu masu troškove:</w:t>
      </w:r>
    </w:p>
    <w:p w:rsidRDefault="009F2EEA" w:rsidP="009F2EEA" w:rsidR="009F2EEA" w:rsidRPr="00ED6A88">
      <w:pPr>
        <w:ind w:firstLine="720"/>
        <w:jc w:val="both"/>
      </w:pPr>
      <w:r w:rsidRPr="00ED6A88">
        <w:t xml:space="preserve">1.utvrđenja predmata razlučnog prava, paušalno 5 % u iznosu od </w:t>
      </w:r>
      <w:r w:rsidR="00A36A7A" w:rsidRPr="00ED6A88">
        <w:t>11.350,00</w:t>
      </w:r>
      <w:r w:rsidRPr="00ED6A88">
        <w:t xml:space="preserve"> kn</w:t>
      </w:r>
    </w:p>
    <w:p w:rsidRDefault="009F2EEA" w:rsidP="009F2EEA" w:rsidR="009F2EEA" w:rsidRPr="00ED6A88">
      <w:pPr>
        <w:ind w:firstLine="720"/>
        <w:jc w:val="both"/>
      </w:pPr>
      <w:r w:rsidRPr="00ED6A88">
        <w:t>2.troškove unovčenja predmeta razlučnog prava u stvarnoj visini:</w:t>
      </w:r>
    </w:p>
    <w:p w:rsidRDefault="009F2EEA" w:rsidP="009F2EEA" w:rsidR="009F2EEA" w:rsidRPr="00ED6A88">
      <w:pPr>
        <w:ind w:firstLine="720"/>
        <w:jc w:val="both"/>
      </w:pPr>
      <w:r w:rsidRPr="00ED6A88">
        <w:t>-</w:t>
      </w:r>
      <w:r w:rsidR="004958BB" w:rsidRPr="00ED6A88">
        <w:t xml:space="preserve"> izrada</w:t>
      </w:r>
      <w:r w:rsidR="00A36A7A" w:rsidRPr="00ED6A88">
        <w:t xml:space="preserve"> pečata </w:t>
      </w:r>
      <w:r w:rsidR="004958BB" w:rsidRPr="00ED6A88">
        <w:t>u iznosu</w:t>
      </w:r>
      <w:r w:rsidR="00A36A7A" w:rsidRPr="00ED6A88">
        <w:t xml:space="preserve"> 200,00</w:t>
      </w:r>
      <w:r w:rsidRPr="00ED6A88">
        <w:t xml:space="preserve"> kn</w:t>
      </w:r>
    </w:p>
    <w:p w:rsidRDefault="009F2EEA" w:rsidP="009F2EEA" w:rsidR="009F2EEA" w:rsidRPr="00ED6A88">
      <w:pPr>
        <w:ind w:firstLine="720"/>
        <w:jc w:val="both"/>
      </w:pPr>
      <w:r w:rsidRPr="00ED6A88">
        <w:t>-</w:t>
      </w:r>
      <w:r w:rsidR="004958BB" w:rsidRPr="00ED6A88">
        <w:t xml:space="preserve"> </w:t>
      </w:r>
      <w:r w:rsidR="00A36A7A" w:rsidRPr="00ED6A88">
        <w:t>javn</w:t>
      </w:r>
      <w:r w:rsidR="004958BB" w:rsidRPr="00ED6A88">
        <w:t>i bilježnik</w:t>
      </w:r>
      <w:r w:rsidR="00A36A7A" w:rsidRPr="00ED6A88">
        <w:t xml:space="preserve"> </w:t>
      </w:r>
      <w:r w:rsidR="004958BB" w:rsidRPr="00ED6A88">
        <w:t xml:space="preserve">u iznosu </w:t>
      </w:r>
      <w:r w:rsidR="00A36A7A" w:rsidRPr="00ED6A88">
        <w:t>3</w:t>
      </w:r>
      <w:r w:rsidRPr="00ED6A88">
        <w:t>4</w:t>
      </w:r>
      <w:r w:rsidR="00A36A7A" w:rsidRPr="00ED6A88">
        <w:t>0,</w:t>
      </w:r>
      <w:r w:rsidRPr="00ED6A88">
        <w:t>00 kn</w:t>
      </w:r>
    </w:p>
    <w:p w:rsidRDefault="009F2EEA" w:rsidP="009F2EEA" w:rsidR="009F2EEA" w:rsidRPr="00ED6A88">
      <w:pPr>
        <w:ind w:firstLine="720"/>
        <w:jc w:val="both"/>
      </w:pPr>
      <w:r w:rsidRPr="00ED6A88">
        <w:t>-</w:t>
      </w:r>
      <w:r w:rsidR="004958BB" w:rsidRPr="00ED6A88">
        <w:t xml:space="preserve"> platni promet u iznosu 680,2</w:t>
      </w:r>
      <w:r w:rsidRPr="00ED6A88">
        <w:t>0 kn</w:t>
      </w:r>
    </w:p>
    <w:p w:rsidRDefault="009F2EEA" w:rsidP="009F2EEA" w:rsidR="004958BB" w:rsidRPr="00ED6A88">
      <w:pPr>
        <w:ind w:firstLine="720"/>
        <w:jc w:val="both"/>
      </w:pPr>
      <w:r w:rsidRPr="00ED6A88">
        <w:t>-</w:t>
      </w:r>
      <w:r w:rsidR="004958BB" w:rsidRPr="00ED6A88">
        <w:t xml:space="preserve"> komunalna naknada u iznosu 2.546,91 kn </w:t>
      </w:r>
    </w:p>
    <w:p w:rsidRDefault="004958BB" w:rsidP="009F2EEA" w:rsidR="004958BB" w:rsidRPr="00ED6A88">
      <w:pPr>
        <w:ind w:firstLine="720"/>
        <w:jc w:val="both"/>
      </w:pPr>
      <w:r w:rsidRPr="00ED6A88">
        <w:t>- naknada za uređenje voda 1.294,44 kn</w:t>
      </w:r>
    </w:p>
    <w:p w:rsidRDefault="004958BB" w:rsidP="009F2EEA" w:rsidR="009F2EEA" w:rsidRPr="00ED6A88">
      <w:pPr>
        <w:ind w:firstLine="720"/>
        <w:jc w:val="both"/>
      </w:pPr>
      <w:r w:rsidRPr="00ED6A88">
        <w:t xml:space="preserve">- trošak provedbe javne dražbe 1.400,00 </w:t>
      </w:r>
      <w:r w:rsidR="009F2EEA" w:rsidRPr="00ED6A88">
        <w:t>kn</w:t>
      </w:r>
    </w:p>
    <w:p w:rsidRDefault="004958BB" w:rsidP="009F2EEA" w:rsidR="004958BB" w:rsidRPr="00ED6A88">
      <w:pPr>
        <w:ind w:firstLine="720"/>
        <w:jc w:val="both"/>
      </w:pPr>
      <w:r w:rsidRPr="00ED6A88">
        <w:t>- poštarina i biljezi 78,40 kn</w:t>
      </w:r>
    </w:p>
    <w:p w:rsidRDefault="004958BB" w:rsidP="009F2EEA" w:rsidR="004958BB" w:rsidRPr="00ED6A88">
      <w:pPr>
        <w:ind w:firstLine="720"/>
        <w:jc w:val="both"/>
      </w:pPr>
      <w:r w:rsidRPr="00ED6A88">
        <w:t>- knjigovodstvene usluge servisa Aktiva 2.500,00 kn</w:t>
      </w:r>
    </w:p>
    <w:p w:rsidRDefault="004958BB" w:rsidP="009F2EEA" w:rsidR="004958BB" w:rsidRPr="00ED6A88">
      <w:pPr>
        <w:ind w:firstLine="720"/>
        <w:jc w:val="both"/>
      </w:pPr>
      <w:r w:rsidRPr="00ED6A88">
        <w:t>- nagrada stečajnog upravitelja bruto 33.583,00 kn</w:t>
      </w:r>
    </w:p>
    <w:p w:rsidRDefault="004958BB" w:rsidP="009F2EEA" w:rsidR="004958BB" w:rsidRPr="00ED6A88">
      <w:pPr>
        <w:ind w:firstLine="720"/>
        <w:jc w:val="both"/>
      </w:pPr>
      <w:r w:rsidRPr="00ED6A88">
        <w:t>- stvarni troškovi stečajnog upravitelja bruto 3.091,60 kn</w:t>
      </w:r>
    </w:p>
    <w:p w:rsidRDefault="00894C24" w:rsidP="009F2EEA" w:rsidR="009F2EEA" w:rsidRPr="00ED6A88">
      <w:pPr>
        <w:jc w:val="both"/>
      </w:pPr>
      <w:r w:rsidRPr="00ED6A88">
        <w:t>Sveukupno troškove</w:t>
      </w:r>
      <w:r w:rsidR="0015370C" w:rsidRPr="00ED6A88">
        <w:t xml:space="preserve"> utvrđenja i unovčenja u iznosu od </w:t>
      </w:r>
      <w:r w:rsidR="004958BB" w:rsidRPr="00ED6A88">
        <w:t>57.524,55 kn</w:t>
      </w:r>
      <w:r w:rsidR="009F2EEA" w:rsidRPr="00ED6A88">
        <w:t>.</w:t>
      </w:r>
    </w:p>
    <w:p w:rsidRDefault="00157971" w:rsidP="009F2EEA" w:rsidR="00971BE0" w:rsidRPr="00ED6A88">
      <w:pPr>
        <w:jc w:val="both"/>
      </w:pPr>
      <w:r w:rsidRPr="00ED6A88">
        <w:tab/>
      </w:r>
      <w:r w:rsidR="00971BE0" w:rsidRPr="00ED6A88">
        <w:t xml:space="preserve">Uz navedeni podnesak stečajni upravitelj je dostavio dokumentaciju iz koje proizlaze svarni troškovi stečajnog upravitelja (list 530-551 spisa). </w:t>
      </w:r>
    </w:p>
    <w:p w:rsidRDefault="009F2EEA" w:rsidP="009F2EEA" w:rsidR="009F2EEA" w:rsidRPr="00ED6A88">
      <w:pPr>
        <w:jc w:val="both"/>
      </w:pPr>
      <w:r w:rsidRPr="00ED6A88">
        <w:tab/>
        <w:t>Kupcu nekretnine je dostavljen naprijed navedeni pod</w:t>
      </w:r>
      <w:r w:rsidR="00971BE0" w:rsidRPr="00ED6A88">
        <w:t>nesak stečajnog upravitelja od 5</w:t>
      </w:r>
      <w:r w:rsidRPr="00ED6A88">
        <w:t>.</w:t>
      </w:r>
      <w:r w:rsidR="00971BE0" w:rsidRPr="00ED6A88">
        <w:t xml:space="preserve"> ožujka 2018</w:t>
      </w:r>
      <w:r w:rsidRPr="00ED6A88">
        <w:t>.</w:t>
      </w:r>
      <w:r w:rsidR="00157971" w:rsidRPr="00ED6A88">
        <w:t xml:space="preserve"> te se u </w:t>
      </w:r>
      <w:r w:rsidRPr="00ED6A88">
        <w:t>podnesku</w:t>
      </w:r>
      <w:r w:rsidR="00157971" w:rsidRPr="00ED6A88">
        <w:t xml:space="preserve"> od 26</w:t>
      </w:r>
      <w:r w:rsidRPr="00ED6A88">
        <w:t>.</w:t>
      </w:r>
      <w:r w:rsidR="00157971" w:rsidRPr="00ED6A88">
        <w:t xml:space="preserve"> travnja</w:t>
      </w:r>
      <w:r w:rsidRPr="00ED6A88">
        <w:t xml:space="preserve"> 2018. kupac nekretnine</w:t>
      </w:r>
      <w:r w:rsidR="00157971" w:rsidRPr="00ED6A88">
        <w:t xml:space="preserve"> očitovao da u cijelosti </w:t>
      </w:r>
      <w:r w:rsidR="00157971" w:rsidRPr="00ED6A88">
        <w:lastRenderedPageBreak/>
        <w:t xml:space="preserve">prihvaća troškove utvrđivanja predmeta razlučnog prava i troškove njegova unovčavanja navedenih u podnesku od 5. ožujka 2018. </w:t>
      </w:r>
      <w:r w:rsidRPr="00ED6A88">
        <w:t xml:space="preserve"> </w:t>
      </w:r>
    </w:p>
    <w:p w:rsidRDefault="00894C24" w:rsidP="004338F2" w:rsidR="0015370C" w:rsidRPr="00ED6A88">
      <w:pPr>
        <w:jc w:val="both"/>
      </w:pPr>
      <w:r w:rsidRPr="00ED6A88">
        <w:tab/>
      </w:r>
      <w:r w:rsidR="009F2EEA" w:rsidRPr="00ED6A88">
        <w:t>Odrebom čl</w:t>
      </w:r>
      <w:r w:rsidR="00556CF8" w:rsidRPr="00ED6A88">
        <w:t>.</w:t>
      </w:r>
      <w:r w:rsidR="009F2EEA" w:rsidRPr="00ED6A88">
        <w:t xml:space="preserve"> 111. OZ-a propisano je da se namirenju vjerovnika pristupa nakon pravomoćnosti rješenja o dosudi nekretnine kupcu i  nakon što kupac položi kupovninu, a odredbom čl</w:t>
      </w:r>
      <w:r w:rsidR="00556CF8" w:rsidRPr="00ED6A88">
        <w:t>.</w:t>
      </w:r>
      <w:r w:rsidR="009F2EEA" w:rsidRPr="00ED6A88">
        <w:t xml:space="preserve"> 254. st</w:t>
      </w:r>
      <w:r w:rsidR="00556CF8" w:rsidRPr="00ED6A88">
        <w:t>.</w:t>
      </w:r>
      <w:r w:rsidR="009F2EEA" w:rsidRPr="00ED6A88">
        <w:t xml:space="preserve"> 1. SZ</w:t>
      </w:r>
      <w:r w:rsidR="00556CF8" w:rsidRPr="00ED6A88">
        <w:t>-a</w:t>
      </w:r>
      <w:r w:rsidR="009F2EEA" w:rsidRPr="00ED6A88">
        <w:t xml:space="preserve"> kako stečajni upravitelj dostavlja sudu obračun troškova u</w:t>
      </w:r>
      <w:r w:rsidR="00556CF8" w:rsidRPr="00ED6A88">
        <w:t xml:space="preserve"> roku</w:t>
      </w:r>
      <w:r w:rsidR="009F2EEA" w:rsidRPr="00ED6A88">
        <w:t xml:space="preserve"> 8 dana od pravomoćnosti rješenja o</w:t>
      </w:r>
      <w:r w:rsidR="00556CF8" w:rsidRPr="00ED6A88">
        <w:t xml:space="preserve"> dosudi. U smislu odredbe čl.</w:t>
      </w:r>
      <w:r w:rsidR="009F2EEA" w:rsidRPr="00ED6A88">
        <w:t xml:space="preserve"> 111. OZ-a i </w:t>
      </w:r>
      <w:r w:rsidR="00556CF8" w:rsidRPr="00ED6A88">
        <w:t xml:space="preserve"> čl. </w:t>
      </w:r>
      <w:r w:rsidR="009F2EEA" w:rsidRPr="00ED6A88">
        <w:t>254. st</w:t>
      </w:r>
      <w:r w:rsidR="00556CF8" w:rsidRPr="00ED6A88">
        <w:t>.</w:t>
      </w:r>
      <w:r w:rsidR="009F2EEA" w:rsidRPr="00ED6A88">
        <w:t xml:space="preserve"> 1. SZ-a o troškovima postupka sud odlučuj</w:t>
      </w:r>
      <w:r w:rsidR="00556CF8" w:rsidRPr="00ED6A88">
        <w:t>e nakon ročišta za diobu (čl.</w:t>
      </w:r>
      <w:r w:rsidR="009F2EEA" w:rsidRPr="00ED6A88">
        <w:t xml:space="preserve"> 124. OZ) i u rješenju o namirenju (čl</w:t>
      </w:r>
      <w:r w:rsidR="00556CF8" w:rsidRPr="00ED6A88">
        <w:t>.</w:t>
      </w:r>
      <w:r w:rsidR="009F2EEA" w:rsidRPr="00ED6A88">
        <w:t xml:space="preserve"> 125. OZ-a)</w:t>
      </w:r>
      <w:r w:rsidR="0015370C" w:rsidRPr="00ED6A88">
        <w:t>.</w:t>
      </w:r>
    </w:p>
    <w:p w:rsidRDefault="0015370C" w:rsidP="0015370C" w:rsidR="0015370C" w:rsidRPr="00ED6A88">
      <w:pPr>
        <w:ind w:firstLine="708"/>
        <w:jc w:val="both"/>
      </w:pPr>
      <w:r w:rsidRPr="00ED6A88">
        <w:t xml:space="preserve">Prema čl. 107. st. 3. OZ-a, odredbe o oslobađanju od polaganja kupovnine (čl. 107. st. 1. i 2. OZ-a) primjenjuju se i kada je kupac osoba koja se u ovršnom postupku namiruje prije svih ostalih vjerovnika koji imaju pravo na namirenje iz iste kupovine, s tim da je ona dužna položiti onaj iznos kupovine koji odgovara iznosu troškova postupka na čiju naknadu imaju prvenstveno pravo druge osobe koje se namiruju iz kupovine.  </w:t>
      </w:r>
    </w:p>
    <w:p w:rsidRDefault="009F2EEA" w:rsidP="009F2EEA" w:rsidR="009F2EEA" w:rsidRPr="00ED6A88">
      <w:pPr>
        <w:ind w:firstLine="708"/>
        <w:jc w:val="both"/>
      </w:pPr>
      <w:r w:rsidRPr="00ED6A88">
        <w:t>U slučajevima kada je kupac oslobođen plaćanja cijene (čl</w:t>
      </w:r>
      <w:r w:rsidR="00556CF8" w:rsidRPr="00ED6A88">
        <w:t>.</w:t>
      </w:r>
      <w:r w:rsidRPr="00ED6A88">
        <w:t xml:space="preserve"> 247. st</w:t>
      </w:r>
      <w:r w:rsidR="00556CF8" w:rsidRPr="00ED6A88">
        <w:t>. 7. SZ-a)</w:t>
      </w:r>
      <w:r w:rsidRPr="00ED6A88">
        <w:t>, po logici stvari, ne postoji cijena (</w:t>
      </w:r>
      <w:r w:rsidR="00556CF8" w:rsidRPr="00ED6A88">
        <w:t xml:space="preserve">novčani iznos) </w:t>
      </w:r>
      <w:r w:rsidR="00836DD9" w:rsidRPr="00ED6A88">
        <w:t>iz kojeg bi se namirili</w:t>
      </w:r>
      <w:r w:rsidR="00556CF8" w:rsidRPr="00ED6A88">
        <w:t xml:space="preserve"> prioritetni troškovi iz čl.</w:t>
      </w:r>
      <w:r w:rsidRPr="00ED6A88">
        <w:t xml:space="preserve"> 254. st</w:t>
      </w:r>
      <w:r w:rsidR="00556CF8" w:rsidRPr="00ED6A88">
        <w:t>.</w:t>
      </w:r>
      <w:r w:rsidRPr="00ED6A88">
        <w:t xml:space="preserve"> 2. SZ-a. </w:t>
      </w:r>
    </w:p>
    <w:p w:rsidRDefault="009F2EEA" w:rsidP="009F2EEA" w:rsidR="009F2EEA" w:rsidRPr="00ED6A88">
      <w:pPr>
        <w:ind w:firstLine="708"/>
        <w:jc w:val="both"/>
      </w:pPr>
      <w:r w:rsidRPr="00ED6A88">
        <w:t>Stoga, u slučaju kada je kupac oslobođen plaćanja cijene, ocjena je ovog suda prvog stupnja kako je, odgovarajućom primjenom čl</w:t>
      </w:r>
      <w:r w:rsidR="00556CF8" w:rsidRPr="00ED6A88">
        <w:t>.</w:t>
      </w:r>
      <w:r w:rsidRPr="00ED6A88">
        <w:t xml:space="preserve"> 107. st</w:t>
      </w:r>
      <w:r w:rsidR="00556CF8" w:rsidRPr="00ED6A88">
        <w:t>.</w:t>
      </w:r>
      <w:r w:rsidRPr="00ED6A88">
        <w:t xml:space="preserve"> 3. OZ-a, sud već u rješenju o dosudi </w:t>
      </w:r>
      <w:r w:rsidR="00556CF8" w:rsidRPr="00ED6A88">
        <w:t xml:space="preserve">ovlašten </w:t>
      </w:r>
      <w:r w:rsidRPr="00ED6A88">
        <w:t>naložiti kupcu namirenje troškova iz čl</w:t>
      </w:r>
      <w:r w:rsidR="00556CF8" w:rsidRPr="00ED6A88">
        <w:t>.</w:t>
      </w:r>
      <w:r w:rsidRPr="00ED6A88">
        <w:t xml:space="preserve"> 254. st</w:t>
      </w:r>
      <w:r w:rsidR="00556CF8" w:rsidRPr="00ED6A88">
        <w:t>.</w:t>
      </w:r>
      <w:r w:rsidRPr="00ED6A88">
        <w:t xml:space="preserve"> 2. i 3. SZ</w:t>
      </w:r>
      <w:r w:rsidR="00556CF8" w:rsidRPr="00ED6A88">
        <w:t>-a</w:t>
      </w:r>
      <w:r w:rsidRPr="00ED6A88">
        <w:t>.</w:t>
      </w:r>
      <w:r w:rsidR="00556CF8" w:rsidRPr="00ED6A88">
        <w:t xml:space="preserve"> (st</w:t>
      </w:r>
      <w:r w:rsidR="0015370C" w:rsidRPr="00ED6A88">
        <w:t>avak IV izreke</w:t>
      </w:r>
      <w:r w:rsidRPr="00ED6A88">
        <w:t xml:space="preserve"> rješenja)</w:t>
      </w:r>
      <w:r w:rsidR="00556CF8" w:rsidRPr="00ED6A88">
        <w:t>.</w:t>
      </w:r>
    </w:p>
    <w:p w:rsidRDefault="009F2EEA" w:rsidP="009F2EEA" w:rsidR="009F2EEA" w:rsidRPr="00ED6A88">
      <w:pPr>
        <w:ind w:firstLine="720"/>
        <w:jc w:val="both"/>
      </w:pPr>
      <w:r w:rsidRPr="00ED6A88">
        <w:t xml:space="preserve">Ocjena je ovog suda prvog stupnja kako u troškove unovčenja spadaju ne samo troškovi koji su </w:t>
      </w:r>
      <w:r w:rsidR="003C1FE5" w:rsidRPr="00ED6A88">
        <w:t>u izravnoj svezi s</w:t>
      </w:r>
      <w:r w:rsidRPr="00ED6A88">
        <w:t xml:space="preserve"> prodajom (procjena nekretnine, oglas o prodaji, itd.), nego i svi drugi troškovi koji izravno i/ili u odgovarajućem omjeru u odnosu na drugu imovinu koja ulazi u stečajnu masu, terete prodanu nekretninu.</w:t>
      </w:r>
    </w:p>
    <w:p w:rsidRDefault="009F2EEA" w:rsidP="009F2EEA" w:rsidR="009F2EEA" w:rsidRPr="00ED6A88">
      <w:pPr>
        <w:jc w:val="both"/>
      </w:pPr>
      <w:r w:rsidRPr="00ED6A88">
        <w:tab/>
        <w:t xml:space="preserve">Naime, u stečajnom postupku stečajni je upravitelj s jednakom dužnošću i bez ikakve diskriminacije obvezan skrbiti o cjelokupnoj imovini stečajnog dužnika koja ulazi u stečajnu masu. Skrb o imovini je skopčana sa troškovima od kojih su neki u izravnoj vezi sa određenim stvarima, a drugi samo posredno jer terete cjelokupnu stečajnu masu. Npr. trošak nagrade stečajnom upravitelju, trošak ostalih izdataka stečajnog upravitelja i sl. u izravnoj je vezi sa stečajnom masom tj. u vezi je sa stvarima na kojima postoji razlučno pravo i sa stvarima slobodnim od razlučnih prava. Troškove koji nisu u izravnoj vezi sa unovčenjem stvar na kojima postoji razlučno pravo, ali su nastali povodom i radi tih stvari treba odgovarajuće alimentirati iz cijene postignute njihovom prodajom i to razmjerno vrijednosti stvari na kojoj postoji razlučno pravo u odnosu na ostalu stečajnu masu. </w:t>
      </w:r>
    </w:p>
    <w:p w:rsidRDefault="009F2EEA" w:rsidP="009F2EEA" w:rsidR="009F2EEA" w:rsidRPr="00ED6A88">
      <w:pPr>
        <w:ind w:firstLine="720"/>
        <w:jc w:val="both"/>
      </w:pPr>
      <w:r w:rsidRPr="00ED6A88">
        <w:t>Glede vrste troškova koji se alimentiraju kao troškovi unovčenj</w:t>
      </w:r>
      <w:r w:rsidR="004751CB" w:rsidRPr="00ED6A88">
        <w:t xml:space="preserve">a i načina njihova utvrđivanja </w:t>
      </w:r>
      <w:r w:rsidRPr="00ED6A88">
        <w:t xml:space="preserve">ovaj sud prvog stupnja prihvaća pravno </w:t>
      </w:r>
      <w:r w:rsidRPr="00ED6A88">
        <w:rPr>
          <w:iCs/>
        </w:rPr>
        <w:t xml:space="preserve">shvaćanje usvojeno na 5. sjednici sudaca i sudskih savjetnika svih sudskih odjela Visokog trgovačkog suda Republike Hrvatske od 19. lipnja 2008. prema kojem:  </w:t>
      </w:r>
      <w:r w:rsidRPr="00ED6A88">
        <w:t>"</w:t>
      </w:r>
      <w:r w:rsidRPr="00ED6A88">
        <w:rPr>
          <w:bCs/>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9F2EEA" w:rsidP="009F2EEA" w:rsidR="009F2EEA" w:rsidRPr="00ED6A88">
      <w:pPr>
        <w:jc w:val="both"/>
      </w:pPr>
    </w:p>
    <w:p w:rsidRDefault="009F2EEA" w:rsidP="007429ED" w:rsidR="009F2EEA" w:rsidRPr="00ED6A88">
      <w:pPr>
        <w:ind w:firstLine="720"/>
        <w:jc w:val="both"/>
        <w:rPr>
          <w:color w:val="FF0000"/>
        </w:rPr>
      </w:pPr>
      <w:r w:rsidRPr="00ED6A88">
        <w:t>Stoga je sud prihvatio prijedlog stečajnog upravitelja u odnosu na troškove utvrđenja predmata razlučnog prava, paušaln</w:t>
      </w:r>
      <w:r w:rsidR="00836DD9" w:rsidRPr="00ED6A88">
        <w:t xml:space="preserve">o 5 % u iznosu od </w:t>
      </w:r>
      <w:r w:rsidR="007429ED" w:rsidRPr="00ED6A88">
        <w:t xml:space="preserve">11.350,00 kn </w:t>
      </w:r>
      <w:r w:rsidRPr="00ED6A88">
        <w:t>te troškove unovčenja predmeta razlučnog prava u</w:t>
      </w:r>
      <w:r w:rsidR="007429ED" w:rsidRPr="00ED6A88">
        <w:t xml:space="preserve"> ukupnom iznosu od 46.174,55 kn (jasnije određeno u naprijed citiranom podnesku stečajnog upravitelja od 5. ožujka 2018.).</w:t>
      </w:r>
      <w:r w:rsidR="007429ED" w:rsidRPr="00ED6A88">
        <w:rPr>
          <w:color w:val="FF0000"/>
        </w:rPr>
        <w:t xml:space="preserve"> </w:t>
      </w:r>
    </w:p>
    <w:p w:rsidRDefault="007429ED" w:rsidP="009F2EEA" w:rsidR="009F2EEA" w:rsidRPr="00ED6A88">
      <w:pPr>
        <w:ind w:firstLine="708"/>
        <w:jc w:val="both"/>
      </w:pPr>
      <w:r w:rsidRPr="00ED6A88">
        <w:lastRenderedPageBreak/>
        <w:t>Iz izvještaja o provedenoj elektroničkoj javnoj dražbi  Financijske agencije od 11. prosinca 2017. (list 484-493 spisa)</w:t>
      </w:r>
      <w:r w:rsidR="009F2EEA" w:rsidRPr="00ED6A88">
        <w:t xml:space="preserve"> razvidno je kako je kupac  na poseban račun Financijske agencije uplatio jamčevinu u iznosu od </w:t>
      </w:r>
      <w:r w:rsidRPr="00ED6A88">
        <w:t xml:space="preserve">45.400,00 kn </w:t>
      </w:r>
      <w:r w:rsidR="009F2EEA" w:rsidRPr="00ED6A88">
        <w:t>(list 4</w:t>
      </w:r>
      <w:r w:rsidRPr="00ED6A88">
        <w:t>87 spisa</w:t>
      </w:r>
      <w:r w:rsidR="009F2EEA" w:rsidRPr="00ED6A88">
        <w:t>). Uvidom u spis utvrđeno je da jamčevina nije vraćena uplatitelju.</w:t>
      </w:r>
    </w:p>
    <w:p w:rsidRDefault="009F2EEA" w:rsidP="009F2EEA" w:rsidR="009F2EEA" w:rsidRPr="00ED6A88">
      <w:pPr>
        <w:ind w:firstLine="708"/>
        <w:jc w:val="both"/>
        <w:rPr>
          <w:b/>
        </w:rPr>
      </w:pPr>
      <w:r w:rsidRPr="00ED6A88">
        <w:t>Kako se uplaćeni iznos jamčevine uračunava u cijenu, sud je naložio kupcu na ime troškova postupka uplatiti razliku između utvrđenih troškova iz čl</w:t>
      </w:r>
      <w:r w:rsidR="007429ED" w:rsidRPr="00ED6A88">
        <w:t xml:space="preserve">. </w:t>
      </w:r>
      <w:r w:rsidRPr="00ED6A88">
        <w:t>254. st</w:t>
      </w:r>
      <w:r w:rsidR="007429ED" w:rsidRPr="00ED6A88">
        <w:t>.</w:t>
      </w:r>
      <w:r w:rsidRPr="00ED6A88">
        <w:t xml:space="preserve"> 2</w:t>
      </w:r>
      <w:r w:rsidR="007429ED" w:rsidRPr="00ED6A88">
        <w:t xml:space="preserve"> i 3.</w:t>
      </w:r>
      <w:r w:rsidRPr="00ED6A88">
        <w:t xml:space="preserve"> SZ-a (</w:t>
      </w:r>
      <w:r w:rsidR="007429ED" w:rsidRPr="00ED6A88">
        <w:t>57.524,55 kn</w:t>
      </w:r>
      <w:r w:rsidRPr="00ED6A88">
        <w:t>)  i uplaćene jamčevine (</w:t>
      </w:r>
      <w:r w:rsidR="007429ED" w:rsidRPr="00ED6A88">
        <w:t xml:space="preserve">45.400,00kn </w:t>
      </w:r>
      <w:r w:rsidRPr="00ED6A88">
        <w:t xml:space="preserve">kn ) u iznosu od </w:t>
      </w:r>
      <w:r w:rsidR="007429ED" w:rsidRPr="00ED6A88">
        <w:t xml:space="preserve">12.124,55 </w:t>
      </w:r>
      <w:r w:rsidRPr="00ED6A88">
        <w:t>kn.</w:t>
      </w:r>
      <w:r w:rsidRPr="00ED6A88">
        <w:rPr>
          <w:b/>
        </w:rPr>
        <w:t xml:space="preserve"> </w:t>
      </w:r>
    </w:p>
    <w:p w:rsidRDefault="009F2EEA" w:rsidP="009F2EEA" w:rsidR="009F2EEA" w:rsidRPr="00ED6A88">
      <w:pPr>
        <w:jc w:val="both"/>
      </w:pPr>
    </w:p>
    <w:p w:rsidRDefault="009F2EEA" w:rsidP="009F2EEA" w:rsidR="009F2EEA" w:rsidRPr="00ED6A88">
      <w:pPr>
        <w:ind w:firstLine="720"/>
        <w:jc w:val="both"/>
      </w:pPr>
      <w:r w:rsidRPr="00ED6A88">
        <w:t>Slijedom svega naprijed navedenog, a temeljem odredbe čl</w:t>
      </w:r>
      <w:r w:rsidR="007429ED" w:rsidRPr="00ED6A88">
        <w:t>.</w:t>
      </w:r>
      <w:r w:rsidRPr="00ED6A88">
        <w:t xml:space="preserve"> 247.</w:t>
      </w:r>
      <w:r w:rsidR="007429ED" w:rsidRPr="00ED6A88">
        <w:t xml:space="preserve"> </w:t>
      </w:r>
      <w:r w:rsidRPr="00ED6A88">
        <w:t>SZ-a i čl</w:t>
      </w:r>
      <w:r w:rsidR="004338F2" w:rsidRPr="00ED6A88">
        <w:t xml:space="preserve">. </w:t>
      </w:r>
      <w:r w:rsidRPr="00ED6A88">
        <w:t>103.</w:t>
      </w:r>
      <w:r w:rsidR="004338F2" w:rsidRPr="00ED6A88">
        <w:t>-108.</w:t>
      </w:r>
      <w:r w:rsidRPr="00ED6A88">
        <w:t xml:space="preserve"> OZ-a </w:t>
      </w:r>
      <w:r w:rsidR="004338F2" w:rsidRPr="00ED6A88">
        <w:t>riješeno je kao i izreci</w:t>
      </w:r>
      <w:r w:rsidRPr="00ED6A88">
        <w:t xml:space="preserve">. </w:t>
      </w:r>
    </w:p>
    <w:p w:rsidRDefault="009F2EEA" w:rsidP="009F2EEA" w:rsidR="009F2EEA" w:rsidRPr="00ED6A88">
      <w:pPr>
        <w:pStyle w:val="Tijeloteksta"/>
        <w:ind w:firstLine="708"/>
        <w:jc w:val="both"/>
        <w:outlineLvl w:val="0"/>
        <w:rPr>
          <w:rFonts w:cs="Times New Roman" w:hAnsi="Times New Roman" w:ascii="Times New Roman"/>
          <w:sz w:val="24"/>
        </w:rPr>
      </w:pPr>
    </w:p>
    <w:p w:rsidRDefault="009F2EEA" w:rsidP="009F2EEA" w:rsidR="009F2EEA" w:rsidRPr="00ED6A88">
      <w:pPr>
        <w:pStyle w:val="Tijeloteksta"/>
        <w:ind w:firstLine="708"/>
        <w:jc w:val="both"/>
        <w:outlineLvl w:val="0"/>
        <w:rPr>
          <w:rFonts w:cs="Times New Roman" w:hAnsi="Times New Roman" w:ascii="Times New Roman"/>
          <w:color w:val="FF0000"/>
          <w:sz w:val="24"/>
        </w:rPr>
      </w:pPr>
      <w:r w:rsidRPr="00ED6A88">
        <w:rPr>
          <w:rFonts w:cs="Times New Roman" w:hAnsi="Times New Roman" w:ascii="Times New Roman"/>
          <w:sz w:val="24"/>
        </w:rPr>
        <w:t>Zabilježba dosude u zemljišnim knjigama određena je temeljem čl</w:t>
      </w:r>
      <w:r w:rsidR="004338F2" w:rsidRPr="00ED6A88">
        <w:rPr>
          <w:rFonts w:cs="Times New Roman" w:hAnsi="Times New Roman" w:ascii="Times New Roman"/>
          <w:sz w:val="24"/>
        </w:rPr>
        <w:t xml:space="preserve">. </w:t>
      </w:r>
      <w:r w:rsidRPr="00ED6A88">
        <w:rPr>
          <w:rFonts w:cs="Times New Roman" w:hAnsi="Times New Roman" w:ascii="Times New Roman"/>
          <w:sz w:val="24"/>
        </w:rPr>
        <w:t>8</w:t>
      </w:r>
      <w:r w:rsidR="004338F2" w:rsidRPr="00ED6A88">
        <w:rPr>
          <w:rFonts w:cs="Times New Roman" w:hAnsi="Times New Roman" w:ascii="Times New Roman"/>
          <w:sz w:val="24"/>
        </w:rPr>
        <w:t>9</w:t>
      </w:r>
      <w:r w:rsidRPr="00ED6A88">
        <w:rPr>
          <w:rFonts w:cs="Times New Roman" w:hAnsi="Times New Roman" w:ascii="Times New Roman"/>
          <w:sz w:val="24"/>
        </w:rPr>
        <w:t>. st</w:t>
      </w:r>
      <w:r w:rsidR="004338F2" w:rsidRPr="00ED6A88">
        <w:rPr>
          <w:rFonts w:cs="Times New Roman" w:hAnsi="Times New Roman" w:ascii="Times New Roman"/>
          <w:sz w:val="24"/>
        </w:rPr>
        <w:t>.</w:t>
      </w:r>
      <w:r w:rsidRPr="00ED6A88">
        <w:rPr>
          <w:rFonts w:cs="Times New Roman" w:hAnsi="Times New Roman" w:ascii="Times New Roman"/>
          <w:sz w:val="24"/>
        </w:rPr>
        <w:t xml:space="preserve"> 1. Zakona o zemljišnim knjigama</w:t>
      </w:r>
      <w:r w:rsidR="00556CF8" w:rsidRPr="00ED6A88">
        <w:rPr>
          <w:rFonts w:cs="Times New Roman" w:hAnsi="Times New Roman" w:ascii="Times New Roman"/>
          <w:sz w:val="24"/>
        </w:rPr>
        <w:t xml:space="preserve"> („Narodne novine broj: 91/96, 68/98, 137/99, 114/01, 100/04, 107/07, 152/08, 126/10,55/13, 60/13 i 108/17).</w:t>
      </w:r>
    </w:p>
    <w:p w:rsidRDefault="009F2EEA" w:rsidP="009F2EEA" w:rsidR="009F2EEA" w:rsidRPr="00ED6A88">
      <w:pPr>
        <w:ind w:firstLine="708"/>
        <w:jc w:val="both"/>
        <w:rPr>
          <w:color w:val="FF0000"/>
        </w:rPr>
      </w:pPr>
    </w:p>
    <w:p w:rsidRDefault="00E204C2" w:rsidP="00E204C2" w:rsidR="0033778C" w:rsidRPr="00ED6A88">
      <w:pPr>
        <w:ind w:firstLine="708"/>
        <w:jc w:val="center"/>
      </w:pPr>
      <w:r w:rsidRPr="00ED6A88">
        <w:t xml:space="preserve">U </w:t>
      </w:r>
      <w:r w:rsidR="0007340C" w:rsidRPr="00ED6A88">
        <w:t>Zagreb</w:t>
      </w:r>
      <w:r w:rsidRPr="00ED6A88">
        <w:t>u</w:t>
      </w:r>
      <w:r w:rsidR="004338F2" w:rsidRPr="00ED6A88">
        <w:t>, 2</w:t>
      </w:r>
      <w:r w:rsidR="008359EB">
        <w:t>8</w:t>
      </w:r>
      <w:r w:rsidR="00945ED4" w:rsidRPr="00ED6A88">
        <w:t>.</w:t>
      </w:r>
      <w:r w:rsidR="004B3894" w:rsidRPr="00ED6A88">
        <w:t xml:space="preserve"> </w:t>
      </w:r>
      <w:r w:rsidR="004338F2" w:rsidRPr="00ED6A88">
        <w:t>svibnja</w:t>
      </w:r>
      <w:r w:rsidR="00556CF8" w:rsidRPr="00ED6A88">
        <w:t xml:space="preserve"> 2018</w:t>
      </w:r>
      <w:r w:rsidR="0060445D" w:rsidRPr="00ED6A88">
        <w:t>.</w:t>
      </w:r>
    </w:p>
    <w:p w:rsidRDefault="004B3894" w:rsidP="00E204C2" w:rsidR="0007340C" w:rsidRPr="00ED6A88">
      <w:pPr>
        <w:pStyle w:val="Tijeloteksta2"/>
        <w:spacing w:lineRule="auto" w:line="240"/>
        <w:jc w:val="right"/>
      </w:pPr>
      <w:r w:rsidRPr="00ED6A88">
        <w:tab/>
      </w:r>
      <w:r w:rsidRPr="00ED6A88">
        <w:tab/>
      </w:r>
      <w:r w:rsidRPr="00ED6A88">
        <w:tab/>
      </w:r>
      <w:r w:rsidRPr="00ED6A88">
        <w:tab/>
      </w:r>
      <w:r w:rsidRPr="00ED6A88">
        <w:tab/>
      </w:r>
      <w:r w:rsidRPr="00ED6A88">
        <w:tab/>
      </w:r>
      <w:r w:rsidRPr="00ED6A88">
        <w:tab/>
      </w:r>
      <w:r w:rsidR="00563B94" w:rsidRPr="00ED6A88">
        <w:tab/>
      </w:r>
      <w:r w:rsidR="0007340C" w:rsidRPr="00ED6A88">
        <w:t>SUDAC:</w:t>
      </w:r>
    </w:p>
    <w:p w:rsidRDefault="004B3894" w:rsidP="00E204C2" w:rsidR="00E204C2" w:rsidRPr="00ED6A88">
      <w:pPr>
        <w:pStyle w:val="Tijeloteksta"/>
        <w:jc w:val="right"/>
        <w:outlineLvl w:val="0"/>
        <w:rPr>
          <w:rFonts w:cs="Times New Roman" w:hAnsi="Times New Roman" w:ascii="Times New Roman"/>
          <w:sz w:val="24"/>
        </w:rPr>
      </w:pPr>
      <w:r w:rsidRPr="00ED6A88">
        <w:rPr>
          <w:rFonts w:cs="Times New Roman" w:hAnsi="Times New Roman" w:ascii="Times New Roman"/>
          <w:sz w:val="24"/>
        </w:rPr>
        <w:tab/>
      </w:r>
      <w:r w:rsidRPr="00ED6A88">
        <w:rPr>
          <w:rFonts w:cs="Times New Roman" w:hAnsi="Times New Roman" w:ascii="Times New Roman"/>
          <w:sz w:val="24"/>
        </w:rPr>
        <w:tab/>
      </w:r>
      <w:r w:rsidRPr="00ED6A88">
        <w:rPr>
          <w:rFonts w:cs="Times New Roman" w:hAnsi="Times New Roman" w:ascii="Times New Roman"/>
          <w:sz w:val="24"/>
        </w:rPr>
        <w:tab/>
      </w:r>
      <w:r w:rsidRPr="00ED6A88">
        <w:rPr>
          <w:rFonts w:cs="Times New Roman" w:hAnsi="Times New Roman" w:ascii="Times New Roman"/>
          <w:sz w:val="24"/>
        </w:rPr>
        <w:tab/>
      </w:r>
      <w:r w:rsidRPr="00ED6A88">
        <w:rPr>
          <w:rFonts w:cs="Times New Roman" w:hAnsi="Times New Roman" w:ascii="Times New Roman"/>
          <w:sz w:val="24"/>
        </w:rPr>
        <w:tab/>
      </w:r>
      <w:r w:rsidR="00563B94" w:rsidRPr="00ED6A88">
        <w:rPr>
          <w:rFonts w:cs="Times New Roman" w:hAnsi="Times New Roman" w:ascii="Times New Roman"/>
          <w:sz w:val="24"/>
        </w:rPr>
        <w:t xml:space="preserve"> </w:t>
      </w:r>
      <w:r w:rsidR="00BA79A7" w:rsidRPr="00ED6A88">
        <w:rPr>
          <w:rFonts w:cs="Times New Roman" w:hAnsi="Times New Roman" w:ascii="Times New Roman"/>
          <w:sz w:val="24"/>
        </w:rPr>
        <w:tab/>
      </w:r>
      <w:r w:rsidR="00BA79A7" w:rsidRPr="00ED6A88">
        <w:rPr>
          <w:rFonts w:cs="Times New Roman" w:hAnsi="Times New Roman" w:ascii="Times New Roman"/>
          <w:sz w:val="24"/>
        </w:rPr>
        <w:tab/>
      </w:r>
      <w:r w:rsidRPr="00ED6A88">
        <w:rPr>
          <w:rFonts w:cs="Times New Roman" w:hAnsi="Times New Roman" w:ascii="Times New Roman"/>
          <w:sz w:val="24"/>
        </w:rPr>
        <w:t>Nikolina Dorić Hadžisejdić</w:t>
      </w:r>
      <w:r w:rsidR="009F3BAB">
        <w:rPr>
          <w:rFonts w:cs="Times New Roman" w:hAnsi="Times New Roman" w:ascii="Times New Roman"/>
          <w:sz w:val="24"/>
        </w:rPr>
        <w:t>, v.r.</w:t>
      </w:r>
    </w:p>
    <w:p w:rsidRDefault="00E204C2" w:rsidP="00E204C2" w:rsidR="00E204C2" w:rsidRPr="00ED6A88">
      <w:pPr>
        <w:pStyle w:val="Tijeloteksta"/>
        <w:jc w:val="right"/>
        <w:outlineLvl w:val="0"/>
        <w:rPr>
          <w:rFonts w:cs="Times New Roman" w:hAnsi="Times New Roman" w:ascii="Times New Roman"/>
          <w:sz w:val="24"/>
        </w:rPr>
      </w:pPr>
    </w:p>
    <w:p w:rsidRDefault="00E204C2" w:rsidP="00E204C2" w:rsidR="00E204C2" w:rsidRPr="00ED6A88">
      <w:pPr>
        <w:pStyle w:val="Tijeloteksta"/>
        <w:outlineLvl w:val="0"/>
        <w:rPr>
          <w:rFonts w:cs="Times New Roman" w:hAnsi="Times New Roman" w:ascii="Times New Roman"/>
          <w:sz w:val="24"/>
        </w:rPr>
      </w:pPr>
    </w:p>
    <w:p w:rsidRDefault="0007340C" w:rsidP="00E204C2" w:rsidR="0007340C" w:rsidRPr="00ED6A88">
      <w:pPr>
        <w:pStyle w:val="Tijeloteksta"/>
        <w:outlineLvl w:val="0"/>
        <w:rPr>
          <w:rFonts w:cs="Times New Roman" w:hAnsi="Times New Roman" w:ascii="Times New Roman"/>
          <w:sz w:val="24"/>
        </w:rPr>
      </w:pPr>
      <w:r w:rsidRPr="00ED6A88">
        <w:rPr>
          <w:rFonts w:cs="Times New Roman" w:hAnsi="Times New Roman" w:ascii="Times New Roman"/>
          <w:sz w:val="24"/>
        </w:rPr>
        <w:t>UPUTA O PRAVNOM LIJEKU:</w:t>
      </w:r>
    </w:p>
    <w:p w:rsidRDefault="0007340C" w:rsidP="0007340C" w:rsidR="0007340C" w:rsidRPr="00ED6A88">
      <w:pPr>
        <w:jc w:val="both"/>
      </w:pPr>
      <w:r w:rsidRPr="00ED6A88">
        <w:t xml:space="preserve">Protiv ovog rješenja može se uložiti žalba Visokom trgovačkom sudu Republike Hrvatske u roku od 8 dana. Žalba  se ulaže  putem ovog suda u 2 primjerka. </w:t>
      </w:r>
    </w:p>
    <w:p w:rsidRDefault="00124A94" w:rsidP="0007340C" w:rsidR="00124A94" w:rsidRPr="00ED6A88">
      <w:pPr>
        <w:jc w:val="both"/>
      </w:pPr>
    </w:p>
    <w:p w:rsidRDefault="0060445D" w:rsidP="0007340C" w:rsidR="0060445D" w:rsidRPr="00ED6A88">
      <w:pPr>
        <w:jc w:val="both"/>
      </w:pPr>
    </w:p>
    <w:p w:rsidRDefault="009F3BAB" w:rsidP="007B64C7" w:rsidR="009F3BAB">
      <w:pPr>
        <w:ind w:firstLine="708" w:left="3540"/>
        <w:jc w:val="right"/>
      </w:pPr>
      <w:r>
        <w:t>Za točnost otpravka-ovlašteni službenik:</w:t>
      </w:r>
    </w:p>
    <w:p w:rsidRDefault="009F3BAB" w:rsidP="007B64C7" w:rsidR="009F3BAB">
      <w:pPr>
        <w:ind w:firstLine="708" w:left="3540"/>
        <w:jc w:val="right"/>
      </w:pPr>
      <w:r>
        <w:t xml:space="preserve">                                       Valentina Gabud</w:t>
      </w:r>
    </w:p>
    <w:p w:rsidRDefault="0060445D" w:rsidP="0007340C" w:rsidR="0060445D" w:rsidRPr="00ED6A88">
      <w:pPr>
        <w:jc w:val="both"/>
      </w:pPr>
    </w:p>
    <w:sectPr w:rsidSect="00E204C2" w:rsidR="0060445D" w:rsidRPr="00ED6A88">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EAF" w:rsidR="00072EAF">
      <w:r>
        <w:separator/>
      </w:r>
    </w:p>
  </w:endnote>
  <w:endnote w:id="0" w:type="continuationSeparator">
    <w:p w:rsidRDefault="00072EAF" w:rsidR="00072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EAF" w:rsidR="00072EAF">
      <w:r>
        <w:separator/>
      </w:r>
    </w:p>
  </w:footnote>
  <w:footnote w:id="0" w:type="continuationSeparator">
    <w:p w:rsidRDefault="00072EAF" w:rsidR="00072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9F3BAB">
      <w:rPr>
        <w:rStyle w:val="Brojstranice"/>
        <w:noProof/>
      </w:rPr>
      <w:t>5</w:t>
    </w:r>
    <w:r>
      <w:rPr>
        <w:rStyle w:val="Brojstranice"/>
      </w:rPr>
      <w:fldChar w:fldCharType="end"/>
    </w:r>
  </w:p>
  <w:p w:rsidRDefault="00392241" w:rsidP="002365A5" w:rsidR="002365A5" w:rsidRPr="005F3621">
    <w:pPr>
      <w:jc w:val="right"/>
      <w:rPr>
        <w:b/>
      </w:rPr>
    </w:pPr>
    <w:r>
      <w:t xml:space="preserve">89. </w:t>
    </w:r>
    <w:r w:rsidR="002365A5" w:rsidRPr="005F3621">
      <w:t>St-</w:t>
    </w:r>
    <w:r w:rsidR="00FC73E5">
      <w:t>6725/15</w:t>
    </w:r>
    <w:r>
      <w:t>-</w:t>
    </w:r>
    <w:r w:rsidR="000C4CEE">
      <w:t>82</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117318"/>
    <w:multiLevelType w:val="hybridMultilevel"/>
    <w:tmpl w:val="B4743942"/>
    <w:lvl w:tplc="B8E00262" w:ilvl="0">
      <w:start w:val="89"/>
      <w:numFmt w:val="bullet"/>
      <w:lvlText w:val="–"/>
      <w:lvlJc w:val="left"/>
      <w:pPr>
        <w:ind w:hanging="360" w:left="1065"/>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DF5062F"/>
    <w:multiLevelType w:val="hybridMultilevel"/>
    <w:tmpl w:val="525E6F9C"/>
    <w:lvl w:tplc="A274C0C2" w:ilvl="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4">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28E62AE"/>
    <w:multiLevelType w:val="hybridMultilevel"/>
    <w:tmpl w:val="1EE6E20A"/>
    <w:lvl w:tplc="6DB4031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7">
    <w:nsid w:val="313B5E83"/>
    <w:multiLevelType w:val="hybridMultilevel"/>
    <w:tmpl w:val="8B4A0296"/>
    <w:lvl w:tplc="C41AACA4"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9">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928"/>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10">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2231AAE"/>
    <w:multiLevelType w:val="hybridMultilevel"/>
    <w:tmpl w:val="7316B0FE"/>
    <w:lvl w:tplc="7BF4C534" w:ilvl="0">
      <w:start w:val="1"/>
      <w:numFmt w:val="upperRoman"/>
      <w:lvlText w:val="%1."/>
      <w:lvlJc w:val="left"/>
      <w:pPr>
        <w:tabs>
          <w:tab w:pos="720" w:val="num"/>
        </w:tabs>
        <w:ind w:hanging="720" w:left="720"/>
      </w:pPr>
      <w:rPr>
        <w:rFonts w:hint="default"/>
        <w:b w:val="false"/>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4">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39D1991"/>
    <w:multiLevelType w:val="hybridMultilevel"/>
    <w:tmpl w:val="4BD20902"/>
    <w:lvl w:tplc="D1228F26" w:ilvl="0">
      <w:numFmt w:val="bullet"/>
      <w:lvlText w:val="-"/>
      <w:lvlJc w:val="left"/>
      <w:pPr>
        <w:ind w:hanging="360" w:left="780"/>
      </w:pPr>
      <w:rPr>
        <w:rFonts w:cs="Times New Roman" w:eastAsia="Times New Roman" w:hAnsi="Times New Roman" w:ascii="Times New Roman"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6">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8">
    <w:nsid w:val="799350F2"/>
    <w:multiLevelType w:val="hybridMultilevel"/>
    <w:tmpl w:val="DB4C88EE"/>
    <w:lvl w:tplc="CC0445B0"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2"/>
  </w:num>
  <w:num w:numId="2">
    <w:abstractNumId w:val="11"/>
  </w:num>
  <w:num w:numId="3">
    <w:abstractNumId w:val="12"/>
  </w:num>
  <w:num w:numId="4">
    <w:abstractNumId w:val="0"/>
  </w:num>
  <w:num w:numId="5">
    <w:abstractNumId w:val="14"/>
  </w:num>
  <w:num w:numId="6">
    <w:abstractNumId w:val="10"/>
  </w:num>
  <w:num w:numId="7">
    <w:abstractNumId w:val="17"/>
  </w:num>
  <w:num w:numId="8">
    <w:abstractNumId w:val="6"/>
  </w:num>
  <w:num w:numId="9">
    <w:abstractNumId w:val="19"/>
  </w:num>
  <w:num w:numId="10">
    <w:abstractNumId w:val="16"/>
  </w:num>
  <w:num w:numId="11">
    <w:abstractNumId w:val="8"/>
  </w:num>
  <w:num w:numId="12">
    <w:abstractNumId w:val="9"/>
  </w:num>
  <w:num w:numId="13">
    <w:abstractNumId w:val="4"/>
  </w:num>
  <w:num w:numId="14">
    <w:abstractNumId w:val="5"/>
  </w:num>
  <w:num w:numId="15">
    <w:abstractNumId w:val="7"/>
  </w:num>
  <w:num w:numId="16">
    <w:abstractNumId w:val="1"/>
  </w:num>
  <w:num w:numId="17">
    <w:abstractNumId w:val="18"/>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60C"/>
    <w:rsid w:val="00010802"/>
    <w:rsid w:val="000230C2"/>
    <w:rsid w:val="000267C6"/>
    <w:rsid w:val="000430EF"/>
    <w:rsid w:val="00072DE4"/>
    <w:rsid w:val="00072EAF"/>
    <w:rsid w:val="0007340C"/>
    <w:rsid w:val="0008428F"/>
    <w:rsid w:val="00096615"/>
    <w:rsid w:val="000B118B"/>
    <w:rsid w:val="000C44C8"/>
    <w:rsid w:val="000C4CEE"/>
    <w:rsid w:val="000D433A"/>
    <w:rsid w:val="000F00A7"/>
    <w:rsid w:val="000F2AA5"/>
    <w:rsid w:val="000F3E28"/>
    <w:rsid w:val="00105DED"/>
    <w:rsid w:val="00124A94"/>
    <w:rsid w:val="0015370C"/>
    <w:rsid w:val="00157971"/>
    <w:rsid w:val="00167C21"/>
    <w:rsid w:val="00173107"/>
    <w:rsid w:val="00185CCC"/>
    <w:rsid w:val="00194AE3"/>
    <w:rsid w:val="001A0199"/>
    <w:rsid w:val="001A6B7B"/>
    <w:rsid w:val="00204523"/>
    <w:rsid w:val="002048C5"/>
    <w:rsid w:val="00220200"/>
    <w:rsid w:val="00232160"/>
    <w:rsid w:val="002365A5"/>
    <w:rsid w:val="00236B50"/>
    <w:rsid w:val="00266182"/>
    <w:rsid w:val="00276816"/>
    <w:rsid w:val="002809DD"/>
    <w:rsid w:val="002915E5"/>
    <w:rsid w:val="00293938"/>
    <w:rsid w:val="002945CB"/>
    <w:rsid w:val="002A5590"/>
    <w:rsid w:val="002B215D"/>
    <w:rsid w:val="002B30D4"/>
    <w:rsid w:val="002B7936"/>
    <w:rsid w:val="002D05D9"/>
    <w:rsid w:val="002E2883"/>
    <w:rsid w:val="002E3F49"/>
    <w:rsid w:val="002F0020"/>
    <w:rsid w:val="002F15B8"/>
    <w:rsid w:val="002F285F"/>
    <w:rsid w:val="002F3C6E"/>
    <w:rsid w:val="0031097A"/>
    <w:rsid w:val="00314D53"/>
    <w:rsid w:val="00316D33"/>
    <w:rsid w:val="00331302"/>
    <w:rsid w:val="00333139"/>
    <w:rsid w:val="0033778C"/>
    <w:rsid w:val="00342745"/>
    <w:rsid w:val="00351ADF"/>
    <w:rsid w:val="00361DF8"/>
    <w:rsid w:val="00374D53"/>
    <w:rsid w:val="003836AE"/>
    <w:rsid w:val="00392241"/>
    <w:rsid w:val="00392362"/>
    <w:rsid w:val="00395FE9"/>
    <w:rsid w:val="003A02DA"/>
    <w:rsid w:val="003C1299"/>
    <w:rsid w:val="003C1FE5"/>
    <w:rsid w:val="003D5BAD"/>
    <w:rsid w:val="003F160A"/>
    <w:rsid w:val="00400767"/>
    <w:rsid w:val="00400B55"/>
    <w:rsid w:val="00406A03"/>
    <w:rsid w:val="00412E3F"/>
    <w:rsid w:val="004148B7"/>
    <w:rsid w:val="004153F5"/>
    <w:rsid w:val="004270F7"/>
    <w:rsid w:val="004338F2"/>
    <w:rsid w:val="004355A3"/>
    <w:rsid w:val="00444A46"/>
    <w:rsid w:val="004451EF"/>
    <w:rsid w:val="0045250C"/>
    <w:rsid w:val="00466525"/>
    <w:rsid w:val="0047358A"/>
    <w:rsid w:val="004751CB"/>
    <w:rsid w:val="004958BB"/>
    <w:rsid w:val="004959CC"/>
    <w:rsid w:val="004A08FA"/>
    <w:rsid w:val="004B0809"/>
    <w:rsid w:val="004B1F66"/>
    <w:rsid w:val="004B2C85"/>
    <w:rsid w:val="004B3894"/>
    <w:rsid w:val="004C30E2"/>
    <w:rsid w:val="004C36D9"/>
    <w:rsid w:val="004C48CC"/>
    <w:rsid w:val="004D2E0E"/>
    <w:rsid w:val="004D5CA7"/>
    <w:rsid w:val="004D73BC"/>
    <w:rsid w:val="004D7CF5"/>
    <w:rsid w:val="00501249"/>
    <w:rsid w:val="00503BE3"/>
    <w:rsid w:val="00506B19"/>
    <w:rsid w:val="00512693"/>
    <w:rsid w:val="005155A3"/>
    <w:rsid w:val="00520AF8"/>
    <w:rsid w:val="00524DE5"/>
    <w:rsid w:val="0054075C"/>
    <w:rsid w:val="005420C8"/>
    <w:rsid w:val="00554211"/>
    <w:rsid w:val="00556CF8"/>
    <w:rsid w:val="00563B94"/>
    <w:rsid w:val="0058023A"/>
    <w:rsid w:val="00592CB5"/>
    <w:rsid w:val="005C23D5"/>
    <w:rsid w:val="005F3621"/>
    <w:rsid w:val="0060342A"/>
    <w:rsid w:val="0060445D"/>
    <w:rsid w:val="0061218A"/>
    <w:rsid w:val="00622282"/>
    <w:rsid w:val="0062750B"/>
    <w:rsid w:val="00633709"/>
    <w:rsid w:val="00647A2C"/>
    <w:rsid w:val="0065051E"/>
    <w:rsid w:val="006546B8"/>
    <w:rsid w:val="006557BD"/>
    <w:rsid w:val="00656144"/>
    <w:rsid w:val="00685199"/>
    <w:rsid w:val="00691E8E"/>
    <w:rsid w:val="00693F42"/>
    <w:rsid w:val="006A0B79"/>
    <w:rsid w:val="006A48C8"/>
    <w:rsid w:val="006A71AF"/>
    <w:rsid w:val="006B0885"/>
    <w:rsid w:val="006B1643"/>
    <w:rsid w:val="006C2827"/>
    <w:rsid w:val="006C75CA"/>
    <w:rsid w:val="006D4DB7"/>
    <w:rsid w:val="006F244B"/>
    <w:rsid w:val="006F38F5"/>
    <w:rsid w:val="006F77C4"/>
    <w:rsid w:val="00700470"/>
    <w:rsid w:val="007025E0"/>
    <w:rsid w:val="00715C23"/>
    <w:rsid w:val="00716272"/>
    <w:rsid w:val="00727296"/>
    <w:rsid w:val="007377FB"/>
    <w:rsid w:val="007429ED"/>
    <w:rsid w:val="00767103"/>
    <w:rsid w:val="007678A2"/>
    <w:rsid w:val="00776B88"/>
    <w:rsid w:val="007837E3"/>
    <w:rsid w:val="007900CD"/>
    <w:rsid w:val="00794366"/>
    <w:rsid w:val="007A0250"/>
    <w:rsid w:val="007A0ABD"/>
    <w:rsid w:val="007D25D9"/>
    <w:rsid w:val="00803D7A"/>
    <w:rsid w:val="00806656"/>
    <w:rsid w:val="00812721"/>
    <w:rsid w:val="008230E3"/>
    <w:rsid w:val="00830E98"/>
    <w:rsid w:val="008359EB"/>
    <w:rsid w:val="00836DD9"/>
    <w:rsid w:val="008374EB"/>
    <w:rsid w:val="00842B8E"/>
    <w:rsid w:val="0087771C"/>
    <w:rsid w:val="00887430"/>
    <w:rsid w:val="0089370E"/>
    <w:rsid w:val="00894C24"/>
    <w:rsid w:val="008B491C"/>
    <w:rsid w:val="008C61CE"/>
    <w:rsid w:val="008D0264"/>
    <w:rsid w:val="008D1F56"/>
    <w:rsid w:val="008E0502"/>
    <w:rsid w:val="008E3B81"/>
    <w:rsid w:val="008E5E82"/>
    <w:rsid w:val="008E7B11"/>
    <w:rsid w:val="00923C68"/>
    <w:rsid w:val="009328EC"/>
    <w:rsid w:val="00932B2C"/>
    <w:rsid w:val="00933F9D"/>
    <w:rsid w:val="00936C8A"/>
    <w:rsid w:val="00941292"/>
    <w:rsid w:val="00945ED4"/>
    <w:rsid w:val="009515ED"/>
    <w:rsid w:val="00962251"/>
    <w:rsid w:val="009625F7"/>
    <w:rsid w:val="00971BE0"/>
    <w:rsid w:val="0098340F"/>
    <w:rsid w:val="00986363"/>
    <w:rsid w:val="00993E78"/>
    <w:rsid w:val="0099546C"/>
    <w:rsid w:val="009C3B39"/>
    <w:rsid w:val="009C3D69"/>
    <w:rsid w:val="009E5511"/>
    <w:rsid w:val="009F2EEA"/>
    <w:rsid w:val="009F3BAB"/>
    <w:rsid w:val="00A10CCA"/>
    <w:rsid w:val="00A12C3D"/>
    <w:rsid w:val="00A17196"/>
    <w:rsid w:val="00A31CB4"/>
    <w:rsid w:val="00A36A7A"/>
    <w:rsid w:val="00A53CB8"/>
    <w:rsid w:val="00A56E1B"/>
    <w:rsid w:val="00A64A2A"/>
    <w:rsid w:val="00A7414A"/>
    <w:rsid w:val="00A806E8"/>
    <w:rsid w:val="00A80BF5"/>
    <w:rsid w:val="00A85ECB"/>
    <w:rsid w:val="00AB0657"/>
    <w:rsid w:val="00AC4157"/>
    <w:rsid w:val="00AE28C7"/>
    <w:rsid w:val="00AF4F34"/>
    <w:rsid w:val="00B01320"/>
    <w:rsid w:val="00B10441"/>
    <w:rsid w:val="00B12FAF"/>
    <w:rsid w:val="00B13DA0"/>
    <w:rsid w:val="00B221F0"/>
    <w:rsid w:val="00B23158"/>
    <w:rsid w:val="00B269C4"/>
    <w:rsid w:val="00B31A63"/>
    <w:rsid w:val="00B3642F"/>
    <w:rsid w:val="00B3738C"/>
    <w:rsid w:val="00B47343"/>
    <w:rsid w:val="00B50989"/>
    <w:rsid w:val="00B571B6"/>
    <w:rsid w:val="00B654E9"/>
    <w:rsid w:val="00B66095"/>
    <w:rsid w:val="00B66CDC"/>
    <w:rsid w:val="00B702D1"/>
    <w:rsid w:val="00B76820"/>
    <w:rsid w:val="00B91D8C"/>
    <w:rsid w:val="00B929EE"/>
    <w:rsid w:val="00BA159B"/>
    <w:rsid w:val="00BA198C"/>
    <w:rsid w:val="00BA57BB"/>
    <w:rsid w:val="00BA698F"/>
    <w:rsid w:val="00BA79A7"/>
    <w:rsid w:val="00BA7AFE"/>
    <w:rsid w:val="00BC0B61"/>
    <w:rsid w:val="00BC2753"/>
    <w:rsid w:val="00BC2D70"/>
    <w:rsid w:val="00BE3191"/>
    <w:rsid w:val="00BE31E2"/>
    <w:rsid w:val="00BF42EC"/>
    <w:rsid w:val="00C04A2D"/>
    <w:rsid w:val="00C04B18"/>
    <w:rsid w:val="00C06E70"/>
    <w:rsid w:val="00C14EA4"/>
    <w:rsid w:val="00C165BA"/>
    <w:rsid w:val="00C172BF"/>
    <w:rsid w:val="00C20A71"/>
    <w:rsid w:val="00C20A7E"/>
    <w:rsid w:val="00C21015"/>
    <w:rsid w:val="00C3142B"/>
    <w:rsid w:val="00C31D80"/>
    <w:rsid w:val="00C32D46"/>
    <w:rsid w:val="00C37599"/>
    <w:rsid w:val="00C41D74"/>
    <w:rsid w:val="00C42687"/>
    <w:rsid w:val="00C46A70"/>
    <w:rsid w:val="00C5291E"/>
    <w:rsid w:val="00C74856"/>
    <w:rsid w:val="00C7731C"/>
    <w:rsid w:val="00C81737"/>
    <w:rsid w:val="00C823ED"/>
    <w:rsid w:val="00C841C3"/>
    <w:rsid w:val="00C918BB"/>
    <w:rsid w:val="00C955C4"/>
    <w:rsid w:val="00C96C90"/>
    <w:rsid w:val="00C97264"/>
    <w:rsid w:val="00CA0CA4"/>
    <w:rsid w:val="00CB1E77"/>
    <w:rsid w:val="00CB452B"/>
    <w:rsid w:val="00CB6AEF"/>
    <w:rsid w:val="00CE350D"/>
    <w:rsid w:val="00CE4AD0"/>
    <w:rsid w:val="00CF7962"/>
    <w:rsid w:val="00D013AD"/>
    <w:rsid w:val="00D026BB"/>
    <w:rsid w:val="00D0609D"/>
    <w:rsid w:val="00D14589"/>
    <w:rsid w:val="00D2100F"/>
    <w:rsid w:val="00D26446"/>
    <w:rsid w:val="00D27E4F"/>
    <w:rsid w:val="00D45B56"/>
    <w:rsid w:val="00D45FC2"/>
    <w:rsid w:val="00D54486"/>
    <w:rsid w:val="00D5779B"/>
    <w:rsid w:val="00D63402"/>
    <w:rsid w:val="00D67AEF"/>
    <w:rsid w:val="00D819ED"/>
    <w:rsid w:val="00D8523B"/>
    <w:rsid w:val="00D92622"/>
    <w:rsid w:val="00DA3459"/>
    <w:rsid w:val="00DA488D"/>
    <w:rsid w:val="00DB57AB"/>
    <w:rsid w:val="00DB6978"/>
    <w:rsid w:val="00DC5CAD"/>
    <w:rsid w:val="00DD1ABE"/>
    <w:rsid w:val="00DD3146"/>
    <w:rsid w:val="00DE257B"/>
    <w:rsid w:val="00DE2969"/>
    <w:rsid w:val="00DF4DE0"/>
    <w:rsid w:val="00E117D8"/>
    <w:rsid w:val="00E204C2"/>
    <w:rsid w:val="00E249F6"/>
    <w:rsid w:val="00E32F0D"/>
    <w:rsid w:val="00E403AC"/>
    <w:rsid w:val="00E54BAE"/>
    <w:rsid w:val="00E66974"/>
    <w:rsid w:val="00E676B0"/>
    <w:rsid w:val="00E737C0"/>
    <w:rsid w:val="00E9342C"/>
    <w:rsid w:val="00EA4FD8"/>
    <w:rsid w:val="00EB0A1E"/>
    <w:rsid w:val="00EB0E50"/>
    <w:rsid w:val="00EC0FC1"/>
    <w:rsid w:val="00EC28B3"/>
    <w:rsid w:val="00EC396C"/>
    <w:rsid w:val="00EC62B7"/>
    <w:rsid w:val="00ED6A88"/>
    <w:rsid w:val="00EE1C6F"/>
    <w:rsid w:val="00F22F04"/>
    <w:rsid w:val="00F3024F"/>
    <w:rsid w:val="00F33608"/>
    <w:rsid w:val="00F37C0F"/>
    <w:rsid w:val="00F451AF"/>
    <w:rsid w:val="00F464A3"/>
    <w:rsid w:val="00F53FCC"/>
    <w:rsid w:val="00F5449A"/>
    <w:rsid w:val="00F82CEF"/>
    <w:rsid w:val="00F86E5D"/>
    <w:rsid w:val="00F8772A"/>
    <w:rsid w:val="00F92F05"/>
    <w:rsid w:val="00F94FE8"/>
    <w:rsid w:val="00FA7913"/>
    <w:rsid w:val="00FA7D65"/>
    <w:rsid w:val="00FC10F8"/>
    <w:rsid w:val="00FC73E5"/>
    <w:rsid w:val="00FD229D"/>
    <w:rsid w:val="00FE2F1D"/>
    <w:rsid w:val="00FE6B68"/>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89370E"/>
    <w:pPr>
      <w:ind w:left="720"/>
      <w:contextualSpacing/>
    </w:pPr>
  </w:style>
  <w:style w:styleId="Hiperveza" w:type="character">
    <w:name w:val="Hyperlink"/>
    <w:basedOn w:val="Zadanifontodlomka"/>
    <w:uiPriority w:val="99"/>
    <w:unhideWhenUsed/>
    <w:rsid w:val="00F451AF"/>
    <w:rPr>
      <w:color w:val="0000FF"/>
      <w:u w:val="single"/>
    </w:rPr>
  </w:style>
  <w:style w:styleId="Tekstrezerviranogmjesta" w:type="character">
    <w:name w:val="Placeholder Text"/>
    <w:basedOn w:val="Zadanifontodlomka"/>
    <w:uiPriority w:val="99"/>
    <w:semiHidden/>
    <w:rsid w:val="009F3BAB"/>
    <w:rPr>
      <w:color w:val="808080"/>
      <w:bdr w:space="0" w:sz="0" w:color="auto" w:val="none"/>
      <w:shd w:fill="auto" w:color="auto" w:val="clear"/>
    </w:rPr>
  </w:style>
  <w:style w:customStyle="true" w:styleId="eSPISCCParagraphDefaultFont" w:type="character">
    <w:name w:val="eSPIS_CC_Paragraph Default Font"/>
    <w:basedOn w:val="Zadanifontodlomka"/>
    <w:rsid w:val="009F3BA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9F3BAB"/>
    <w:rPr>
      <w:rFonts w:cs="Times New Roman" w:hAnsi="Times New Roman" w:ascii="Times New Roman"/>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9F3BAB"/>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F3BAB"/>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89370E"/>
    <w:pPr>
      <w:ind w:left="720"/>
      <w:contextualSpacing/>
    </w:pPr>
  </w:style>
  <w:style w:styleId="Hiperveza" w:type="character">
    <w:name w:val="Hyperlink"/>
    <w:basedOn w:val="Zadanifontodlomka"/>
    <w:uiPriority w:val="99"/>
    <w:unhideWhenUsed/>
    <w:rsid w:val="00F451AF"/>
    <w:rPr>
      <w:color w:val="0000FF"/>
      <w:u w:val="single"/>
    </w:rPr>
  </w:style>
  <w:style w:styleId="Tekstrezerviranogmjesta" w:type="character">
    <w:name w:val="Placeholder Text"/>
    <w:basedOn w:val="Zadanifontodlomka"/>
    <w:uiPriority w:val="99"/>
    <w:semiHidden/>
    <w:rsid w:val="009F3BAB"/>
    <w:rPr>
      <w:color w:val="808080"/>
      <w:bdr w:color="auto" w:space="0" w:sz="0" w:val="none"/>
      <w:shd w:color="auto" w:fill="auto" w:val="clear"/>
    </w:rPr>
  </w:style>
  <w:style w:customStyle="1" w:styleId="eSPISCCParagraphDefaultFont" w:type="character">
    <w:name w:val="eSPIS_CC_Paragraph Default Font"/>
    <w:basedOn w:val="Zadanifontodlomka"/>
    <w:rsid w:val="009F3BA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9F3BAB"/>
    <w:rPr>
      <w:rFonts w:ascii="Times New Roman" w:cs="Times New Roman" w:hAnsi="Times New Roman"/>
      <w:b/>
      <w:bCs/>
      <w:sz w:val="24"/>
      <w:bdr w:color="auto" w:space="0" w:sz="0" w:val="none"/>
      <w:shd w:color="auto" w:fill="FFFFCC" w:val="clear"/>
      <w:lang w:val="hr-HR"/>
    </w:rPr>
  </w:style>
  <w:style w:customStyle="1" w:styleId="PozadinaSvijetloCrvena" w:type="character">
    <w:name w:val="Pozadina_SvijetloCrvena"/>
    <w:basedOn w:val="eSPISCCParagraphDefaultFont"/>
    <w:rsid w:val="009F3BAB"/>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F3BAB"/>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1126936">
      <w:bodyDiv w:val="true"/>
      <w:marLeft w:val="0"/>
      <w:marRight w:val="0"/>
      <w:marTop w:val="0"/>
      <w:marBottom w:val="0"/>
      <w:divBdr>
        <w:top w:space="0" w:sz="0" w:color="auto" w:val="none"/>
        <w:left w:space="0" w:sz="0" w:color="auto" w:val="none"/>
        <w:bottom w:space="0" w:sz="0" w:color="auto" w:val="none"/>
        <w:right w:space="0" w:sz="0" w:color="auto" w:val="none"/>
      </w:divBdr>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6725</izvorni_sadrzaj>
    <derivirana_varijabla naziv="DomainObject.Predmet.Broj_1">6725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St-6725/2015</izvorni_sadrzaj>
    <derivirana_varijabla naziv="DomainObject.Predmet.OznakaBroj_1">St-6725/2015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ALEN PLUS d.o.o.</izvorni_sadrzaj>
    <derivirana_varijabla naziv="DomainObject.Predmet.ProtustrankaFormated_1">  ALEN PLUS d.o.o.</derivirana_varijabla>
  </DomainObject.Predmet.ProtustrankaFormated>
  <DomainObject.Predmet.ProtustrankaFormatedOIB>
    <izvorni_sadrzaj>  ALEN PLUS d.o.o., OIB 11500987941</izvorni_sadrzaj>
    <derivirana_varijabla naziv="DomainObject.Predmet.ProtustrankaFormatedOIB_1">  ALEN PLUS d.o.o., OIB 11500987941</derivirana_varijabla>
  </DomainObject.Predmet.ProtustrankaFormatedOIB>
  <DomainObject.Predmet.ProtustrankaFormatedWithAdress>
    <izvorni_sadrzaj> ALEN PLUS d.o.o., Baburičina 23, 10000 Zagreb</izvorni_sadrzaj>
    <derivirana_varijabla naziv="DomainObject.Predmet.ProtustrankaFormatedWithAdress_1"> ALEN PLUS d.o.o., Baburičina 23, 10000 Zagreb</derivirana_varijabla>
  </DomainObject.Predmet.ProtustrankaFormatedWithAdress>
  <DomainObject.Predmet.ProtustrankaFormatedWithAdressOIB>
    <izvorni_sadrzaj> ALEN PLUS d.o.o., OIB 11500987941, Baburičina 23, 10000 Zagreb</izvorni_sadrzaj>
    <derivirana_varijabla naziv="DomainObject.Predmet.ProtustrankaFormatedWithAdressOIB_1"> ALEN PLUS d.o.o., OIB 11500987941, Baburičina 23, 10000 Zagreb</derivirana_varijabla>
  </DomainObject.Predmet.ProtustrankaFormatedWithAdressOIB>
  <DomainObject.Predmet.ProtustrankaWithAdress>
    <izvorni_sadrzaj>ALEN PLUS d.o.o. Baburičina 23, 10000 Zagreb</izvorni_sadrzaj>
    <derivirana_varijabla naziv="DomainObject.Predmet.ProtustrankaWithAdress_1">ALEN PLUS d.o.o. Baburičina 23, 10000 Zagreb</derivirana_varijabla>
  </DomainObject.Predmet.ProtustrankaWithAdress>
  <DomainObject.Predmet.ProtustrankaWithAdressOIB>
    <izvorni_sadrzaj>ALEN PLUS d.o.o., OIB 11500987941, Baburičina 23, 10000 Zagreb</izvorni_sadrzaj>
    <derivirana_varijabla naziv="DomainObject.Predmet.ProtustrankaWithAdressOIB_1">ALEN PLUS d.o.o., OIB 11500987941, Baburičina 23, 10000 Zagreb</derivirana_varijabla>
  </DomainObject.Predmet.ProtustrankaWithAdressOIB>
  <DomainObject.Predmet.ProtustrankaNazivFormated>
    <izvorni_sadrzaj>ALEN PLUS d.o.o.</izvorni_sadrzaj>
    <derivirana_varijabla naziv="DomainObject.Predmet.ProtustrankaNazivFormated_1">ALEN PLUS d.o.o.</derivirana_varijabla>
  </DomainObject.Predmet.ProtustrankaNazivFormated>
  <DomainObject.Predmet.ProtustrankaNazivFormatedOIB>
    <izvorni_sadrzaj>ALEN PLUS d.o.o., OIB 11500987941</izvorni_sadrzaj>
    <derivirana_varijabla naziv="DomainObject.Predmet.ProtustrankaNazivFormatedOIB_1">ALEN PLUS d.o.o., OIB 11500987941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ALEN PLUS d.o.o.</item>
    </izvorni_sadrzaj>
    <derivirana_varijabla naziv="DomainObject.Predmet.ProtuStrankaListFormated_1">
      <item>ALEN PLUS d.o.o.</item>
    </derivirana_varijabla>
  </DomainObject.Predmet.ProtuStrankaListFormated>
  <DomainObject.Predmet.ProtuStrankaListFormatedOIB>
    <izvorni_sadrzaj>
      <item>ALEN PLUS d.o.o., OIB 11500987941</item>
    </izvorni_sadrzaj>
    <derivirana_varijabla naziv="DomainObject.Predmet.ProtuStrankaListFormatedOIB_1">
      <item>ALEN PLUS d.o.o., OIB 11500987941</item>
    </derivirana_varijabla>
  </DomainObject.Predmet.ProtuStrankaListFormatedOIB>
  <DomainObject.Predmet.ProtuStrankaListFormatedWithAdress>
    <izvorni_sadrzaj>
      <item>ALEN PLUS d.o.o., Baburičina 23, 10000 Zagreb</item>
    </izvorni_sadrzaj>
    <derivirana_varijabla naziv="DomainObject.Predmet.ProtuStrankaListFormatedWithAdress_1">
      <item>ALEN PLUS d.o.o., Baburičina 23, 10000 Zagreb</item>
    </derivirana_varijabla>
  </DomainObject.Predmet.ProtuStrankaListFormatedWithAdress>
  <DomainObject.Predmet.ProtuStrankaListFormatedWithAdressOIB>
    <izvorni_sadrzaj>
      <item>ALEN PLUS d.o.o., OIB 11500987941, Baburičina 23, 10000 Zagreb</item>
    </izvorni_sadrzaj>
    <derivirana_varijabla naziv="DomainObject.Predmet.ProtuStrankaListFormatedWithAdressOIB_1">
      <item>ALEN PLUS d.o.o., OIB 11500987941, Baburičina 23, 10000 Zagreb</item>
    </derivirana_varijabla>
  </DomainObject.Predmet.ProtuStrankaListFormatedWithAdressOIB>
  <DomainObject.Predmet.ProtuStrankaListNazivFormated>
    <izvorni_sadrzaj>
      <item>ALEN PLUS d.o.o.</item>
    </izvorni_sadrzaj>
    <derivirana_varijabla naziv="DomainObject.Predmet.ProtuStrankaListNazivFormated_1">
      <item>ALEN PLUS d.o.o.</item>
    </derivirana_varijabla>
  </DomainObject.Predmet.ProtuStrankaListNazivFormated>
  <DomainObject.Predmet.ProtuStrankaListNazivFormatedOIB>
    <izvorni_sadrzaj>
      <item>ALEN PLUS d.o.o., OIB 11500987941</item>
    </izvorni_sadrzaj>
    <derivirana_varijabla naziv="DomainObject.Predmet.ProtuStrankaListNazivFormatedOIB_1">
      <item>ALEN PLUS d.o.o., OIB 11500987941</item>
    </derivirana_varijabla>
  </DomainObject.Predmet.ProtuStrankaListNazivFormatedOIB>
  <DomainObject.Predmet.OstaliListFormated>
    <izvorni_sadrzaj>
      <item>DARIO PRPIĆ</item>
      <item>Zlatan Bajramović</item>
      <item>Jasna Brajdić, st. upravitelj</item>
      <item>POTEM društvo s ograničenom odgovornošću za prijevoz i usluge</item>
    </izvorni_sadrzaj>
    <derivirana_varijabla naziv="DomainObject.Predmet.OstaliListFormated_1">
      <item>DARIO PRPIĆ</item>
      <item>Zlatan Bajramović</item>
      <item>Jasna Brajdić, st. upravitelj</item>
      <item>POTEM društvo s ograničenom odgovornošću za prijevoz i usluge</item>
    </derivirana_varijabla>
  </DomainObject.Predmet.OstaliListFormated>
  <DomainObject.Predmet.OstaliListFormatedOIB>
    <izvorni_sadrzaj>
      <item>DARIO PRPIĆ</item>
      <item>Zlatan Bajramović, OIB 41447216399</item>
      <item>Jasna Brajdić, st. upravitelj, OIB 02189566674</item>
      <item>POTEM društvo s ograničenom odgovornošću za prijevoz i usluge, OIB 89098433706</item>
    </izvorni_sadrzaj>
    <derivirana_varijabla naziv="DomainObject.Predmet.OstaliListFormatedOIB_1">
      <item>DARIO PRPIĆ</item>
      <item>Zlatan Bajramović, OIB 41447216399</item>
      <item>Jasna Brajdić, st. upravitelj, OIB 02189566674</item>
      <item>POTEM društvo s ograničenom odgovornošću za prijevoz i usluge, OIB 89098433706</item>
    </derivirana_varijabla>
  </DomainObject.Predmet.OstaliListFormatedOIB>
  <DomainObject.Predmet.OstaliListFormatedWithAdress>
    <izvorni_sadrzaj>
      <item>DARIO PRPIĆ, Masarykova 16, 10000 Zagreb</item>
      <item>Zlatan Bajramović, Ivana Kukuljevića Sakcinskog 5, 44000 Sisak</item>
      <item>Jasna Brajdić, st. upravitelj, Donje Mrzlo Polje Mrežničko 96, 47250 Donje Mrzlo Polje Mrežn.</item>
      <item>POTEM društvo s ograničenom odgovornošću za prijevoz i usluge, Strossmayerova 74, 44000 Sisak</item>
    </izvorni_sadrzaj>
    <derivirana_varijabla naziv="DomainObject.Predmet.OstaliListFormatedWithAdress_1">
      <item>DARIO PRPIĆ, Masarykova 16, 10000 Zagreb</item>
      <item>Zlatan Bajramović, Ivana Kukuljevića Sakcinskog 5, 44000 Sisak</item>
      <item>Jasna Brajdić, st. upravitelj, Donje Mrzlo Polje Mrežničko 96, 47250 Donje Mrzlo Polje Mrežn.</item>
      <item>POTEM društvo s ograničenom odgovornošću za prijevoz i usluge, Strossmayerova 74, 44000 Sisak</item>
    </derivirana_varijabla>
  </DomainObject.Predmet.OstaliListFormatedWithAdress>
  <DomainObject.Predmet.OstaliListFormatedWithAdressOIB>
    <izvorni_sadrzaj>
      <item>DARIO PRPIĆ, Masarykova 16, 10000 Zagreb</item>
      <item>Zlatan Bajramović, OIB 41447216399, Ivana Kukuljevića Sakcinskog 5, 44000 Sisak</item>
      <item>Jasna Brajdić, st. upravitelj, OIB 02189566674, Donje Mrzlo Polje Mrežničko 96, 47250 Donje Mrzlo Polje Mrežn.</item>
      <item>POTEM društvo s ograničenom odgovornošću za prijevoz i usluge, OIB 89098433706, Strossmayerova 74, 44000 Sisak</item>
    </izvorni_sadrzaj>
    <derivirana_varijabla naziv="DomainObject.Predmet.OstaliListFormatedWithAdressOIB_1">
      <item>DARIO PRPIĆ, Masarykova 16, 10000 Zagreb</item>
      <item>Zlatan Bajramović, OIB 41447216399, Ivana Kukuljevića Sakcinskog 5, 44000 Sisak</item>
      <item>Jasna Brajdić, st. upravitelj, OIB 02189566674, Donje Mrzlo Polje Mrežničko 96, 47250 Donje Mrzlo Polje Mrežn.</item>
      <item>POTEM društvo s ograničenom odgovornošću za prijevoz i usluge, OIB 89098433706, Strossmayerova 74, 44000 Sisak</item>
    </derivirana_varijabla>
  </DomainObject.Predmet.OstaliListFormatedWithAdressOIB>
  <DomainObject.Predmet.OstaliListNazivFormated>
    <izvorni_sadrzaj>
      <item>DARIO PRPIĆ</item>
      <item>Zlatan Bajramović</item>
      <item>Jasna Brajdić, st. upravitelj</item>
      <item>POTEM društvo s ograničenom odgovornošću za prijevoz i usluge</item>
    </izvorni_sadrzaj>
    <derivirana_varijabla naziv="DomainObject.Predmet.OstaliListNazivFormated_1">
      <item>DARIO PRPIĆ</item>
      <item>Zlatan Bajramović</item>
      <item>Jasna Brajdić, st. upravitelj</item>
      <item>POTEM društvo s ograničenom odgovornošću za prijevoz i usluge</item>
    </derivirana_varijabla>
  </DomainObject.Predmet.OstaliListNazivFormated>
  <DomainObject.Predmet.OstaliListNazivFormatedOIB>
    <izvorni_sadrzaj>
      <item>DARIO PRPIĆ</item>
      <item>Zlatan Bajramović, OIB 41447216399</item>
      <item>Jasna Brajdić, st. upravitelj, OIB 02189566674</item>
      <item>POTEM društvo s ograničenom odgovornošću za prijevoz i usluge, OIB 89098433706</item>
    </izvorni_sadrzaj>
    <derivirana_varijabla naziv="DomainObject.Predmet.OstaliListNazivFormatedOIB_1">
      <item>DARIO PRPIĆ</item>
      <item>Zlatan Bajramović, OIB 41447216399</item>
      <item>Jasna Brajdić, st. upravitelj, OIB 02189566674</item>
      <item>POTEM društvo s ograničenom odgovornošću za prijevoz i usluge, OIB 89098433706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ALEN PLUS d.o.o.</izvorni_sadrzaj>
    <derivirana_varijabla naziv="DomainObject.Predmet.ProtustrankaIDrugi_1">ALEN PLUS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ALEN PLUS d.o.o., OIB 11500987941, Baburičina 23, 10000 Zagreb</izvorni_sadrzaj>
    <derivirana_varijabla naziv="DomainObject.Predmet.ProtustrankaIDrugiAdressOIB_1">ALEN PLUS d.o.o., OIB 11500987941, Baburičina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ALEN PLUS d.o.o.</item>
      <item>DARIO PRPIĆ</item>
      <item>Zlatan Bajramović</item>
      <item>Jasna Brajdić, st. upravitelj</item>
      <item>POTEM društvo s ograničenom odgovornošću za prijevoz i usluge</item>
    </izvorni_sadrzaj>
    <derivirana_varijabla naziv="DomainObject.Predmet.SudioniciListNaziv_1">
      <item>FINA Regionalni centar Zagreb</item>
      <item>ALEN PLUS d.o.o.</item>
      <item>DARIO PRPIĆ</item>
      <item>Zlatan Bajramović</item>
      <item>Jasna Brajdić, st. upravitelj</item>
      <item>POTEM društvo s ograničenom odgovornošću za prijevoz i usluge</item>
    </derivirana_varijabla>
  </DomainObject.Predmet.SudioniciListNaziv>
  <DomainObject.Predmet.SudioniciListAdressOIB>
    <izvorni_sadrzaj>
      <item>FINA Regionalni centar Zagreb, OIB 85821130368, Koturaška 43,10000 Zagreb</item>
      <item>ALEN PLUS d.o.o., OIB 11500987941, Baburičina 23,10000 Zagreb</item>
      <item>DARIO PRPIĆ, Masarykova 16,10000 Zagreb</item>
      <item>Zlatan Bajramović, OIB 41447216399, Ivana Kukuljevića Sakcinskog 5,44000 Sisak</item>
      <item>Jasna Brajdić, st. upravitelj, OIB 02189566674, Donje Mrzlo Polje Mrežničko 96,47250 Donje Mrzlo Polje Mrežn.</item>
      <item>POTEM društvo s ograničenom odgovornošću za prijevoz i usluge, OIB 89098433706, Strossmayerova 74,44000 Sisak</item>
    </izvorni_sadrzaj>
    <derivirana_varijabla naziv="DomainObject.Predmet.SudioniciListAdressOIB_1">
      <item>FINA Regionalni centar Zagreb, OIB 85821130368, Koturaška 43,10000 Zagreb</item>
      <item>ALEN PLUS d.o.o., OIB 11500987941, Baburičina 23,10000 Zagreb</item>
      <item>DARIO PRPIĆ, Masarykova 16,10000 Zagreb</item>
      <item>Zlatan Bajramović, OIB 41447216399, Ivana Kukuljevića Sakcinskog 5,44000 Sisak</item>
      <item>Jasna Brajdić, st. upravitelj, OIB 02189566674, Donje Mrzlo Polje Mrežničko 96,47250 Donje Mrzlo Polje Mrežn.</item>
      <item>POTEM društvo s ograničenom odgovornošću za prijevoz i usluge, OIB 89098433706, Strossmayerova 74,44000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11500987941</item>
      <item>, OIB null</item>
      <item>, OIB 41447216399</item>
      <item>, OIB 02189566674</item>
      <item>, OIB 89098433706</item>
    </izvorni_sadrzaj>
    <derivirana_varijabla naziv="DomainObject.Predmet.SudioniciListNazivOIB_1">
      <item>, OIB 85821130368</item>
      <item>, OIB 11500987941</item>
      <item>, OIB null</item>
      <item>, OIB 41447216399</item>
      <item>, OIB 02189566674</item>
      <item>, OIB 89098433706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5</properties:Pages>
  <properties:Words>2136</properties:Words>
  <properties:Characters>11510</properties:Characters>
  <properties:Lines>220</properties:Lines>
  <properties:Paragraphs>71</properties:Paragraphs>
  <properties:TotalTime>1505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13719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2017-09-21T11:29:00Z</dcterms:created>
  <dc:creator>BISERKA CALIC</dc:creator>
  <cp:lastModifiedBy>Valentina Gabud</cp:lastModifiedBy>
  <cp:lastPrinted>2018-05-28T12:32:00Z</cp:lastPrinted>
  <dcterms:modified xmlns:xsi="http://www.w3.org/2001/XMLSchema-instance" xsi:type="dcterms:W3CDTF">2018-05-28T12:33:00Z</dcterms:modified>
  <cp:revision>41</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(23. rješenje dosuda - novo Fina.docx)</vt:lpwstr>
  </prop:property>
  <prop:property name="CC_coloring" pid="4" fmtid="{D5CDD505-2E9C-101B-9397-08002B2CF9AE}">
    <vt:bool>false</vt:bool>
  </prop:property>
  <prop:property name="BrojStranica" pid="5" fmtid="{D5CDD505-2E9C-101B-9397-08002B2CF9AE}">
    <vt:i4>5</vt:i4>
  </prop:property>
</prop:Properties>
</file>