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b97e" w14:paraId="2b3b97e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A74B53">
        <w:rPr>
          <w:sz w:val="24"/>
          <w:szCs w:val="24"/>
        </w:rPr>
        <w:t>5189</w:t>
      </w:r>
      <w:r w:rsidRPr="00363B59">
        <w:rPr>
          <w:sz w:val="24"/>
          <w:szCs w:val="24"/>
        </w:rPr>
        <w:t>/1</w:t>
      </w:r>
      <w:r w:rsidR="00A74B53">
        <w:rPr>
          <w:sz w:val="24"/>
          <w:szCs w:val="24"/>
        </w:rPr>
        <w:t>6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A74B53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A74B5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6276FA" w:rsidRPr="006276FA">
        <w:rPr>
          <w:sz w:val="24"/>
          <w:szCs w:val="24"/>
        </w:rPr>
        <w:t xml:space="preserve">GAZIRA d.o.o. u stečaju, </w:t>
      </w:r>
      <w:r w:rsidR="00A74B53">
        <w:rPr>
          <w:sz w:val="24"/>
          <w:szCs w:val="24"/>
        </w:rPr>
        <w:t>sa sjedištem u Kutini, Kolodvorska 2</w:t>
      </w:r>
      <w:r>
        <w:rPr>
          <w:sz w:val="24"/>
          <w:szCs w:val="24"/>
        </w:rPr>
        <w:t>,</w:t>
      </w:r>
      <w:r w:rsidR="00A74B53">
        <w:rPr>
          <w:sz w:val="24"/>
          <w:szCs w:val="24"/>
        </w:rPr>
        <w:t xml:space="preserve"> </w:t>
      </w:r>
      <w:proofErr w:type="spellStart"/>
      <w:r w:rsidR="00A74B53">
        <w:rPr>
          <w:sz w:val="24"/>
          <w:szCs w:val="24"/>
        </w:rPr>
        <w:t>MBS</w:t>
      </w:r>
      <w:proofErr w:type="spellEnd"/>
      <w:r w:rsidR="00A74B53">
        <w:rPr>
          <w:sz w:val="24"/>
          <w:szCs w:val="24"/>
        </w:rPr>
        <w:t>:</w:t>
      </w:r>
      <w:r w:rsidR="00A74B53" w:rsidRPr="00A74B53">
        <w:t xml:space="preserve"> </w:t>
      </w:r>
      <w:r w:rsidR="00A74B53" w:rsidRPr="00A74B53">
        <w:rPr>
          <w:sz w:val="24"/>
          <w:szCs w:val="24"/>
        </w:rPr>
        <w:t>081040091</w:t>
      </w:r>
      <w:r w:rsidR="00A74B53">
        <w:rPr>
          <w:sz w:val="24"/>
          <w:szCs w:val="24"/>
        </w:rPr>
        <w:t xml:space="preserve">, </w:t>
      </w:r>
      <w:proofErr w:type="spellStart"/>
      <w:r w:rsidR="00A74B53" w:rsidRPr="00A74B53">
        <w:rPr>
          <w:sz w:val="24"/>
          <w:szCs w:val="24"/>
        </w:rPr>
        <w:t>OIB</w:t>
      </w:r>
      <w:proofErr w:type="spellEnd"/>
      <w:r w:rsidR="00A74B53">
        <w:rPr>
          <w:sz w:val="24"/>
          <w:szCs w:val="24"/>
        </w:rPr>
        <w:t>:</w:t>
      </w:r>
      <w:r w:rsidR="00A74B53" w:rsidRPr="00A74B53">
        <w:rPr>
          <w:sz w:val="24"/>
          <w:szCs w:val="24"/>
        </w:rPr>
        <w:t xml:space="preserve"> 57418664732</w:t>
      </w:r>
      <w:r w:rsidR="00A74B5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059CC">
        <w:rPr>
          <w:sz w:val="24"/>
          <w:szCs w:val="24"/>
        </w:rPr>
        <w:t>8</w:t>
      </w:r>
      <w:r w:rsidR="005657F2">
        <w:rPr>
          <w:sz w:val="24"/>
          <w:szCs w:val="24"/>
        </w:rPr>
        <w:t xml:space="preserve">. </w:t>
      </w:r>
      <w:r w:rsidR="00A74B53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A74B53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8A2381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radi </w:t>
      </w:r>
    </w:p>
    <w:p w:rsidRDefault="00A74B53" w:rsidP="008A2381" w:rsidR="008A23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2381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donošenja odluke </w:t>
      </w:r>
      <w:r w:rsidR="0019563F">
        <w:rPr>
          <w:sz w:val="24"/>
          <w:szCs w:val="24"/>
        </w:rPr>
        <w:t>u svezi pokretanja parničnog postupka radi pobijanja pravnih radnji</w:t>
      </w:r>
      <w:r>
        <w:rPr>
          <w:sz w:val="24"/>
          <w:szCs w:val="24"/>
        </w:rPr>
        <w:t xml:space="preserve"> na štetu dužnika</w:t>
      </w:r>
      <w:r w:rsidR="008A2381">
        <w:rPr>
          <w:sz w:val="24"/>
          <w:szCs w:val="24"/>
        </w:rPr>
        <w:t>,</w:t>
      </w:r>
      <w:r>
        <w:rPr>
          <w:sz w:val="24"/>
          <w:szCs w:val="24"/>
        </w:rPr>
        <w:t xml:space="preserve"> za</w:t>
      </w:r>
    </w:p>
    <w:p w:rsidRDefault="00E13ABD" w:rsidP="008A2381" w:rsidR="00E13ABD">
      <w:pPr>
        <w:ind w:firstLine="708"/>
        <w:rPr>
          <w:sz w:val="24"/>
          <w:szCs w:val="24"/>
        </w:rPr>
      </w:pPr>
    </w:p>
    <w:p w:rsidRDefault="0021170F" w:rsidP="00830162" w:rsidR="00E13ABD" w:rsidRPr="00830162">
      <w:pPr>
        <w:tabs>
          <w:tab w:pos="3765" w:val="left"/>
        </w:tabs>
        <w:jc w:val="center"/>
        <w:rPr>
          <w:b/>
          <w:sz w:val="24"/>
          <w:szCs w:val="24"/>
        </w:rPr>
      </w:pPr>
      <w:r w:rsidRPr="00830162">
        <w:rPr>
          <w:b/>
          <w:sz w:val="24"/>
          <w:szCs w:val="24"/>
        </w:rPr>
        <w:t>11</w:t>
      </w:r>
      <w:r w:rsidR="00E13ABD" w:rsidRPr="00830162">
        <w:rPr>
          <w:b/>
          <w:sz w:val="24"/>
          <w:szCs w:val="24"/>
        </w:rPr>
        <w:t xml:space="preserve">. </w:t>
      </w:r>
      <w:r w:rsidR="00A74B53">
        <w:rPr>
          <w:b/>
          <w:sz w:val="24"/>
          <w:szCs w:val="24"/>
        </w:rPr>
        <w:t>listopada</w:t>
      </w:r>
      <w:r w:rsidR="00E13ABD" w:rsidRPr="00830162">
        <w:rPr>
          <w:b/>
          <w:sz w:val="24"/>
          <w:szCs w:val="24"/>
        </w:rPr>
        <w:t xml:space="preserve"> 201</w:t>
      </w:r>
      <w:r w:rsidR="00A74B53">
        <w:rPr>
          <w:b/>
          <w:sz w:val="24"/>
          <w:szCs w:val="24"/>
        </w:rPr>
        <w:t>6</w:t>
      </w:r>
      <w:r w:rsidR="00E13ABD" w:rsidRPr="00830162">
        <w:rPr>
          <w:b/>
          <w:sz w:val="24"/>
          <w:szCs w:val="24"/>
        </w:rPr>
        <w:t xml:space="preserve">. u </w:t>
      </w:r>
      <w:r w:rsidR="00A74B53">
        <w:rPr>
          <w:b/>
          <w:sz w:val="24"/>
          <w:szCs w:val="24"/>
        </w:rPr>
        <w:t>10</w:t>
      </w:r>
      <w:r w:rsidR="00E13ABD" w:rsidRPr="00830162">
        <w:rPr>
          <w:b/>
          <w:sz w:val="24"/>
          <w:szCs w:val="24"/>
        </w:rPr>
        <w:t>,</w:t>
      </w:r>
      <w:r w:rsidR="00A74B53">
        <w:rPr>
          <w:b/>
          <w:sz w:val="24"/>
          <w:szCs w:val="24"/>
        </w:rPr>
        <w:t>00</w:t>
      </w:r>
      <w:r w:rsidR="00E13ABD" w:rsidRPr="00830162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059CC">
        <w:rPr>
          <w:sz w:val="24"/>
          <w:szCs w:val="24"/>
        </w:rPr>
        <w:t>8</w:t>
      </w:r>
      <w:r w:rsidRPr="000352C4">
        <w:rPr>
          <w:sz w:val="24"/>
          <w:szCs w:val="24"/>
        </w:rPr>
        <w:t xml:space="preserve">. </w:t>
      </w:r>
      <w:r w:rsidR="00A74B53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A74B53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E35AA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A2381" w:rsidP="008D3494" w:rsidR="00C34BFE">
      <w:pPr>
        <w:rPr>
          <w:sz w:val="24"/>
          <w:szCs w:val="24"/>
        </w:rPr>
      </w:pPr>
      <w:r w:rsidRPr="008A2381">
        <w:rPr>
          <w:sz w:val="24"/>
          <w:szCs w:val="24"/>
        </w:rPr>
        <w:t>Protiv ovog zaključka nije dopuštena žalba (čl.11. t.9. SZ-a)</w:t>
      </w:r>
    </w:p>
    <w:p w:rsidRDefault="005C1297" w:rsidP="000A7827" w:rsidR="005C1297">
      <w:pPr>
        <w:rPr>
          <w:sz w:val="24"/>
          <w:szCs w:val="24"/>
        </w:rPr>
      </w:pPr>
    </w:p>
    <w:p w:rsidRDefault="00CE35AA" w:rsidP="000A7827" w:rsidR="00CE35AA">
      <w:pPr>
        <w:rPr>
          <w:sz w:val="24"/>
          <w:szCs w:val="24"/>
        </w:rPr>
      </w:pPr>
    </w:p>
    <w:p w:rsidRDefault="00CE35AA" w:rsidP="000A7827" w:rsidR="00CE35AA">
      <w:pPr>
        <w:rPr>
          <w:sz w:val="24"/>
          <w:szCs w:val="24"/>
        </w:rPr>
      </w:pPr>
    </w:p>
    <w:p w:rsidRDefault="00CE35AA" w:rsidP="007A1486" w:rsidR="00CE35AA" w:rsidRPr="00CE35A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E35AA">
        <w:rPr>
          <w:sz w:val="24"/>
          <w:szCs w:val="24"/>
        </w:rPr>
        <w:t xml:space="preserve">Za točnost </w:t>
      </w:r>
      <w:proofErr w:type="spellStart"/>
      <w:r w:rsidRPr="00CE35AA">
        <w:rPr>
          <w:sz w:val="24"/>
          <w:szCs w:val="24"/>
        </w:rPr>
        <w:t>otpravka</w:t>
      </w:r>
      <w:proofErr w:type="spellEnd"/>
      <w:r w:rsidRPr="00CE35AA">
        <w:rPr>
          <w:sz w:val="24"/>
          <w:szCs w:val="24"/>
        </w:rPr>
        <w:t xml:space="preserve"> - ovlašteni službenik</w:t>
      </w:r>
    </w:p>
    <w:p w:rsidRDefault="00CE35AA" w:rsidP="007A1486" w:rsidR="00CE35AA" w:rsidRPr="00CE35AA">
      <w:pPr>
        <w:ind w:left="720"/>
        <w:rPr>
          <w:sz w:val="24"/>
          <w:szCs w:val="24"/>
        </w:rPr>
      </w:pPr>
      <w:r w:rsidRPr="00CE35AA">
        <w:rPr>
          <w:sz w:val="24"/>
          <w:szCs w:val="24"/>
        </w:rPr>
        <w:tab/>
      </w:r>
      <w:r w:rsidRPr="00CE35AA">
        <w:rPr>
          <w:sz w:val="24"/>
          <w:szCs w:val="24"/>
        </w:rPr>
        <w:tab/>
      </w:r>
      <w:r w:rsidRPr="00CE35AA">
        <w:rPr>
          <w:sz w:val="24"/>
          <w:szCs w:val="24"/>
        </w:rPr>
        <w:tab/>
      </w:r>
      <w:r w:rsidRPr="00CE35AA">
        <w:rPr>
          <w:sz w:val="24"/>
          <w:szCs w:val="24"/>
        </w:rPr>
        <w:tab/>
      </w:r>
      <w:r w:rsidRPr="00CE35AA">
        <w:rPr>
          <w:sz w:val="24"/>
          <w:szCs w:val="24"/>
        </w:rPr>
        <w:tab/>
      </w:r>
      <w:r w:rsidRPr="00CE35AA">
        <w:rPr>
          <w:sz w:val="24"/>
          <w:szCs w:val="24"/>
        </w:rPr>
        <w:tab/>
        <w:t xml:space="preserve">        Ivana Stampf</w:t>
      </w:r>
    </w:p>
    <w:p w:rsidRDefault="00CE35AA" w:rsidP="007A1486" w:rsidR="00CE35AA" w:rsidRPr="00CE35AA">
      <w:pPr>
        <w:ind w:left="720"/>
        <w:rPr>
          <w:sz w:val="24"/>
          <w:szCs w:val="24"/>
        </w:rPr>
      </w:pPr>
    </w:p>
    <w:p w:rsidRDefault="00CE35AA" w:rsidP="000A7827" w:rsidR="00CE35AA"/>
    <w:sectPr w:rsidSect="005F4A44" w:rsidR="00CE35AA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1170F"/>
    <w:rsid w:val="0024780A"/>
    <w:rsid w:val="002A5966"/>
    <w:rsid w:val="002F111F"/>
    <w:rsid w:val="00380169"/>
    <w:rsid w:val="00471EBB"/>
    <w:rsid w:val="00497ADF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740241"/>
    <w:rsid w:val="007A0198"/>
    <w:rsid w:val="008121BD"/>
    <w:rsid w:val="00830162"/>
    <w:rsid w:val="0088219D"/>
    <w:rsid w:val="00884ADD"/>
    <w:rsid w:val="008A2381"/>
    <w:rsid w:val="008D3494"/>
    <w:rsid w:val="00905062"/>
    <w:rsid w:val="00987CEF"/>
    <w:rsid w:val="00A059CC"/>
    <w:rsid w:val="00A74B53"/>
    <w:rsid w:val="00A947CB"/>
    <w:rsid w:val="00AA254B"/>
    <w:rsid w:val="00AB622C"/>
    <w:rsid w:val="00B1419A"/>
    <w:rsid w:val="00B70965"/>
    <w:rsid w:val="00C019F2"/>
    <w:rsid w:val="00C34BFE"/>
    <w:rsid w:val="00C368EF"/>
    <w:rsid w:val="00C611E2"/>
    <w:rsid w:val="00C94014"/>
    <w:rsid w:val="00CE35AA"/>
    <w:rsid w:val="00DE16BD"/>
    <w:rsid w:val="00E13ABD"/>
    <w:rsid w:val="00E31C51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00000000001</izvorni_sadrzaj>
    <derivirana_varijabla naziv="DomainObject.Predmet.ProtustrankaFormatedOIB_1">  Stečajna masa GAZIRA d.o.o. u stečaju, OIB 00000000001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00000000001, Rimski put 22, 10360 Sesvete</izvorni_sadrzaj>
    <derivirana_varijabla naziv="DomainObject.Predmet.ProtustrankaFormatedWithAdressOIB_1"> Stečajna masa GAZIRA d.o.o. u stečaju, OIB 00000000001,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00000000001, Rimski put 22, 10360 Sesvete</izvorni_sadrzaj>
    <derivirana_varijabla naziv="DomainObject.Predmet.ProtustrankaWithAdressOIB_1">Stečajna masa GAZIRA d.o.o. u stečaju, OIB 00000000001,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00000000001</izvorni_sadrzaj>
    <derivirana_varijabla naziv="DomainObject.Predmet.ProtustrankaNazivFormatedOIB_1">Stečajna masa GAZIRA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</izvorni_sadrzaj>
    <derivirana_varijabla naziv="DomainObject.Predmet.StrankaFormatedOIB_1">  FINA Regionalni centar Zagreb, OIB 85821130368; VJEROVNICI; Fond za zaštitu okoliša i energetsku učinkovitost, OIB 85828625994; Ministarstvo financija RH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</izvorni_sadrzaj>
    <derivirana_varijabla naziv="DomainObject.Predmet.StrankaNazivFormatedOIB_1">FINA Regionalni centar Zagreb, OIB 85821130368,VJEROVNICI,Fond za zaštitu okoliša i energetsku učinkovitost, OIB 85828625994,Ministarstvo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00000000001</item>
    </izvorni_sadrzaj>
    <derivirana_varijabla naziv="DomainObject.Predmet.ProtuStrankaListFormatedOIB_1">
      <item>Stečajna masa GAZIRA d.o.o. u stečaju, OIB 00000000001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00000000001, Rimski put 22, 10360 Sesvete</item>
    </izvorni_sadrzaj>
    <derivirana_varijabla naziv="DomainObject.Predmet.ProtuStrankaListFormatedWithAdressOIB_1">
      <item>Stečajna masa GAZIRA d.o.o. u stečaju, OIB 00000000001,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00000000001</item>
    </izvorni_sadrzaj>
    <derivirana_varijabla naziv="DomainObject.Predmet.ProtuStrankaListNazivFormatedOIB_1">
      <item>Stečajna masa GAZIRA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00000000001, Rimski put 22, 10360 Sesvete</izvorni_sadrzaj>
    <derivirana_varijabla naziv="DomainObject.Predmet.ProtustrankaIDrugiAdressOIB_1">Stečajna masa GAZIRA d.o.o. u stečaju, OIB 00000000001,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izvorni_sadrzaj>
    <derivirana_varijabla naziv="DomainObject.Predmet.SudioniciListAdressOIB_1"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null</item>
      <item>, OIB 85828625994</item>
      <item>, OIB null</item>
    </izvorni_sadrzaj>
    <derivirana_varijabla naziv="DomainObject.Predmet.SudioniciListNazivOIB_1">
      <item>, OIB 85821130368</item>
      <item>, OIB 00000000001</item>
      <item>, OIB null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752</properties:Characters>
  <properties:Lines>38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2016-09-07T12:25:00Z</dcterms:created>
  <dc:creator>mkolakusic</dc:creator>
  <cp:lastModifiedBy>Ivana Stampf</cp:lastModifiedBy>
  <cp:lastPrinted>2012-11-19T11:49:00Z</cp:lastPrinted>
  <dcterms:modified xmlns:xsi="http://www.w3.org/2001/XMLSchema-instance" xsi:type="dcterms:W3CDTF">2016-09-08T07:10:00Z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