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f6a7" w14:paraId="348f6a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F6B89">
        <w:t>9404/15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6B89">
        <w:t>2TO2 MOD d.o.o., OIB: 97141604194, Kaktusa 54, 10 000 Zagreb</w:t>
      </w:r>
      <w:r w:rsidR="00667844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6B89">
        <w:t>32.279,29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7F6B8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FD1E80">
      <w:pPr>
        <w:jc w:val="right"/>
      </w:pPr>
      <w:r>
        <w:t xml:space="preserve">          </w:t>
      </w:r>
      <w:r w:rsidR="000E3B58">
        <w:t>Ljiljana Tomić</w:t>
      </w:r>
      <w:r w:rsidR="00FD1E80">
        <w:t>, v.r.</w:t>
      </w:r>
    </w:p>
    <w:p w:rsidRDefault="00FD1E80" w:rsidP="001E4791" w:rsidR="00FD1E80">
      <w:pPr>
        <w:jc w:val="right"/>
      </w:pPr>
    </w:p>
    <w:p w:rsidRDefault="00FD1E80" w:rsidP="001E4791" w:rsidR="00FD1E80">
      <w:pPr>
        <w:jc w:val="right"/>
      </w:pPr>
    </w:p>
    <w:p w:rsidRDefault="00FD1E80" w:rsidP="00111BF6" w:rsidR="00FD1E8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D1E80" w:rsidP="00111BF6" w:rsidR="00FD1E8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FD1E8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E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95B2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844"/>
    <w:rsid w:val="00667C87"/>
    <w:rsid w:val="00675610"/>
    <w:rsid w:val="0069482D"/>
    <w:rsid w:val="006A10DF"/>
    <w:rsid w:val="006A4BD0"/>
    <w:rsid w:val="00712FD9"/>
    <w:rsid w:val="007B5AFD"/>
    <w:rsid w:val="007D5A5D"/>
    <w:rsid w:val="007F6B89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1E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1E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E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E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E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E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1E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E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E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E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E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9404</izvorni_sadrzaj>
    <derivirana_varijabla naziv="DomainObject.Predmet.Broj_1">9404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St-9404/2015</izvorni_sadrzaj>
    <derivirana_varijabla naziv="DomainObject.Predmet.OznakaBroj_1">St-9404/2015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2TO2 MOD d.o.o.</izvorni_sadrzaj>
    <derivirana_varijabla naziv="DomainObject.Predmet.ProtustrankaFormated_1">  2TO2 MOD d.o.o.</derivirana_varijabla>
  </DomainObject.Predmet.ProtustrankaFormated>
  <DomainObject.Predmet.ProtustrankaFormatedOIB>
    <izvorni_sadrzaj>  2TO2 MOD d.o.o., OIB 97141604194</izvorni_sadrzaj>
    <derivirana_varijabla naziv="DomainObject.Predmet.ProtustrankaFormatedOIB_1">  2TO2 MOD d.o.o., OIB 97141604194</derivirana_varijabla>
  </DomainObject.Predmet.ProtustrankaFormatedOIB>
  <DomainObject.Predmet.ProtustrankaFormatedWithAdress>
    <izvorni_sadrzaj> 2TO2 MOD d.o.o., Kaktusa 54, 10360 Sesvete</izvorni_sadrzaj>
    <derivirana_varijabla naziv="DomainObject.Predmet.ProtustrankaFormatedWithAdress_1"> 2TO2 MOD d.o.o., Kaktusa 54, 10360 Sesvete</derivirana_varijabla>
  </DomainObject.Predmet.ProtustrankaFormatedWithAdress>
  <DomainObject.Predmet.ProtustrankaFormatedWithAdressOIB>
    <izvorni_sadrzaj> 2TO2 MOD d.o.o., OIB 97141604194, Kaktusa 54, 10360 Sesvete</izvorni_sadrzaj>
    <derivirana_varijabla naziv="DomainObject.Predmet.ProtustrankaFormatedWithAdressOIB_1"> 2TO2 MOD d.o.o., OIB 97141604194, Kaktusa 54, 10360 Sesvete</derivirana_varijabla>
  </DomainObject.Predmet.ProtustrankaFormatedWithAdressOIB>
  <DomainObject.Predmet.ProtustrankaWithAdress>
    <izvorni_sadrzaj>2TO2 MOD d.o.o. Kaktusa 54, 10360 Sesvete</izvorni_sadrzaj>
    <derivirana_varijabla naziv="DomainObject.Predmet.ProtustrankaWithAdress_1">2TO2 MOD d.o.o. Kaktusa 54, 10360 Sesvete</derivirana_varijabla>
  </DomainObject.Predmet.ProtustrankaWithAdress>
  <DomainObject.Predmet.ProtustrankaWithAdressOIB>
    <izvorni_sadrzaj>2TO2 MOD d.o.o., OIB 97141604194, Kaktusa 54, 10360 Sesvete</izvorni_sadrzaj>
    <derivirana_varijabla naziv="DomainObject.Predmet.ProtustrankaWithAdressOIB_1">2TO2 MOD d.o.o., OIB 97141604194, Kaktusa 54, 10360 Sesvete</derivirana_varijabla>
  </DomainObject.Predmet.ProtustrankaWithAdressOIB>
  <DomainObject.Predmet.ProtustrankaNazivFormated>
    <izvorni_sadrzaj>2TO2 MOD d.o.o.</izvorni_sadrzaj>
    <derivirana_varijabla naziv="DomainObject.Predmet.ProtustrankaNazivFormated_1">2TO2 MOD d.o.o.</derivirana_varijabla>
  </DomainObject.Predmet.ProtustrankaNazivFormated>
  <DomainObject.Predmet.ProtustrankaNazivFormatedOIB>
    <izvorni_sadrzaj>2TO2 MOD d.o.o., OIB 97141604194</izvorni_sadrzaj>
    <derivirana_varijabla naziv="DomainObject.Predmet.ProtustrankaNazivFormatedOIB_1">2TO2 MOD d.o.o., OIB 97141604194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2TO2 MOD d.o.o.</item>
    </izvorni_sadrzaj>
    <derivirana_varijabla naziv="DomainObject.Predmet.ProtuStrankaListFormated_1">
      <item>2TO2 MOD d.o.o.</item>
    </derivirana_varijabla>
  </DomainObject.Predmet.ProtuStrankaListFormated>
  <DomainObject.Predmet.ProtuStrankaListFormatedOIB>
    <izvorni_sadrzaj>
      <item>2TO2 MOD d.o.o., OIB 97141604194</item>
    </izvorni_sadrzaj>
    <derivirana_varijabla naziv="DomainObject.Predmet.ProtuStrankaListFormatedOIB_1">
      <item>2TO2 MOD d.o.o., OIB 97141604194</item>
    </derivirana_varijabla>
  </DomainObject.Predmet.ProtuStrankaListFormatedOIB>
  <DomainObject.Predmet.ProtuStrankaListFormatedWithAdress>
    <izvorni_sadrzaj>
      <item>2TO2 MOD d.o.o., Kaktusa 54, 10360 Sesvete</item>
    </izvorni_sadrzaj>
    <derivirana_varijabla naziv="DomainObject.Predmet.ProtuStrankaListFormatedWithAdress_1">
      <item>2TO2 MOD d.o.o., Kaktusa 54, 10360 Sesvete</item>
    </derivirana_varijabla>
  </DomainObject.Predmet.ProtuStrankaListFormatedWithAdress>
  <DomainObject.Predmet.ProtuStrankaListFormatedWithAdressOIB>
    <izvorni_sadrzaj>
      <item>2TO2 MOD d.o.o., OIB 97141604194, Kaktusa 54, 10360 Sesvete</item>
    </izvorni_sadrzaj>
    <derivirana_varijabla naziv="DomainObject.Predmet.ProtuStrankaListFormatedWithAdressOIB_1">
      <item>2TO2 MOD d.o.o., OIB 97141604194, Kaktusa 54, 10360 Sesvete</item>
    </derivirana_varijabla>
  </DomainObject.Predmet.ProtuStrankaListFormatedWithAdressOIB>
  <DomainObject.Predmet.ProtuStrankaListNazivFormated>
    <izvorni_sadrzaj>
      <item>2TO2 MOD d.o.o.</item>
    </izvorni_sadrzaj>
    <derivirana_varijabla naziv="DomainObject.Predmet.ProtuStrankaListNazivFormated_1">
      <item>2TO2 MOD d.o.o.</item>
    </derivirana_varijabla>
  </DomainObject.Predmet.ProtuStrankaListNazivFormated>
  <DomainObject.Predmet.ProtuStrankaListNazivFormatedOIB>
    <izvorni_sadrzaj>
      <item>2TO2 MOD d.o.o., OIB 97141604194</item>
    </izvorni_sadrzaj>
    <derivirana_varijabla naziv="DomainObject.Predmet.ProtuStrankaListNazivFormatedOIB_1">
      <item>2TO2 MOD d.o.o., OIB 97141604194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2TO2 MOD d.o.o.</izvorni_sadrzaj>
    <derivirana_varijabla naziv="DomainObject.Predmet.ProtustrankaIDrugi_1">2TO2 MOD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2TO2 MOD d.o.o., OIB 97141604194, Kaktusa 54, 10360 Sesvete</izvorni_sadrzaj>
    <derivirana_varijabla naziv="DomainObject.Predmet.ProtustrankaIDrugiAdressOIB_1">2TO2 MOD d.o.o., OIB 97141604194, Kaktusa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2TO2 MOD d.o.o.</item>
    </izvorni_sadrzaj>
    <derivirana_varijabla naziv="DomainObject.Predmet.SudioniciListNaziv_1">
      <item>FINA Regionalni centar Zagreb</item>
      <item>2TO2 MOD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2TO2 MOD d.o.o., OIB 97141604194, Kaktusa 54,10360 Sesvete</item>
    </izvorni_sadrzaj>
    <derivirana_varijabla naziv="DomainObject.Predmet.SudioniciListAdressOIB_1">
      <item>FINA Regionalni centar Zagreb, OIB 85821130368, Trg svibanjskih žrtava 1995. 1,10000 Zagreb</item>
      <item>2TO2 MOD d.o.o., OIB 97141604194, Kaktusa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97141604194</item>
    </izvorni_sadrzaj>
    <derivirana_varijabla naziv="DomainObject.Predmet.SudioniciListNazivOIB_1">
      <item>, OIB 85821130368</item>
      <item>, OIB 97141604194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1333</properties:Characters>
  <properties:Lines>45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2016-01-20T13:22:00Z</cp:lastPrinted>
  <dcterms:modified xmlns:xsi="http://www.w3.org/2001/XMLSchema-instance" xsi:type="dcterms:W3CDTF">2016-01-20T13:22:00Z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