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080FC0" w:rsidRPr="006A1BF5">
        <w:tc>
          <w:tcPr>
            <w:tcW w:type="dxa" w:w="2829"/>
            <w:shd w:fill="auto" w:color="auto" w:val="clear"/>
          </w:tcPr>
          <w:p w:rsidRDefault="00080FC0" w:rsidP="0030193F" w:rsidR="00080FC0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80FC0" w:rsidP="0030193F" w:rsidR="00080FC0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80FC0" w:rsidP="0030193F" w:rsidR="00080FC0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80FC0" w:rsidP="0030193F" w:rsidR="00080FC0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344c0d" w14:paraId="8344c0d" w:rsidRDefault="00080FC0" w:rsidP="00080FC0" w:rsidR="00080FC0">
      <w:pPr>
        <w:pStyle w:val="SudSjedite"/>
        <w:tabs>
          <w:tab w:pos="709" w:val="left"/>
        </w:tabs>
        <w15:collapsed w:val="false"/>
      </w:pPr>
      <w:r>
        <w:br w:clear="all" w:type="textWrapping"/>
      </w:r>
    </w:p>
    <w:p w:rsidRDefault="00AE649C" w:rsidP="00564EDE" w:rsidR="00AE649C" w:rsidRPr="00B76F3C">
      <w:pPr>
        <w:spacing w:after="0"/>
      </w:pPr>
    </w:p>
    <w:p w:rsidRDefault="00564EDE" w:rsidP="00564EDE" w:rsidR="00564EDE">
      <w:pPr>
        <w:pStyle w:val="SudSjedit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E33310">
        <w:t>24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D37E94" w:rsidP="00D37E94" w:rsidR="00D37E94" w:rsidRPr="00C2698B">
      <w:pPr>
        <w:ind w:left="708"/>
        <w:jc w:val="both"/>
      </w:pPr>
      <w:r w:rsidRPr="00D37E94">
        <w:rPr>
          <w:b/>
        </w:rPr>
        <w:t xml:space="preserve">62. Suvlasnički dio: 26/5538 ETAŽNO VLASNIŠTVO (E-62) </w:t>
      </w:r>
      <w:r w:rsidRPr="00C2698B">
        <w:t>1. G-2/10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690F5F">
        <w:rPr>
          <w:rFonts w:cs="Times New Roman"/>
        </w:rPr>
        <w:t>37.4</w:t>
      </w:r>
      <w:r w:rsidR="00082EF6" w:rsidRPr="00082EF6">
        <w:rPr>
          <w:rFonts w:cs="Times New Roman"/>
        </w:rPr>
        <w:t>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4F4AAC">
        <w:rPr>
          <w:rFonts w:cs="Times New Roman"/>
        </w:rPr>
        <w:t>33.660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lastRenderedPageBreak/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2D49C6">
        <w:rPr>
          <w:rFonts w:cs="Times New Roman"/>
        </w:rPr>
        <w:t>430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44</w:t>
      </w:r>
      <w:r w:rsidR="002D49C6">
        <w:rPr>
          <w:rFonts w:cs="Times New Roman"/>
        </w:rPr>
        <w:t>97</w:t>
      </w:r>
      <w:r w:rsidR="002B0707">
        <w:rPr>
          <w:rFonts w:cs="Times New Roman"/>
        </w:rPr>
        <w:t>0</w:t>
      </w:r>
      <w:r w:rsidRPr="005F52AF">
        <w:rPr>
          <w:rFonts w:cs="Times New Roman"/>
        </w:rPr>
        <w:t>.</w:t>
      </w:r>
    </w:p>
    <w:p w:rsidRDefault="00080FC0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9147B8">
        <w:rPr>
          <w:rFonts w:cs="Times New Roman"/>
        </w:rPr>
        <w:t>9943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9147B8">
        <w:rPr>
          <w:rFonts w:cs="Times New Roman"/>
        </w:rPr>
        <w:t>246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C2473D">
        <w:rPr>
          <w:rFonts w:cs="Times New Roman"/>
        </w:rPr>
        <w:t>37.4</w:t>
      </w:r>
      <w:r w:rsidR="00A810FB">
        <w:rPr>
          <w:rFonts w:cs="Times New Roman"/>
        </w:rPr>
        <w:t>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C2473D">
        <w:rPr>
          <w:rFonts w:cs="Times New Roman"/>
        </w:rPr>
        <w:t>37.4</w:t>
      </w:r>
      <w:r w:rsidR="004A43E9">
        <w:rPr>
          <w:rFonts w:cs="Times New Roman"/>
        </w:rPr>
        <w:t>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>je uplatio iznos jamčevine od 3</w:t>
      </w:r>
      <w:r w:rsidR="00C2473D">
        <w:rPr>
          <w:rFonts w:cs="Times New Roman"/>
        </w:rPr>
        <w:t>.74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2473D">
        <w:rPr>
          <w:rFonts w:cs="Times New Roman"/>
        </w:rPr>
        <w:t>33.660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C2473D">
        <w:rPr>
          <w:rFonts w:cs="Times New Roman"/>
        </w:rPr>
        <w:t>33.66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080FC0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2742FE">
        <w:rPr>
          <w:rFonts w:cs="Times New Roman"/>
        </w:rPr>
        <w:t>24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D71E19" w:rsidR="008E3FD9">
      <w:pPr>
        <w:ind w:firstLine="708" w:left="4956"/>
        <w:jc w:val="both"/>
      </w:pPr>
      <w:r>
        <w:t xml:space="preserve">Iris Hatvalić Nemec </w:t>
      </w:r>
    </w:p>
    <w:p w:rsidRDefault="008E3FD9" w:rsidP="00080FC0" w:rsidR="008E3FD9">
      <w:pPr>
        <w:jc w:val="both"/>
        <w:rPr>
          <w:rFonts w:cs="Times New Roman"/>
        </w:rPr>
      </w:pPr>
    </w:p>
    <w:p w:rsidRDefault="00080FC0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080FC0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29F" w:rsidP="00537B78" w:rsidR="00F2729F">
      <w:r>
        <w:separator/>
      </w:r>
    </w:p>
  </w:endnote>
  <w:endnote w:id="0" w:type="continuationSeparator">
    <w:p w:rsidRDefault="00F2729F" w:rsidP="00537B78" w:rsidR="00F27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29F" w:rsidP="00537B78" w:rsidR="00F2729F">
      <w:r>
        <w:separator/>
      </w:r>
    </w:p>
  </w:footnote>
  <w:footnote w:id="0" w:type="continuationSeparator">
    <w:p w:rsidRDefault="00F2729F" w:rsidP="00537B78" w:rsidR="00F27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080FC0" w:rsidP="00080FC0" w:rsidR="00080FC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E19">
          <w:t>1</w:t>
        </w:r>
        <w:r>
          <w:fldChar w:fldCharType="end"/>
        </w:r>
      </w:p>
    </w:sdtContent>
  </w:sdt>
  <w:p w:rsidRDefault="00080FC0" w:rsidP="00080FC0" w:rsidR="00080FC0">
    <w:pPr>
      <w:pStyle w:val="Zaglavlje"/>
      <w:spacing w:after="0"/>
    </w:pPr>
    <w:r>
      <w:t>Poslovni broj: 4 St-252/16-202</w:t>
    </w:r>
  </w:p>
  <w:p w:rsidRDefault="00080FC0" w:rsidP="00080FC0" w:rsidR="00080FC0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0FC0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9C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7B8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37E9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E19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29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39B96-A87D-47AE-814D-640527E8F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5095</properties:Characters>
  <properties:Lines>117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2018-09-24T11:19:00Z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2018-09-26T11:58:00Z</cp:lastPrinted>
  <dcterms:modified xmlns:xsi="http://www.w3.org/2001/XMLSchema-instance" xsi:type="dcterms:W3CDTF">2018-09-26T11:58:00Z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(St-252-16-202-II rješenje o dosudi garaža  E-62 Erste banka-24.9.18..docx)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