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1279e3a" w14:paraId="1279e3a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2E1DA4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9F4CF0">
              <w:t>1031/16-84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F4CF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47396" w:rsidP="009F4CF0" w:rsidR="00C763B1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247396">
        <w:rPr>
          <w:rFonts w:hAnsi="Times New Roman" w:ascii="Times New Roman"/>
          <w:snapToGrid w:val="false"/>
          <w:sz w:val="24"/>
          <w:szCs w:val="24"/>
        </w:rPr>
        <w:t>Trgovački sud u Varaždinu, po sucu t</w:t>
      </w:r>
      <w:r w:rsidR="002E1DA4">
        <w:rPr>
          <w:rFonts w:hAnsi="Times New Roman" w:ascii="Times New Roman"/>
          <w:snapToGrid w:val="false"/>
          <w:sz w:val="24"/>
          <w:szCs w:val="24"/>
        </w:rPr>
        <w:t>oga suda Kseniji Flack-Makitan, u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predstečajnom postupku koji se vodi nad dužnikom MAC-MOBILE d.o.o. za trgovinu i usluge, Trnovec, Gospodarska 1, OIB</w:t>
      </w:r>
      <w:r w:rsidR="00A42526">
        <w:rPr>
          <w:rFonts w:eastAsia="Times New Roman" w:hAnsi="Times New Roman" w:ascii="Times New Roman"/>
          <w:sz w:val="24"/>
          <w:szCs w:val="24"/>
          <w:lang w:eastAsia="hr-HR"/>
        </w:rPr>
        <w:t>:</w:t>
      </w:r>
      <w:r w:rsidR="002E1DA4"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49207706769, kojeg zastupa punomoćnik Goran Jujnović Lučić, odvjetnik iz Zagreba, </w:t>
      </w:r>
      <w:r w:rsidR="009F4CF0">
        <w:rPr>
          <w:rFonts w:hAnsi="Times New Roman" w:ascii="Times New Roman"/>
          <w:sz w:val="24"/>
          <w:szCs w:val="24"/>
        </w:rPr>
        <w:t>14. veljače 2018. donosi sljedeći</w:t>
      </w:r>
    </w:p>
    <w:p w:rsidRDefault="009F4CF0" w:rsidP="009F4CF0" w:rsidR="009F4CF0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F4CF0" w:rsidP="009F4CF0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9F4CF0" w:rsidP="009F4CF0" w:rsidR="009F4CF0" w:rsidRPr="009F4CF0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9F4CF0" w:rsidP="0049749B" w:rsidR="009F4CF0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ab/>
        <w:t xml:space="preserve">Poziva se punomoćnik vjerovnice Gordane Vidmar iz Zagreba, </w:t>
      </w: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>Medulićeva 24, OIB: 76997357927,</w:t>
      </w:r>
      <w:r>
        <w:rPr>
          <w:rFonts w:eastAsia="Times New Roman" w:hAnsi="Times New Roman" w:ascii="Times New Roman"/>
          <w:snapToGrid w:val="false"/>
          <w:sz w:val="24"/>
          <w:szCs w:val="24"/>
        </w:rPr>
        <w:t xml:space="preserve"> odvjetnik Mladen Smoljan iz Zagreba, Klaićeva 48, da se u roku od 3 dana, od dostave ovog zaključka putem e-Oglasne ploče ovog suda određeno izjasni:</w:t>
      </w:r>
    </w:p>
    <w:p w:rsidRDefault="009F4CF0" w:rsidP="0049749B" w:rsidR="009F4CF0">
      <w:p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9F4CF0" w:rsidP="009F4CF0" w:rsidR="009F4CF0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>O tome da li je</w:t>
      </w:r>
      <w:r w:rsidR="00A42526">
        <w:rPr>
          <w:rFonts w:eastAsia="Times New Roman" w:hAnsi="Times New Roman" w:ascii="Times New Roman"/>
          <w:snapToGrid w:val="false"/>
          <w:sz w:val="24"/>
          <w:szCs w:val="24"/>
        </w:rPr>
        <w:t xml:space="preserve"> vjerovnica Gordana Vidmar iz Zagreba, </w:t>
      </w:r>
      <w:r w:rsidR="00A42526" w:rsidRPr="002E1DA4">
        <w:rPr>
          <w:rFonts w:eastAsia="Times New Roman" w:hAnsi="Times New Roman" w:ascii="Times New Roman"/>
          <w:sz w:val="24"/>
          <w:szCs w:val="24"/>
          <w:lang w:eastAsia="hr-HR"/>
        </w:rPr>
        <w:t>Medulićeva 24,</w:t>
      </w:r>
      <w:r w:rsidR="00A42526">
        <w:rPr>
          <w:rFonts w:eastAsia="Times New Roman" w:hAnsi="Times New Roman" w:ascii="Times New Roman"/>
          <w:snapToGrid w:val="false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napToGrid w:val="false"/>
          <w:sz w:val="24"/>
          <w:szCs w:val="24"/>
        </w:rPr>
        <w:t>pokrenula parnične postupke protiv vjerovnika Zorana Gajskog iz Zagreba i Davorina Ivančića iz Zagreba, čije je tražbine u ovom postupku osporila i na čije je pokretanje upućena rješenjima ovog suda od 7. srpnja 2017.,</w:t>
      </w:r>
      <w:r w:rsidR="00A42526">
        <w:rPr>
          <w:rFonts w:eastAsia="Times New Roman" w:hAnsi="Times New Roman" w:ascii="Times New Roman"/>
          <w:snapToGrid w:val="false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napToGrid w:val="false"/>
          <w:sz w:val="24"/>
          <w:szCs w:val="24"/>
        </w:rPr>
        <w:t>poslovni broj St-1031/16-43 i od 15. studenog 2017., poslovni broj St-1031/16-57, jer se o tome nije jasno očitovala u svom podnesku od 7. veljače 2018.,</w:t>
      </w:r>
    </w:p>
    <w:p w:rsidRDefault="009F4CF0" w:rsidP="009F4CF0" w:rsidR="009F4CF0" w:rsidRPr="009F4CF0">
      <w:pPr>
        <w:pStyle w:val="Odlomakpopisa"/>
        <w:numPr>
          <w:ilvl w:val="0"/>
          <w:numId w:val="12"/>
        </w:numPr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>Da pojasni navod iz svog podneska od 7. veljače 2018. oko postojanja pretpostavke za obustavu ovog postupka iz čl. 64. st. 1. toč. 2. Stečajnog zakona (Narodne novine broj 71/15) prema kojem tvrdi da je iznos utvrđenih tražbina za 10 % veći od iznosa obveza prema vjerovnicima koje je dužnik naveo u prijedlogu. Naime, u prijedlogu za otvaranje ovog postupka dužnik je naveo iznos obveza od 23.062.581,00 kn, što i ova vjerovnica navodi u podnesku od 7. veljače 2018., a iznos utvrđenih tražbina prema donesenim rješenjima ovoga suda od 7. srpnja 2017., poslovni broj St-1031/16-43 i poslovni broj St-1031/16-57 iznosi ukupno 10.993.380,76 kn, čemu treba dodati i prvobitno osporene tražbine vjerovnika Zorana Gajski i Davorina Ivančića, za koje do sada vjerovnica Gordana Vidmar nije dostavila dokaz o pravodobnom pokretanju parnice. Stoga uzimajući u obzir navedene iznose obveza iz prijedloga dužnika i ukupno utvrđenih tražbina proizlazi da iznos utvrđenih tražbina nije veći od obveza prema vjerovnicima dužnika iz prijedloga.</w:t>
      </w:r>
    </w:p>
    <w:p w:rsidRDefault="00C763B1" w:rsidP="009F4CF0" w:rsidR="00C763B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C763B1" w:rsidP="00C763B1" w:rsidR="00C763B1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Varaždinu, </w:t>
      </w:r>
      <w:r w:rsidR="009F4CF0">
        <w:rPr>
          <w:rFonts w:hAnsi="Times New Roman" w:ascii="Times New Roman"/>
          <w:sz w:val="24"/>
          <w:szCs w:val="24"/>
        </w:rPr>
        <w:t>14. veljače 2018</w:t>
      </w:r>
      <w:r w:rsidRPr="000671F5">
        <w:rPr>
          <w:rFonts w:hAnsi="Times New Roman" w:ascii="Times New Roman"/>
          <w:sz w:val="24"/>
          <w:szCs w:val="24"/>
        </w:rPr>
        <w:t>.</w:t>
      </w:r>
    </w:p>
    <w:p w:rsidRDefault="00A42526" w:rsidP="00C763B1" w:rsidR="00A4252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C763B1" w:rsidR="006C4FAF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6C4FAF" w:rsidP="006C4FAF" w:rsid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</w:p>
    <w:p w:rsidRDefault="006C4FAF" w:rsidP="006C4FAF" w:rsidR="006C4FAF" w:rsidRPr="006C4FAF">
      <w:pPr>
        <w:spacing w:lineRule="auto" w:line="240" w:after="0"/>
        <w:ind w:firstLine="708" w:left="5664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6C4FAF" w:rsidR="006C4FAF" w:rsidRP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Ksenija Flack-Makitan, v.r.</w:t>
      </w:r>
    </w:p>
    <w:p w:rsidRDefault="006C4FAF" w:rsidP="006C4FAF" w:rsidR="006C4FAF" w:rsidRPr="006C4FAF">
      <w:pPr>
        <w:spacing w:lineRule="auto" w:line="240" w:after="0"/>
        <w:ind w:firstLine="708"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C4FAF" w:rsidP="006C4FAF" w:rsidR="006C4FAF" w:rsidRPr="006C4FAF">
      <w:pPr>
        <w:spacing w:lineRule="auto" w:line="240" w:after="0"/>
        <w:ind w:left="495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C4FAF">
        <w:rPr>
          <w:rFonts w:eastAsia="Times New Roman" w:hAnsi="Times New Roman" w:ascii="Times New Roman"/>
          <w:sz w:val="24"/>
          <w:szCs w:val="24"/>
          <w:lang w:eastAsia="hr-HR"/>
        </w:rPr>
        <w:t>Za točnost otpravka – ovlašteni službenik:</w:t>
      </w:r>
    </w:p>
    <w:p w:rsidRDefault="00C763B1" w:rsidP="00A42526" w:rsidR="00C763B1">
      <w:pPr>
        <w:spacing w:lineRule="auto" w:line="240" w:after="0"/>
        <w:ind w:left="4248"/>
        <w:rPr>
          <w:rFonts w:hAnsi="Times New Roman" w:ascii="Times New Roman"/>
          <w:sz w:val="24"/>
          <w:szCs w:val="24"/>
        </w:rPr>
      </w:pPr>
    </w:p>
    <w:p w:rsidRDefault="00C763B1" w:rsidP="00A42526" w:rsid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POUKA O PRAVNOM LIJEKU:</w:t>
      </w:r>
    </w:p>
    <w:p w:rsidRDefault="00A42526" w:rsidP="002E1DA4" w:rsidR="009F4CF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Protiv zaključka nije dopušten pravni lijek (čl. 19. st. 7. Stečajnog zakona).</w:t>
      </w:r>
    </w:p>
    <w:p w:rsidRDefault="009F4CF0" w:rsidP="002E1DA4" w:rsidR="009F4CF0" w:rsidRPr="002E1DA4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E1DA4" w:rsidP="002E1DA4" w:rsidR="002E1DA4" w:rsidRPr="002E1DA4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2E1DA4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763B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B42DE3" w:rsidP="00B42DE3" w:rsidR="00C763B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A42526" w:rsidP="00B42DE3" w:rsidR="00A42526" w:rsidRPr="00B42DE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42DE3" w:rsidP="00B42DE3" w:rsidR="00B42DE3">
      <w:pPr>
        <w:numPr>
          <w:ilvl w:val="0"/>
          <w:numId w:val="1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42DE3">
        <w:rPr>
          <w:rFonts w:eastAsia="Times New Roman" w:hAnsi="Times New Roman" w:ascii="Times New Roman"/>
          <w:sz w:val="24"/>
          <w:szCs w:val="24"/>
          <w:lang w:eastAsia="hr-HR"/>
        </w:rPr>
        <w:t>E-Oglasna ploča suda</w:t>
      </w:r>
      <w:r w:rsidR="00C763B1">
        <w:rPr>
          <w:rFonts w:eastAsia="Times New Roman" w:hAnsi="Times New Roman" w:ascii="Times New Roman"/>
          <w:sz w:val="24"/>
          <w:szCs w:val="24"/>
          <w:lang w:eastAsia="hr-HR"/>
        </w:rPr>
        <w:t xml:space="preserve"> kao dostava za:</w:t>
      </w:r>
    </w:p>
    <w:p w:rsidRDefault="00C763B1" w:rsidP="00C763B1" w:rsidR="00C763B1">
      <w:pPr>
        <w:widowControl w:val="false"/>
        <w:spacing w:lineRule="auto" w:line="240" w:after="0"/>
        <w:ind w:left="708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Pr="00C763B1">
        <w:rPr>
          <w:rFonts w:eastAsia="Times New Roman" w:hAnsi="Times New Roman" w:ascii="Times New Roman"/>
          <w:snapToGrid w:val="false"/>
          <w:sz w:val="24"/>
          <w:szCs w:val="24"/>
        </w:rPr>
        <w:t xml:space="preserve">Vjerovnica Gordana Vidmar, odvjetnica iz Zagreba, po punomoćniku Mladenu Smoljan, odvjetniku iz Zagreba, Klaićeva 48, </w:t>
      </w:r>
    </w:p>
    <w:p w:rsidRDefault="00C763B1" w:rsidP="00C763B1" w:rsidR="00C763B1" w:rsidRPr="00B42DE3">
      <w:pPr>
        <w:spacing w:lineRule="auto" w:line="240" w:after="0"/>
        <w:ind w:left="72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763B1" w:rsidP="00C763B1" w:rsidR="0056514C" w:rsidRPr="00C763B1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C763B1">
        <w:rPr>
          <w:rFonts w:eastAsia="Times New Roman" w:hAnsi="Times New Roman" w:ascii="Times New Roman"/>
          <w:snapToGrid w:val="false"/>
          <w:sz w:val="24"/>
          <w:szCs w:val="24"/>
        </w:rPr>
        <w:tab/>
      </w:r>
    </w:p>
    <w:sectPr w:rsidSect="00BE76E7" w:rsidR="0056514C" w:rsidRPr="00C763B1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25E" w:rsidP="00501147" w:rsidR="0012525E">
      <w:pPr>
        <w:spacing w:lineRule="auto" w:line="240" w:after="0"/>
      </w:pPr>
      <w:r>
        <w:separator/>
      </w:r>
    </w:p>
  </w:endnote>
  <w:endnote w:id="0" w:type="continuationSeparator">
    <w:p w:rsidRDefault="0012525E" w:rsidP="00501147" w:rsidR="0012525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25E" w:rsidP="00501147" w:rsidR="0012525E">
      <w:pPr>
        <w:spacing w:lineRule="auto" w:line="240" w:after="0"/>
      </w:pPr>
      <w:r>
        <w:separator/>
      </w:r>
    </w:p>
  </w:footnote>
  <w:footnote w:id="0" w:type="continuationSeparator">
    <w:p w:rsidRDefault="0012525E" w:rsidP="00501147" w:rsidR="0012525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BA5F1C">
      <w:rPr>
        <w:rFonts w:hAnsi="Times New Roman" w:ascii="Times New Roman"/>
        <w:noProof/>
        <w:sz w:val="24"/>
        <w:szCs w:val="24"/>
      </w:rPr>
      <w:t>Poslovni broj: 5 St-1031/16-84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BA5F1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6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7">
    <w:nsid w:val="541617F8"/>
    <w:multiLevelType w:val="hybridMultilevel"/>
    <w:tmpl w:val="1CF446AE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97F1DD4"/>
    <w:multiLevelType w:val="hybridMultilevel"/>
    <w:tmpl w:val="BDB0B3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270392"/>
    <w:multiLevelType w:val="hybridMultilevel"/>
    <w:tmpl w:val="68947E32"/>
    <w:lvl w:tplc="50EABB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2"/>
  </w:num>
  <w:num w:numId="5">
    <w:abstractNumId w:val="6"/>
  </w:num>
  <w:num w:numId="6">
    <w:abstractNumId w:val="4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12525E"/>
    <w:rsid w:val="0016193F"/>
    <w:rsid w:val="0019143E"/>
    <w:rsid w:val="00194888"/>
    <w:rsid w:val="001A68CF"/>
    <w:rsid w:val="001B4535"/>
    <w:rsid w:val="001E3C62"/>
    <w:rsid w:val="001F6000"/>
    <w:rsid w:val="001F6DF0"/>
    <w:rsid w:val="002042C3"/>
    <w:rsid w:val="00237FCE"/>
    <w:rsid w:val="00247396"/>
    <w:rsid w:val="002850D5"/>
    <w:rsid w:val="002971D6"/>
    <w:rsid w:val="002D2FC4"/>
    <w:rsid w:val="002E1DA4"/>
    <w:rsid w:val="002E3DDB"/>
    <w:rsid w:val="002F61DE"/>
    <w:rsid w:val="00340399"/>
    <w:rsid w:val="00341823"/>
    <w:rsid w:val="00342CFC"/>
    <w:rsid w:val="00345212"/>
    <w:rsid w:val="003650CA"/>
    <w:rsid w:val="00367E59"/>
    <w:rsid w:val="00385BF0"/>
    <w:rsid w:val="00394A8C"/>
    <w:rsid w:val="003A4477"/>
    <w:rsid w:val="003B1106"/>
    <w:rsid w:val="00450291"/>
    <w:rsid w:val="0049749B"/>
    <w:rsid w:val="004A0BD1"/>
    <w:rsid w:val="004E1C60"/>
    <w:rsid w:val="004F68EC"/>
    <w:rsid w:val="00501147"/>
    <w:rsid w:val="00507360"/>
    <w:rsid w:val="0056514C"/>
    <w:rsid w:val="005E1D89"/>
    <w:rsid w:val="005F633B"/>
    <w:rsid w:val="00685195"/>
    <w:rsid w:val="006C4FAF"/>
    <w:rsid w:val="00713FC3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9F4CF0"/>
    <w:rsid w:val="00A31425"/>
    <w:rsid w:val="00A31587"/>
    <w:rsid w:val="00A42526"/>
    <w:rsid w:val="00A53A9D"/>
    <w:rsid w:val="00A65E60"/>
    <w:rsid w:val="00A9082D"/>
    <w:rsid w:val="00AA1295"/>
    <w:rsid w:val="00AF28D9"/>
    <w:rsid w:val="00B00B9A"/>
    <w:rsid w:val="00B42DE3"/>
    <w:rsid w:val="00B43087"/>
    <w:rsid w:val="00B43741"/>
    <w:rsid w:val="00B92B86"/>
    <w:rsid w:val="00BA5F1C"/>
    <w:rsid w:val="00BC5568"/>
    <w:rsid w:val="00BE76E7"/>
    <w:rsid w:val="00C22AE8"/>
    <w:rsid w:val="00C470B6"/>
    <w:rsid w:val="00C50709"/>
    <w:rsid w:val="00C763B1"/>
    <w:rsid w:val="00C817C9"/>
    <w:rsid w:val="00CB0DAC"/>
    <w:rsid w:val="00CE3864"/>
    <w:rsid w:val="00CE51DA"/>
    <w:rsid w:val="00D228AD"/>
    <w:rsid w:val="00D43FE4"/>
    <w:rsid w:val="00D50D29"/>
    <w:rsid w:val="00DB5D1B"/>
    <w:rsid w:val="00DC66A8"/>
    <w:rsid w:val="00DC70E5"/>
    <w:rsid w:val="00E349A5"/>
    <w:rsid w:val="00E5104E"/>
    <w:rsid w:val="00E56BA3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F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5F1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5F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5F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5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F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5F1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5F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5F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1031</izvorni_sadrzaj>
    <derivirana_varijabla naziv="DomainObject.Predmet.Broj_1">1031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St-1031/2016</izvorni_sadrzaj>
    <derivirana_varijabla naziv="DomainObject.Predmet.OznakaBroj_1">St-1031/2016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MAC - MOBILE d.o.o. za trgovinu i usluge</izvorni_sadrzaj>
    <derivirana_varijabla naziv="DomainObject.Predmet.StrankaFormated_1">  MAC - MOBILE d.o.o. za trgovinu i usluge</derivirana_varijabla>
  </DomainObject.Predmet.StrankaFormated>
  <DomainObject.Predmet.StrankaFormatedOIB>
    <izvorni_sadrzaj>  MAC - MOBILE d.o.o. za trgovinu i usluge, OIB 49207706769</izvorni_sadrzaj>
    <derivirana_varijabla naziv="DomainObject.Predmet.StrankaFormatedOIB_1">  MAC - MOBILE d.o.o. za trgovinu i usluge, OIB 49207706769</derivirana_varijabla>
  </DomainObject.Predmet.StrankaFormatedOIB>
  <DomainObject.Predmet.StrankaFormatedWithAdress>
    <izvorni_sadrzaj> MAC - MOBILE d.o.o. za trgovinu i usluge, Gospodarska 1, 42202 Trnovec</izvorni_sadrzaj>
    <derivirana_varijabla naziv="DomainObject.Predmet.StrankaFormatedWithAdress_1"> MAC - MOBILE d.o.o. za trgovinu i usluge, Gospodarska 1, 42202 Trnovec</derivirana_varijabla>
  </DomainObject.Predmet.StrankaFormatedWithAdress>
  <DomainObject.Predmet.StrankaFormatedWithAdressOIB>
    <izvorni_sadrzaj> MAC - MOBILE d.o.o. za trgovinu i usluge, OIB 49207706769, Gospodarska 1, 42202 Trnovec</izvorni_sadrzaj>
    <derivirana_varijabla naziv="DomainObject.Predmet.StrankaFormatedWithAdressOIB_1"> MAC - MOBILE d.o.o. za trgovinu i usluge, OIB 49207706769, Gospodarska 1, 42202 Trnovec</derivirana_varijabla>
  </DomainObject.Predmet.StrankaFormatedWithAdressOIB>
  <DomainObject.Predmet.StrankaWithAdress>
    <izvorni_sadrzaj>MAC - MOBILE d.o.o. za trgovinu i usluge Gospodarska 1,42202 Trnovec</izvorni_sadrzaj>
    <derivirana_varijabla naziv="DomainObject.Predmet.StrankaWithAdress_1">MAC - MOBILE d.o.o. za trgovinu i usluge Gospodarska 1,42202 Trnovec</derivirana_varijabla>
  </DomainObject.Predmet.StrankaWithAdress>
  <DomainObject.Predmet.StrankaWithAdressOIB>
    <izvorni_sadrzaj>MAC - MOBILE d.o.o. za trgovinu i usluge, OIB 49207706769, Gospodarska 1,42202 Trnovec</izvorni_sadrzaj>
    <derivirana_varijabla naziv="DomainObject.Predmet.StrankaWithAdressOIB_1">MAC - MOBILE d.o.o. za trgovinu i usluge, OIB 49207706769, Gospodarska 1,42202 Trnovec</derivirana_varijabla>
  </DomainObject.Predmet.StrankaWithAdressOIB>
  <DomainObject.Predmet.StrankaNazivFormated>
    <izvorni_sadrzaj>MAC - MOBILE d.o.o. za trgovinu i usluge</izvorni_sadrzaj>
    <derivirana_varijabla naziv="DomainObject.Predmet.StrankaNazivFormated_1">MAC - MOBILE d.o.o. za trgovinu i usluge</derivirana_varijabla>
  </DomainObject.Predmet.StrankaNazivFormated>
  <DomainObject.Predmet.StrankaNazivFormatedOIB>
    <izvorni_sadrzaj>MAC - MOBILE d.o.o. za trgovinu i usluge, OIB 49207706769</izvorni_sadrzaj>
    <derivirana_varijabla naziv="DomainObject.Predmet.StrankaNazivFormatedOIB_1">MAC - MOBILE d.o.o. za trgovinu i usluge, OIB 49207706769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1045813.66</izvorni_sadrzaj>
    <derivirana_varijabla naziv="DomainObject.Predmet.TrenutnaVrijednost_1">1045813.66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MAC - MOBILE d.o.o. za trgovinu i usluge</item>
    </izvorni_sadrzaj>
    <derivirana_varijabla naziv="DomainObject.Predmet.StrankaListFormated_1">
      <item>MAC - MOBILE d.o.o. za trgovinu i usluge</item>
    </derivirana_varijabla>
  </DomainObject.Predmet.StrankaListFormated>
  <DomainObject.Predmet.StrankaListFormatedOIB>
    <izvorni_sadrzaj>
      <item>MAC - MOBILE d.o.o. za trgovinu i usluge, OIB 49207706769</item>
    </izvorni_sadrzaj>
    <derivirana_varijabla naziv="DomainObject.Predmet.StrankaListFormatedOIB_1">
      <item>MAC - MOBILE d.o.o. za trgovinu i usluge, OIB 49207706769</item>
    </derivirana_varijabla>
  </DomainObject.Predmet.StrankaListFormatedOIB>
  <DomainObject.Predmet.StrankaListFormatedWithAdress>
    <izvorni_sadrzaj>
      <item>MAC - MOBILE d.o.o. za trgovinu i usluge, Gospodarska 1, 42202 Trnovec</item>
    </izvorni_sadrzaj>
    <derivirana_varijabla naziv="DomainObject.Predmet.StrankaListFormatedWithAdress_1">
      <item>MAC - MOBILE d.o.o. za trgovinu i usluge, Gospodarska 1, 42202 Trnovec</item>
    </derivirana_varijabla>
  </DomainObject.Predmet.StrankaListFormatedWithAdress>
  <DomainObject.Predmet.StrankaListFormatedWithAdressOIB>
    <izvorni_sadrzaj>
      <item>MAC - MOBILE d.o.o. za trgovinu i usluge, OIB 49207706769, Gospodarska 1, 42202 Trnovec</item>
    </izvorni_sadrzaj>
    <derivirana_varijabla naziv="DomainObject.Predmet.StrankaListFormatedWithAdressOIB_1">
      <item>MAC - MOBILE d.o.o. za trgovinu i usluge, OIB 49207706769, Gospodarska 1, 42202 Trnovec</item>
    </derivirana_varijabla>
  </DomainObject.Predmet.StrankaListFormatedWithAdressOIB>
  <DomainObject.Predmet.StrankaListNazivFormated>
    <izvorni_sadrzaj>
      <item>MAC - MOBILE d.o.o. za trgovinu i usluge</item>
    </izvorni_sadrzaj>
    <derivirana_varijabla naziv="DomainObject.Predmet.StrankaListNazivFormated_1">
      <item>MAC - MOBILE d.o.o. za trgovinu i usluge</item>
    </derivirana_varijabla>
  </DomainObject.Predmet.StrankaListNazivFormated>
  <DomainObject.Predmet.StrankaListNazivFormatedOIB>
    <izvorni_sadrzaj>
      <item>MAC - MOBILE d.o.o. za trgovinu i usluge, OIB 49207706769</item>
    </izvorni_sadrzaj>
    <derivirana_varijabla naziv="DomainObject.Predmet.StrankaListNazivFormatedOIB_1">
      <item>MAC - MOBILE d.o.o. za trgovinu i usluge, OIB 49207706769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Formated>
  <DomainObject.Predmet.OstaliList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FormatedOIB>
  <DomainObject.Predmet.OstaliListFormatedWithAdress>
    <izvorni_sadrzaj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izvorni_sadrzaj>
    <derivirana_varijabla naziv="DomainObject.Predmet.OstaliListFormatedWithAdress_1">
      <item>e-Oglasna</item>
      <item>Sudski registar</item>
      <item>Gordana Vidmar,odvjetnica, Kustošijanska 87, 10000 Zagreb</item>
      <item>Davorin Ivančić, Trnsko 45a, 10000 Zagreb</item>
      <item>HRVATSKE ŠUME društvo s ograničenom odgovornošću, Ul.Ljudevita Farkaša Vukotinovića 2, 10000 Zagreb</item>
      <item>Odvjetničko društvo KLIŠANIN &amp; PARTNERI društvo s ograničenom odgovornošću, Zelinska 2/I, 10000 Zagreb</item>
      <item>Financijska agencija, Ulica grada Vukovara 70, 10000 Zagreb</item>
      <item>JUJNOVIĆ LUČIĆ MARKOVIĆ Odvjetničko društvo javno trgovačko društvo, Strojarska cesta 20, 10000 Zagreb</item>
      <item>Mladen Smoljan, odvjetnik (pun. odvj. Gordane Vidmar), Klaićeva 48, 10000 Zagreb</item>
    </derivirana_varijabla>
  </DomainObject.Predmet.OstaliListFormatedWithAdress>
  <DomainObject.Predmet.OstaliListFormatedWithAdressOIB>
    <izvorni_sadrzaj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izvorni_sadrzaj>
    <derivirana_varijabla naziv="DomainObject.Predmet.OstaliListFormatedWithAdressOIB_1">
      <item>e-Oglasna</item>
      <item>Sudski registar</item>
      <item>Gordana Vidmar,odvjetnica, OIB 76997357927, Kustošijanska 87, 10000 Zagreb</item>
      <item>Davorin Ivančić, OIB 69936328926, Trnsko 45a, 10000 Zagreb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Financijska agencija, OIB 85821130368, Ulica grada Vukovara 70, 10000 Zagreb</item>
      <item>JUJNOVIĆ LUČIĆ MARKOVIĆ Odvjetničko društvo javno trgovačko društvo, OIB 46736017727, Strojarska cesta 20, 10000 Zagreb</item>
      <item>Mladen Smoljan, odvjetnik (pun. odvj. Gordane Vidmar), Klaićeva 48, 10000 Zagreb</item>
    </derivirana_varijabla>
  </DomainObject.Predmet.OstaliListFormatedWithAdressOIB>
  <DomainObject.Predmet.OstaliListNazivFormated>
    <izvorni_sadrzaj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OstaliListNazivFormated_1"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OstaliListNazivFormated>
  <DomainObject.Predmet.OstaliListNazivFormatedOIB>
    <izvorni_sadrzaj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izvorni_sadrzaj>
    <derivirana_varijabla naziv="DomainObject.Predmet.OstaliListNazivFormatedOIB_1">
      <item>e-Oglasna</item>
      <item>Sudski registar</item>
      <item>Gordana Vidmar,odvjetnica, OIB 76997357927</item>
      <item>Davorin Ivančić, OIB 69936328926</item>
      <item>HRVATSKE ŠUME društvo s ograničenom odgovornošću, OIB 69693144506</item>
      <item>Odvjetničko društvo KLIŠANIN &amp; PARTNERI društvo s ograničenom odgovornošću, OIB 06259076695</item>
      <item>Financijska agencija, OIB 85821130368</item>
      <item>JUJNOVIĆ LUČIĆ MARKOVIĆ Odvjetničko društvo javno trgovačko društvo, OIB 46736017727</item>
      <item>Mladen Smoljan, odvjetnik (pun. odvj. Gordane Vidmar)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MAC - MOBILE d.o.o. za trgovinu i usluge</izvorni_sadrzaj>
    <derivirana_varijabla naziv="DomainObject.Predmet.StrankaIDrugi_1">MAC - MOBILE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MAC - MOBILE d.o.o. za trgovinu i usluge, OIB 49207706769, Gospodarska 1, 42202 Trnovec</izvorni_sadrzaj>
    <derivirana_varijabla naziv="DomainObject.Predmet.StrankaIDrugiAdressOIB_1">MAC - MOBILE d.o.o. za trgovinu i usluge, OIB 49207706769, Gospodarska 1, 42202 Trnovec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izvorni_sadrzaj>
    <derivirana_varijabla naziv="DomainObject.Predmet.SudioniciListNaziv_1">
      <item>MAC - MOBILE d.o.o. za trgovinu i usluge</item>
      <item>e-Oglasna</item>
      <item>Sudski registar</item>
      <item>Gordana Vidmar,odvjetnica</item>
      <item>Davorin Ivančić</item>
      <item>HRVATSKE ŠUME društvo s ograničenom odgovornošću</item>
      <item>Odvjetničko društvo KLIŠANIN &amp; PARTNERI društvo s ograničenom odgovornošću</item>
      <item>Financijska agencija</item>
      <item>JUJNOVIĆ LUČIĆ MARKOVIĆ Odvjetničko društvo javno trgovačko društvo</item>
      <item>Mladen Smoljan, odvjetnik (pun. odvj. Gordane Vidmar)</item>
    </derivirana_varijabla>
  </DomainObject.Predmet.SudioniciListNaziv>
  <DomainObject.Predmet.SudioniciListAdressOIB>
    <izvorni_sadrzaj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izvorni_sadrzaj>
    <derivirana_varijabla naziv="DomainObject.Predmet.SudioniciListAdressOIB_1">
      <item>MAC - MOBILE d.o.o. za trgovinu i usluge, OIB 49207706769, Gospodarska 1,42202 Trnovec</item>
      <item>e-Oglasna</item>
      <item>Sudski registar</item>
      <item>Gordana Vidmar,odvjetnica, OIB 76997357927, Kustošijanska 87,10000 Zagreb</item>
      <item>Davorin Ivančić, OIB 69936328926, Trnsko 45a,10000 Zagreb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Financijska agencija, OIB 85821130368, Ulica grada Vukovara 70,10000 Zagreb</item>
      <item>JUJNOVIĆ LUČIĆ MARKOVIĆ Odvjetničko društvo javno trgovačko društvo, OIB 46736017727, Strojarska cesta 20,10000 Zagreb</item>
      <item>Mladen Smoljan, odvjetnik (pun. odvj. Gordane Vidmar), Klaićeva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izvorni_sadrzaj>
    <derivirana_varijabla naziv="DomainObject.Predmet.SudioniciListNazivOIB_1">
      <item>, OIB 49207706769</item>
      <item>, OIB null</item>
      <item>, OIB null</item>
      <item>, OIB 76997357927</item>
      <item>, OIB 69936328926</item>
      <item>, OIB 69693144506</item>
      <item>, OIB 06259076695</item>
      <item>, OIB 85821130368</item>
      <item>, OIB 46736017727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54BEB1-1CB4-46B7-BC7B-4CF3F1846B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2131</properties:Characters>
  <properties:Lines>60</properties:Lines>
  <properties:Paragraphs>18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2018-02-14T11:29:00Z</cp:lastPrinted>
  <dcterms:modified xmlns:xsi="http://www.w3.org/2001/XMLSchema-instance" xsi:type="dcterms:W3CDTF">2018-02-14T11:49:00Z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