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18f6" w14:paraId="e9b18f6" w:rsidRDefault="00C61F7E" w:rsidP="00C61F7E" w:rsidR="00C61F7E">
      <w:pPr>
        <w:ind w:left="708"/>
        <w:jc w:val="both"/>
        <w15:collapsed w:val="false"/>
      </w:pPr>
      <w:bookmarkStart w:name="_GoBack" w:id="0"/>
      <w:bookmarkEnd w:id="0"/>
    </w:p>
    <w:p w:rsidRDefault="00C61F7E" w:rsidP="00C61F7E" w:rsidR="00C61F7E">
      <w:pPr>
        <w:ind w:left="708"/>
        <w:jc w:val="both"/>
      </w:pPr>
    </w:p>
    <w:p w:rsidRDefault="00C61F7E" w:rsidP="00C61F7E" w:rsidR="00C61F7E">
      <w:pPr>
        <w:ind w:left="708"/>
        <w:jc w:val="both"/>
      </w:pPr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1F7E" w:rsidP="00C61F7E" w:rsidR="00C61F7E">
      <w:pPr>
        <w:jc w:val="both"/>
      </w:pPr>
    </w:p>
    <w:p w:rsidRDefault="00C61F7E" w:rsidP="00C61F7E" w:rsidR="00C61F7E">
      <w:r>
        <w:t>REPUBLIKA HRVATSKA</w:t>
      </w:r>
    </w:p>
    <w:p w:rsidRDefault="00C61F7E" w:rsidP="00C61F7E" w:rsidR="00C61F7E">
      <w:r>
        <w:t>TRGOVAČKI SUD U  OSIJEKU</w:t>
      </w:r>
    </w:p>
    <w:p w:rsidRDefault="00C61F7E" w:rsidP="00C61F7E" w:rsidR="00C61F7E">
      <w:r>
        <w:t>STALNA SLUŽBA U SLAVONSKOM BRODU</w:t>
      </w:r>
    </w:p>
    <w:p w:rsidRDefault="00C61F7E" w:rsidP="00C61F7E" w:rsidR="00C61F7E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</w:r>
      <w:r w:rsidR="00AD5599">
        <w:t>Broj: St-2070/2016-77</w:t>
      </w:r>
    </w:p>
    <w:p w:rsidRDefault="00C61F7E" w:rsidP="00C61F7E" w:rsidR="00C61F7E">
      <w:r>
        <w:t>Trg pobjede 13</w:t>
      </w:r>
    </w:p>
    <w:p w:rsidRDefault="00C61F7E" w:rsidP="00C61F7E" w:rsidR="00C61F7E"/>
    <w:p w:rsidRDefault="00C61F7E" w:rsidP="00C61F7E" w:rsidR="00C61F7E">
      <w:pPr>
        <w:jc w:val="center"/>
        <w:rPr>
          <w:b/>
        </w:rPr>
      </w:pPr>
    </w:p>
    <w:p w:rsidRDefault="00C61F7E" w:rsidP="00C61F7E" w:rsidR="00C61F7E">
      <w:pPr>
        <w:jc w:val="center"/>
        <w:rPr>
          <w:b/>
        </w:rPr>
      </w:pPr>
      <w:r>
        <w:rPr>
          <w:b/>
        </w:rPr>
        <w:t>R E  P U B L I K A  H R V A T S K A</w:t>
      </w:r>
    </w:p>
    <w:p w:rsidRDefault="00C61F7E" w:rsidP="00C61F7E" w:rsidR="00C61F7E">
      <w:pPr>
        <w:jc w:val="center"/>
        <w:rPr>
          <w:b/>
        </w:rPr>
      </w:pPr>
      <w:r>
        <w:rPr>
          <w:b/>
        </w:rPr>
        <w:t>R J E Š E N J E</w:t>
      </w:r>
    </w:p>
    <w:p w:rsidRDefault="00C61F7E" w:rsidP="00C61F7E" w:rsidR="00C61F7E"/>
    <w:p w:rsidRDefault="00C61F7E" w:rsidP="00C61F7E" w:rsidR="00C61F7E">
      <w:pPr>
        <w:jc w:val="both"/>
      </w:pPr>
      <w:r>
        <w:t xml:space="preserve">            TRGOVAČKI SUD U OSIJEKU, STALNA SLUŽBA U SLAVONSKOM BRODU, po stečajnom sucu Danieli Martini Maoduš, u stečajnom postupku nad stečajnom masom </w:t>
      </w:r>
      <w:r>
        <w:rPr>
          <w:b/>
        </w:rPr>
        <w:t>MACRO-COMMERC d.o.o., za trgovinu, usluge i uvoz-izvoz, Slavonski Brod, Svetog Antuna 104, OIB: 86057633877</w:t>
      </w:r>
      <w:r>
        <w:t>,</w:t>
      </w:r>
      <w:r>
        <w:rPr>
          <w:color w:val="222222"/>
        </w:rPr>
        <w:t>  koga zastupa upraviteljica stečajne mase Daša Panjaković Senjić iz Osijeka</w:t>
      </w:r>
      <w:r>
        <w:t xml:space="preserve">, </w:t>
      </w:r>
      <w:r w:rsidR="006318CC">
        <w:t>20. lipnja 2018.</w:t>
      </w:r>
      <w:r>
        <w:t xml:space="preserve">  </w:t>
      </w:r>
    </w:p>
    <w:p w:rsidRDefault="00C61F7E" w:rsidP="00C61F7E" w:rsidR="00C61F7E"/>
    <w:p w:rsidRDefault="00C61F7E" w:rsidP="00C61F7E" w:rsidR="00C61F7E">
      <w:pPr>
        <w:jc w:val="center"/>
      </w:pPr>
      <w:r>
        <w:t>r i j e š i o    j e</w:t>
      </w:r>
    </w:p>
    <w:p w:rsidRDefault="00C61F7E" w:rsidP="00C61F7E" w:rsidR="00C61F7E"/>
    <w:p w:rsidRDefault="00F34937" w:rsidP="00C61F7E" w:rsidR="00C61F7E">
      <w:pPr>
        <w:numPr>
          <w:ilvl w:val="0"/>
          <w:numId w:val="1"/>
        </w:numPr>
        <w:jc w:val="both"/>
        <w:rPr>
          <w:b/>
        </w:rPr>
      </w:pPr>
      <w:r>
        <w:t>Kupcu - r</w:t>
      </w:r>
      <w:r w:rsidR="00C61F7E">
        <w:t xml:space="preserve">azlučnom vjerovniku </w:t>
      </w:r>
      <w:r w:rsidR="00C61F7E">
        <w:rPr>
          <w:b/>
        </w:rPr>
        <w:t xml:space="preserve">Katarini Zeba iz Slavonskog Broda, Svetoga Antuna 104, OIB: 76847338246, </w:t>
      </w:r>
      <w:r w:rsidR="00C61F7E">
        <w:t xml:space="preserve">dosuđuju se slijedeće nekretnine koje su u vlasništvu stečajnog dužnika i to: </w:t>
      </w:r>
    </w:p>
    <w:p w:rsidRDefault="00C61F7E" w:rsidP="00C61F7E" w:rsidR="00C61F7E">
      <w:pPr>
        <w:ind w:left="360"/>
        <w:jc w:val="both"/>
      </w:pPr>
    </w:p>
    <w:p w:rsidRDefault="00C61F7E" w:rsidP="00C61F7E" w:rsidR="00C61F7E">
      <w:pPr>
        <w:pStyle w:val="Odlomakpopisa"/>
        <w:numPr>
          <w:ilvl w:val="0"/>
          <w:numId w:val="2"/>
        </w:numPr>
        <w:ind w:left="360"/>
        <w:jc w:val="both"/>
        <w:rPr>
          <w:b/>
          <w:color w:val="000000"/>
        </w:rPr>
      </w:pPr>
      <w:r w:rsidRPr="00200BC3">
        <w:rPr>
          <w:b/>
          <w:color w:val="000000"/>
        </w:rPr>
        <w:t xml:space="preserve">upisane u zemljišnoknjižnom ulošku broj 9606 k.o. Slavonski Brod, k.č.br. 5331/2, Poslovna zgrada i dvorište, površine 347 m2, označene kao 1. suvlasnički dio:  59/100, ETAŽNO VLASNIŠTVO (E-1), 1. Poslovni prostor u prizemlju građevine ukupne površine od 123,01 m2, koji se sastoji od prostorije broj četiri – radiona od 13,20 m2, prostorije broj 5 – kancelarija od 8,25 m2, prostorije broj 6 – radiona od 91,45 m2, prostorije broj 7 – kupaona od 2,65 m2, prostorije broj 8 – wc od 1,53 m2 i prostorije broj 9 – garderoba od 5,94 m2, </w:t>
      </w:r>
      <w:r w:rsidR="00200BC3">
        <w:rPr>
          <w:b/>
          <w:color w:val="000000"/>
        </w:rPr>
        <w:t xml:space="preserve">za iznos kupoprodajne cijene od </w:t>
      </w:r>
      <w:r w:rsidR="007B7376">
        <w:rPr>
          <w:b/>
          <w:color w:val="000000"/>
        </w:rPr>
        <w:t>110.059,19 kn.</w:t>
      </w:r>
    </w:p>
    <w:p w:rsidRDefault="00200BC3" w:rsidP="00200BC3" w:rsidR="00200BC3" w:rsidRPr="00200BC3">
      <w:pPr>
        <w:jc w:val="both"/>
        <w:rPr>
          <w:b/>
          <w:color w:val="000000"/>
        </w:rPr>
      </w:pPr>
    </w:p>
    <w:p w:rsidRDefault="00C61F7E" w:rsidP="00C61F7E" w:rsidR="00C61F7E">
      <w:pPr>
        <w:pStyle w:val="Odlomakpopisa"/>
        <w:numPr>
          <w:ilvl w:val="0"/>
          <w:numId w:val="2"/>
        </w:numPr>
        <w:spacing w:lineRule="auto" w:line="276" w:after="200"/>
        <w:ind w:left="360"/>
        <w:jc w:val="both"/>
      </w:pPr>
      <w:r w:rsidRPr="00200BC3">
        <w:rPr>
          <w:b/>
          <w:color w:val="000000"/>
        </w:rPr>
        <w:t>upisane u zemljišnoknjižnom ulošku broj 9606 k.o. Slavonski Brod, k.č.br. 5331/2 Poslovna zgrada i dvorište, površine 347 m2, označene kao 2. suvlasnički dio:  41/100, ETAŽNO VLASNIŠTVO (E-2)</w:t>
      </w:r>
      <w:r w:rsidRPr="00200BC3">
        <w:rPr>
          <w:b/>
        </w:rPr>
        <w:t>, 1. stambeni prostor u potkrovlju građevine ukupne površine od 86,78 m2, koji se sastoji od: prostorije broj 11 – hodnik od 6,26 m2, prostorije broj 12 – WC od 1,90 m2, prostorije broj 13 – WC od 1,91 m2, prostorije broj 14 – kupaona od 7,29 m2, prostorije broj 15 – kuhinja od 5,56 m2, prostorije broj 16 – spavaća soba od 9,78 m2, pro</w:t>
      </w:r>
      <w:r w:rsidR="00932D8B">
        <w:rPr>
          <w:b/>
        </w:rPr>
        <w:t xml:space="preserve">storije broj 17 – blagovaona/dnevna </w:t>
      </w:r>
      <w:r w:rsidRPr="00200BC3">
        <w:rPr>
          <w:b/>
        </w:rPr>
        <w:t>soba od 34,46 m2, prostorije broj 18 – dječja soba od 8,99 m2, prostorije broj 19 – dječja soba od 9,93 m2,</w:t>
      </w:r>
      <w:r w:rsidR="007B7376">
        <w:rPr>
          <w:b/>
        </w:rPr>
        <w:t xml:space="preserve"> za iznos </w:t>
      </w:r>
      <w:r w:rsidRPr="00200BC3">
        <w:rPr>
          <w:b/>
        </w:rPr>
        <w:t xml:space="preserve"> </w:t>
      </w:r>
      <w:r w:rsidR="00200BC3">
        <w:rPr>
          <w:b/>
        </w:rPr>
        <w:t xml:space="preserve"> kupoprodajne cijene od 97.737,37 kn.</w:t>
      </w:r>
    </w:p>
    <w:p w:rsidRDefault="00932D8B" w:rsidP="00C61F7E" w:rsidR="00C61F7E">
      <w:pPr>
        <w:numPr>
          <w:ilvl w:val="0"/>
          <w:numId w:val="1"/>
        </w:numPr>
        <w:jc w:val="both"/>
      </w:pPr>
      <w:r>
        <w:lastRenderedPageBreak/>
        <w:t>U</w:t>
      </w:r>
      <w:r w:rsidR="007B7376">
        <w:t xml:space="preserve">kupna cijena </w:t>
      </w:r>
      <w:r w:rsidR="00C61F7E">
        <w:t xml:space="preserve">za koju se nekretnine prodaju iznosi </w:t>
      </w:r>
      <w:r w:rsidR="00334765">
        <w:t xml:space="preserve">  </w:t>
      </w:r>
      <w:r w:rsidR="007B7376" w:rsidRPr="00932D8B">
        <w:rPr>
          <w:b/>
        </w:rPr>
        <w:t>207.796,56 kn</w:t>
      </w:r>
      <w:r w:rsidR="007B7376">
        <w:t xml:space="preserve">  </w:t>
      </w:r>
      <w:r w:rsidR="00C61F7E">
        <w:rPr>
          <w:b/>
        </w:rPr>
        <w:t>kn</w:t>
      </w:r>
      <w:r w:rsidR="00F34937">
        <w:t xml:space="preserve"> i ista ne uključuje porez.</w:t>
      </w:r>
      <w:r w:rsidR="00C61F7E">
        <w:t xml:space="preserve"> </w:t>
      </w:r>
    </w:p>
    <w:p w:rsidRDefault="00C61F7E" w:rsidP="00C61F7E" w:rsidR="00C61F7E">
      <w:pPr>
        <w:jc w:val="both"/>
      </w:pPr>
    </w:p>
    <w:p w:rsidRDefault="00C61F7E" w:rsidP="00C61F7E" w:rsidR="00C61F7E">
      <w:pPr>
        <w:numPr>
          <w:ilvl w:val="0"/>
          <w:numId w:val="1"/>
        </w:numPr>
        <w:jc w:val="both"/>
      </w:pPr>
      <w:r>
        <w:t xml:space="preserve">Porezne obveze se plaćaju sukladno pozitivnim propisima. </w:t>
      </w:r>
    </w:p>
    <w:p w:rsidRDefault="00C61F7E" w:rsidP="00C61F7E" w:rsidR="00C61F7E">
      <w:pPr>
        <w:jc w:val="both"/>
      </w:pPr>
    </w:p>
    <w:p w:rsidRDefault="00334765" w:rsidP="00334765" w:rsidR="00C61F7E">
      <w:pPr>
        <w:numPr>
          <w:ilvl w:val="0"/>
          <w:numId w:val="1"/>
        </w:numPr>
        <w:jc w:val="both"/>
      </w:pPr>
      <w:r>
        <w:t xml:space="preserve"> Utvrđuje se da postoji obveza </w:t>
      </w:r>
      <w:r w:rsidR="00C61F7E">
        <w:t>kupc</w:t>
      </w:r>
      <w:r>
        <w:t>a</w:t>
      </w:r>
      <w:r w:rsidR="00C61F7E">
        <w:t xml:space="preserve"> - razlučno</w:t>
      </w:r>
      <w:r>
        <w:t>g</w:t>
      </w:r>
      <w:r w:rsidR="00C61F7E">
        <w:t xml:space="preserve"> vjerovnik</w:t>
      </w:r>
      <w:r>
        <w:t>a</w:t>
      </w:r>
      <w:r w:rsidR="00C61F7E">
        <w:t xml:space="preserve"> Katarin</w:t>
      </w:r>
      <w:r>
        <w:t>e</w:t>
      </w:r>
      <w:r w:rsidR="00C61F7E">
        <w:t xml:space="preserve"> Zeba iz Slavonskog Broda plaćanje kupovnine u visini ovim rješenjem određen</w:t>
      </w:r>
      <w:r>
        <w:t>ih</w:t>
      </w:r>
      <w:r w:rsidR="00C61F7E">
        <w:t xml:space="preserve"> cijen</w:t>
      </w:r>
      <w:r>
        <w:t xml:space="preserve">a u ukupnom iznosu od 207.796,56 kn </w:t>
      </w:r>
      <w:r w:rsidR="00C61F7E">
        <w:t xml:space="preserve"> </w:t>
      </w:r>
      <w:r>
        <w:t xml:space="preserve">koji  iznos se prebija s </w:t>
      </w:r>
      <w:r w:rsidR="00C61F7E">
        <w:t>iznos</w:t>
      </w:r>
      <w:r>
        <w:t>om</w:t>
      </w:r>
      <w:r w:rsidR="00C61F7E">
        <w:t xml:space="preserve"> tražbine razlučnog vjerovnika od 328.245,80 kn, tako da je kupac – razlučna vjerovnica </w:t>
      </w:r>
      <w:r>
        <w:t xml:space="preserve"> nije dužna platiti ništa s osnova kupoprodajne cijene , ali </w:t>
      </w:r>
      <w:r w:rsidR="00C61F7E">
        <w:t xml:space="preserve">dužna uplatiti iznos od </w:t>
      </w:r>
      <w:r>
        <w:t>58.081,29</w:t>
      </w:r>
      <w:r w:rsidR="00C61F7E">
        <w:t xml:space="preserve"> kn</w:t>
      </w:r>
      <w:r>
        <w:t xml:space="preserve"> s osnova troškova utvrđenja i unovčenja tražbine i to na način da se sukladno suglasnosti razlučne vjerovnice</w:t>
      </w:r>
      <w:r w:rsidR="007B7376">
        <w:t xml:space="preserve">, </w:t>
      </w:r>
      <w:r>
        <w:t xml:space="preserve"> isti </w:t>
      </w:r>
      <w:r w:rsidR="00C61F7E">
        <w:t> </w:t>
      </w:r>
      <w:r>
        <w:t xml:space="preserve">iznos naplaćuje iz uplaćenih  jamčevina u postupku pred Finom </w:t>
      </w:r>
      <w:r w:rsidR="00C61F7E">
        <w:t>  </w:t>
      </w:r>
    </w:p>
    <w:p w:rsidRDefault="00C61F7E" w:rsidP="00C61F7E" w:rsidR="00C61F7E">
      <w:pPr>
        <w:jc w:val="both"/>
      </w:pPr>
    </w:p>
    <w:p w:rsidRDefault="00C61F7E" w:rsidP="00C61F7E" w:rsidR="00C61F7E">
      <w:pPr>
        <w:numPr>
          <w:ilvl w:val="0"/>
          <w:numId w:val="1"/>
        </w:numPr>
        <w:jc w:val="both"/>
      </w:pPr>
      <w:r>
        <w:t>Nalaže se zemljišno-knjižnom odjelu Općinskog suda u Slavonskom Brodu da</w:t>
      </w:r>
    </w:p>
    <w:p w:rsidRDefault="00C61F7E" w:rsidP="00C61F7E" w:rsidR="00C61F7E">
      <w:pPr>
        <w:ind w:left="1056"/>
        <w:jc w:val="both"/>
      </w:pPr>
      <w:r>
        <w:t>temeljem ovog pravomoćnog rješenja, te potvrde ovog suda o isplati kupoprodajne cijene u cijelosti izvrši prijenos prava vlasništva na nekretninama iz točke I. ovog rješenja na kupca.</w:t>
      </w:r>
    </w:p>
    <w:p w:rsidRDefault="00C61F7E" w:rsidP="00C61F7E" w:rsidR="00C61F7E"/>
    <w:p w:rsidRDefault="00C61F7E" w:rsidP="00C61F7E" w:rsidR="00C61F7E">
      <w:pPr>
        <w:ind w:left="360"/>
        <w:jc w:val="both"/>
      </w:pPr>
      <w:r>
        <w:t>IX. Nalaže se z.k. odjelu Općinskog suda u Slavonskom Brodu brisanje slijedećih zabilježbi:</w:t>
      </w:r>
    </w:p>
    <w:p w:rsidRDefault="00C61F7E" w:rsidP="00C61F7E" w:rsidR="00C61F7E">
      <w:pPr>
        <w:ind w:left="360"/>
        <w:jc w:val="both"/>
      </w:pPr>
    </w:p>
    <w:p w:rsidRDefault="00C61F7E" w:rsidP="00C61F7E" w:rsidR="00C61F7E">
      <w:pPr>
        <w:ind w:left="360"/>
        <w:jc w:val="both"/>
      </w:pPr>
      <w:r>
        <w:t>Z-4390/04 od 3. rujna 2004., Z-9183/10 od 8. prosinca 2010., Z-2208/11 od 21. ožujka 2011., Z-4390/04 od 3. rujna 2004., Z-9183/10 od 8. prosinca 2010., Z-2208/11 od 21. ožujka 2011., Z-2524/17 od 8. ožujka 2017.</w:t>
      </w:r>
    </w:p>
    <w:p w:rsidRDefault="007B7376" w:rsidP="00C61F7E" w:rsidR="007B7376">
      <w:pPr>
        <w:ind w:left="360"/>
        <w:jc w:val="both"/>
      </w:pPr>
    </w:p>
    <w:p w:rsidRDefault="007B7376" w:rsidP="000873FD" w:rsidR="00113C65">
      <w:pPr>
        <w:ind w:firstLine="708"/>
        <w:jc w:val="both"/>
      </w:pPr>
      <w:r>
        <w:t>X</w:t>
      </w:r>
      <w:r w:rsidR="00214D03">
        <w:t>.</w:t>
      </w:r>
      <w:r>
        <w:t xml:space="preserve"> </w:t>
      </w:r>
      <w:r w:rsidR="000873FD">
        <w:t>Nalaže se Fini izvršiti isplate na način:</w:t>
      </w:r>
    </w:p>
    <w:p w:rsidRDefault="00113C65" w:rsidP="000873FD" w:rsidR="00113C65">
      <w:pPr>
        <w:ind w:firstLine="708"/>
        <w:jc w:val="both"/>
      </w:pPr>
      <w:r>
        <w:t>-</w:t>
      </w:r>
      <w:r w:rsidR="000873FD">
        <w:t xml:space="preserve"> da iznos od   44.023.68 kn,    isplati na račun stečajne mase stečajnog dužnika   </w:t>
      </w:r>
      <w:r w:rsidR="006B2BC9">
        <w:t xml:space="preserve">kod PBZ-a d.d., IBAN HR 18 23400093 5106 83560, </w:t>
      </w:r>
      <w:r w:rsidR="000873FD">
        <w:t>s računa Fine HR 332390011300028779, a iznos od 14.057,61 kn isplati s računa Fine HR 332390011300028779, na  isti račun</w:t>
      </w:r>
      <w:r w:rsidR="0077528A">
        <w:t xml:space="preserve"> stečajnog dužnika</w:t>
      </w:r>
      <w:r>
        <w:t>;</w:t>
      </w:r>
    </w:p>
    <w:p w:rsidRDefault="00113C65" w:rsidP="000873FD" w:rsidR="00113C65">
      <w:pPr>
        <w:ind w:firstLine="708"/>
        <w:jc w:val="both"/>
      </w:pPr>
      <w:r>
        <w:t>-</w:t>
      </w:r>
      <w:r w:rsidR="000873FD">
        <w:t xml:space="preserve"> iznos od </w:t>
      </w:r>
      <w:r w:rsidR="005E2DCA">
        <w:t xml:space="preserve">44.023,68 </w:t>
      </w:r>
      <w:r w:rsidR="000873FD">
        <w:t>kn</w:t>
      </w:r>
      <w:r w:rsidR="005E2DCA">
        <w:t xml:space="preserve"> i iznos od 39.094,95kn </w:t>
      </w:r>
      <w:r w:rsidR="000873FD">
        <w:t xml:space="preserve">s računa Fine broj: </w:t>
      </w:r>
      <w:r w:rsidR="005E2DCA">
        <w:t xml:space="preserve"> HR 332390011300028779 </w:t>
      </w:r>
      <w:r w:rsidR="000873FD">
        <w:t>na račun</w:t>
      </w:r>
      <w:r w:rsidR="005E2DCA">
        <w:t xml:space="preserve"> ponuditelja Mije Opačak, Slavka Pokaza 7, Slavonski Brod , broj računa HR1325000093220398177 (radi povrata uplaćen</w:t>
      </w:r>
      <w:r>
        <w:t>e</w:t>
      </w:r>
      <w:r w:rsidR="005E2DCA">
        <w:t xml:space="preserve"> </w:t>
      </w:r>
      <w:r>
        <w:t>jamčevine);</w:t>
      </w:r>
    </w:p>
    <w:p w:rsidRDefault="00113C65" w:rsidP="000873FD" w:rsidR="000873FD">
      <w:pPr>
        <w:ind w:firstLine="708"/>
        <w:jc w:val="both"/>
        <w:rPr>
          <w:b/>
        </w:rPr>
      </w:pPr>
      <w:r>
        <w:t>-</w:t>
      </w:r>
      <w:r w:rsidR="005E2DCA">
        <w:t xml:space="preserve"> iznos od 25.037,34 kn s računa Fine HR 332390011300028779 na račun </w:t>
      </w:r>
      <w:r>
        <w:t xml:space="preserve"> kupca </w:t>
      </w:r>
      <w:r w:rsidR="005E2DCA">
        <w:t>Katarine Zebe, Sv. Antuna 104, HR8623400093204106755, na ime dijela nepotrošen</w:t>
      </w:r>
      <w:r>
        <w:t>e</w:t>
      </w:r>
      <w:r w:rsidR="005E2DCA">
        <w:t xml:space="preserve"> </w:t>
      </w:r>
      <w:r>
        <w:t>jamčevine.</w:t>
      </w:r>
    </w:p>
    <w:p w:rsidRDefault="007B7376" w:rsidP="00C61F7E" w:rsidR="007B7376">
      <w:pPr>
        <w:ind w:left="360"/>
        <w:jc w:val="both"/>
      </w:pPr>
    </w:p>
    <w:p w:rsidRDefault="00C61F7E" w:rsidP="00C61F7E" w:rsidR="00C61F7E"/>
    <w:p w:rsidRDefault="00C61F7E" w:rsidP="00C61F7E" w:rsidR="00C61F7E">
      <w:pPr>
        <w:jc w:val="center"/>
      </w:pPr>
      <w:r>
        <w:t>Obrazloženje</w:t>
      </w:r>
    </w:p>
    <w:p w:rsidRDefault="00C61F7E" w:rsidP="00C61F7E" w:rsidR="00C61F7E">
      <w:pPr>
        <w:jc w:val="both"/>
      </w:pPr>
    </w:p>
    <w:p w:rsidRDefault="00C61F7E" w:rsidP="00C61F7E" w:rsidR="00113C65">
      <w:pPr>
        <w:ind w:firstLine="708"/>
        <w:jc w:val="both"/>
      </w:pPr>
      <w:r>
        <w:t xml:space="preserve">U ovoj pravnoj stvari sud je donio rješenje o prodaji nekretnina pod razlučnim pravom u stečajnom postupku, a nakon pravomoćnosti istog rješenja zaključkom o prodaji odredio je uvjete prodaje i utvrdio vrijednost nekretnina. Isti zaključak je dostavljen Fini, koja je obavijestila sud da je provela </w:t>
      </w:r>
      <w:r w:rsidR="00113C65">
        <w:t xml:space="preserve">treću </w:t>
      </w:r>
      <w:r>
        <w:t xml:space="preserve">elektroničku javnu dražbu dana </w:t>
      </w:r>
      <w:r w:rsidR="00AD5599">
        <w:t>29. svibnja 2018.</w:t>
      </w:r>
      <w:r>
        <w:t xml:space="preserve"> i </w:t>
      </w:r>
      <w:r w:rsidR="00113C65">
        <w:t xml:space="preserve"> iz izvješća Fine proizlazi da su zaprimljene ponude i uplaćene jamčevine od strane dva ponuditelja i to: Mije Opačak i Katarine Zeba (koja je i prvi razlučni vjerovnik). </w:t>
      </w:r>
    </w:p>
    <w:p w:rsidRDefault="00214D03" w:rsidP="00C61F7E" w:rsidR="00214D03">
      <w:pPr>
        <w:ind w:firstLine="708"/>
        <w:jc w:val="both"/>
      </w:pPr>
    </w:p>
    <w:p w:rsidRDefault="00113C65" w:rsidP="00113C65" w:rsidR="00113C65">
      <w:pPr>
        <w:ind w:firstLine="708"/>
        <w:jc w:val="both"/>
      </w:pPr>
      <w:r>
        <w:t>Mijo Opačak je povukao svoju ponudu, pa proizlazi da je jedini ponuditelj Katarina Zeba.</w:t>
      </w:r>
    </w:p>
    <w:p w:rsidRDefault="00113C65" w:rsidP="00C61F7E" w:rsidR="00113C65">
      <w:pPr>
        <w:ind w:firstLine="708"/>
        <w:jc w:val="both"/>
      </w:pPr>
    </w:p>
    <w:p w:rsidRDefault="00113C65" w:rsidP="00C61F7E" w:rsidR="00C61F7E">
      <w:pPr>
        <w:ind w:firstLine="708"/>
        <w:jc w:val="both"/>
      </w:pPr>
      <w:r>
        <w:t xml:space="preserve">  </w:t>
      </w:r>
      <w:r w:rsidR="00C61F7E">
        <w:t>U spis je dostavljen ugovor o ustupanju tražbine temeljem kojeg je Katarina Zeba preuzela tražbinu od razlučnog vjerovnika Privredne banke Zagreb,</w:t>
      </w:r>
      <w:r>
        <w:t xml:space="preserve"> zaprimljen je podnesak </w:t>
      </w:r>
      <w:r w:rsidR="00C61F7E">
        <w:t xml:space="preserve"> </w:t>
      </w:r>
      <w:r>
        <w:t xml:space="preserve">  Katarine Zeba  iz kojeg proizlazi da </w:t>
      </w:r>
      <w:r w:rsidR="00C61F7E">
        <w:t>se</w:t>
      </w:r>
      <w:r>
        <w:t xml:space="preserve"> više neće </w:t>
      </w:r>
      <w:r w:rsidR="00C61F7E">
        <w:t xml:space="preserve"> koristi svojim pravom iz čl. 247.st.7. Stečajnog zakona te da kao prvi razlučni vjerovnik izjavljuje da kupuje sve nekretnine (i poslovni prostor i stan)</w:t>
      </w:r>
      <w:r>
        <w:t xml:space="preserve">, prema uvjetima prodaje na javnoj dražbi pred Finom  </w:t>
      </w:r>
      <w:r w:rsidR="00C61F7E">
        <w:t xml:space="preserve"> i da stavlja u prijeboj svoju tražbinu</w:t>
      </w:r>
      <w:r>
        <w:t xml:space="preserve"> s osnova razlučnog prava </w:t>
      </w:r>
      <w:r w:rsidR="00C61F7E">
        <w:t xml:space="preserve"> s protutražbinom stečajnog dužnika po osnovi cijene u visini utvrđene vrijednosti nekretnina. </w:t>
      </w:r>
    </w:p>
    <w:p w:rsidRDefault="00214D03" w:rsidP="00C61F7E" w:rsidR="00214D03">
      <w:pPr>
        <w:ind w:firstLine="708"/>
        <w:jc w:val="both"/>
      </w:pPr>
    </w:p>
    <w:p w:rsidRDefault="00C61F7E" w:rsidP="00C61F7E" w:rsidR="00C61F7E">
      <w:pPr>
        <w:ind w:firstLine="708"/>
        <w:jc w:val="both"/>
      </w:pPr>
      <w:r>
        <w:t>Uvidom u izvadak iz zemljišne knjige utvrđeno je da Katarina Zeba nakon što je ustupljena tražbina PBZ-a koja je upisana u zemljišnim knjigama po Z-4390/04 od 3. rujna 2004. godine, ima status prvog razlučnog vjerovnika.</w:t>
      </w:r>
    </w:p>
    <w:p w:rsidRDefault="00214D03" w:rsidP="00C61F7E" w:rsidR="00214D03">
      <w:pPr>
        <w:ind w:firstLine="708"/>
        <w:jc w:val="both"/>
      </w:pPr>
    </w:p>
    <w:p w:rsidRDefault="00C61F7E" w:rsidP="00C61F7E" w:rsidR="00C61F7E">
      <w:pPr>
        <w:ind w:firstLine="708"/>
        <w:jc w:val="both"/>
      </w:pPr>
      <w:r>
        <w:t>Katarina Zeba je dostavila obračun svoje tražbine iz kojeg proizlazi da ukupna tražbina iste iznosi 328.245,80 kn</w:t>
      </w:r>
      <w:r w:rsidR="00113C65">
        <w:t xml:space="preserve"> i izjavu o prijeboju tražbine s kupoprodajnom cijenom , te izjavu da je suglasna da se jamčevina koristi radi namirenja troškova stečajnog postupka, a da joj se nepotrošeni iznos jamčevine vrati. </w:t>
      </w:r>
      <w:r>
        <w:t xml:space="preserve"> </w:t>
      </w:r>
    </w:p>
    <w:p w:rsidRDefault="00113C65" w:rsidP="00C61F7E" w:rsidR="00C61F7E">
      <w:pPr>
        <w:ind w:firstLine="708"/>
        <w:jc w:val="both"/>
      </w:pPr>
      <w:r>
        <w:t xml:space="preserve"> </w:t>
      </w:r>
    </w:p>
    <w:p w:rsidRDefault="00C61F7E" w:rsidP="00C61F7E" w:rsidR="00C61F7E">
      <w:pPr>
        <w:ind w:firstLine="708"/>
        <w:jc w:val="both"/>
      </w:pPr>
      <w:r>
        <w:t xml:space="preserve">Odlučeno kao u izreci rješenja temeljem čl. </w:t>
      </w:r>
      <w:r w:rsidR="002C16A9" w:rsidRPr="00214D03">
        <w:t>247.st. 4</w:t>
      </w:r>
      <w:r w:rsidRPr="00214D03">
        <w:t>.</w:t>
      </w:r>
      <w:r>
        <w:t xml:space="preserve"> Stečajnog zakona (NN 71/15), a uz primjenu čl. 101. Ovršnog zakona NN br. 112/2012 jer je utvrđeno da nije bilo drugih ponuda na javnoj dražbi koja bi bila povoljnija od ponude razlučne vjerovnice.</w:t>
      </w:r>
    </w:p>
    <w:p w:rsidRDefault="00214D03" w:rsidP="00C61F7E" w:rsidR="00214D03">
      <w:pPr>
        <w:ind w:firstLine="708"/>
        <w:jc w:val="both"/>
      </w:pPr>
    </w:p>
    <w:p w:rsidRDefault="00C61F7E" w:rsidP="00C61F7E" w:rsidR="00C61F7E">
      <w:pPr>
        <w:ind w:firstLine="708"/>
        <w:jc w:val="both"/>
      </w:pPr>
      <w:r>
        <w:t>Pismeni otpravak ovog rješenja se radi dostave objavljuje na eOglasnoj ploči suda.</w:t>
      </w:r>
    </w:p>
    <w:p w:rsidRDefault="00C61F7E" w:rsidP="00C61F7E" w:rsidR="00C61F7E">
      <w:pPr>
        <w:jc w:val="both"/>
      </w:pPr>
      <w:r>
        <w:tab/>
      </w:r>
    </w:p>
    <w:p w:rsidRDefault="00C61F7E" w:rsidP="00C61F7E" w:rsidR="00C61F7E">
      <w:pPr>
        <w:ind w:firstLine="708"/>
      </w:pPr>
      <w:r>
        <w:t xml:space="preserve">U Slavonskom Brodu </w:t>
      </w:r>
      <w:r w:rsidR="00816A0C">
        <w:t>20. lipnja 2018.</w:t>
      </w:r>
      <w:r>
        <w:t xml:space="preserve">  </w:t>
      </w:r>
    </w:p>
    <w:p w:rsidRDefault="00C61F7E" w:rsidP="00C61F7E" w:rsidR="00C61F7E"/>
    <w:p w:rsidRDefault="00C61F7E" w:rsidP="00C61F7E" w:rsidR="00C61F7E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C61F7E" w:rsidP="00C61F7E" w:rsidR="00C61F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C61F7E" w:rsidP="00C61F7E" w:rsidR="00C61F7E">
      <w:r>
        <w:t>            </w:t>
      </w:r>
    </w:p>
    <w:p w:rsidRDefault="00C61F7E" w:rsidP="00C61F7E" w:rsidR="00C61F7E">
      <w:r>
        <w:t> </w:t>
      </w:r>
    </w:p>
    <w:p w:rsidRDefault="00C61F7E" w:rsidP="00C61F7E" w:rsidR="00C61F7E"/>
    <w:p w:rsidRDefault="00C61F7E" w:rsidP="00C61F7E" w:rsidR="00C61F7E">
      <w:pPr>
        <w:rPr>
          <w:sz w:val="18"/>
          <w:szCs w:val="18"/>
        </w:rPr>
      </w:pPr>
      <w:r>
        <w:rPr>
          <w:sz w:val="18"/>
          <w:szCs w:val="18"/>
        </w:rPr>
        <w:t>NAPUTAK O PRAVNOM LIJEKU : protiv ovog rješenja pravo na žalbu imaju stečajni upravitelj, svi ponuditelji i razlučni vjerovnici. Žalba se podnosi ovom Sudu u tri primjerka, a o žalbi odlučuje VTS RH u Zagrebu. Rok za žalbu počinje teći osmog dana od dana objave rješenja na E oglasnoj ploči .Žalba se podnosi u roku od 8 dana, rješenje se dostavlja putem eOglasne ploče, a drugi način dostave rješenja ne utječe na učinak dostave i tijek roka za žalbu.</w:t>
      </w:r>
    </w:p>
    <w:p w:rsidRDefault="00C61F7E" w:rsidP="00C61F7E" w:rsidR="00C61F7E">
      <w:pPr>
        <w:rPr>
          <w:sz w:val="18"/>
          <w:szCs w:val="18"/>
        </w:rPr>
      </w:pPr>
    </w:p>
    <w:p w:rsidRDefault="00C61F7E" w:rsidP="00C61F7E" w:rsidR="00C61F7E"/>
    <w:p w:rsidRDefault="00C61F7E" w:rsidP="00C61F7E" w:rsidR="00C61F7E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C61F7E" w:rsidP="00C61F7E" w:rsidR="00C61F7E">
      <w:pPr>
        <w:rPr>
          <w:sz w:val="16"/>
          <w:szCs w:val="16"/>
        </w:rPr>
      </w:pPr>
      <w:r>
        <w:rPr>
          <w:sz w:val="16"/>
          <w:szCs w:val="16"/>
        </w:rPr>
        <w:t xml:space="preserve">- kupcu, – poštom </w:t>
      </w:r>
      <w:r w:rsidR="00113C65">
        <w:rPr>
          <w:sz w:val="16"/>
          <w:szCs w:val="16"/>
        </w:rPr>
        <w:t xml:space="preserve"> odmah i </w:t>
      </w:r>
      <w:r>
        <w:rPr>
          <w:sz w:val="16"/>
          <w:szCs w:val="16"/>
        </w:rPr>
        <w:t>po pravomoćnosti s klauzulom, ako isto postane pravomoćno</w:t>
      </w:r>
      <w:r w:rsidR="00113C65">
        <w:rPr>
          <w:sz w:val="16"/>
          <w:szCs w:val="16"/>
        </w:rPr>
        <w:t>, Miji Opačak</w:t>
      </w:r>
      <w:r w:rsidR="00921D67">
        <w:rPr>
          <w:sz w:val="16"/>
          <w:szCs w:val="16"/>
        </w:rPr>
        <w:t xml:space="preserve">, ranijem ponuditelju </w:t>
      </w:r>
      <w:r w:rsidR="00113C65">
        <w:rPr>
          <w:sz w:val="16"/>
          <w:szCs w:val="16"/>
        </w:rPr>
        <w:t xml:space="preserve"> odmah poštom radi obavij</w:t>
      </w:r>
      <w:r w:rsidR="000F17E4">
        <w:rPr>
          <w:sz w:val="16"/>
          <w:szCs w:val="16"/>
        </w:rPr>
        <w:t>e</w:t>
      </w:r>
      <w:r w:rsidR="00113C65">
        <w:rPr>
          <w:sz w:val="16"/>
          <w:szCs w:val="16"/>
        </w:rPr>
        <w:t>sti</w:t>
      </w:r>
    </w:p>
    <w:p w:rsidRDefault="00C61F7E" w:rsidP="00C61F7E" w:rsidR="00C61F7E">
      <w:pPr>
        <w:rPr>
          <w:sz w:val="16"/>
          <w:szCs w:val="16"/>
        </w:rPr>
      </w:pPr>
      <w:r>
        <w:rPr>
          <w:sz w:val="16"/>
          <w:szCs w:val="16"/>
        </w:rPr>
        <w:t>-</w:t>
      </w:r>
      <w:r w:rsidR="00113C65">
        <w:rPr>
          <w:sz w:val="16"/>
          <w:szCs w:val="16"/>
        </w:rPr>
        <w:t xml:space="preserve"> po pravomoćnosti  uz </w:t>
      </w:r>
      <w:r>
        <w:rPr>
          <w:sz w:val="16"/>
          <w:szCs w:val="16"/>
        </w:rPr>
        <w:t xml:space="preserve"> dopis dostaviti gruntovnici</w:t>
      </w:r>
    </w:p>
    <w:p w:rsidRDefault="00C61F7E" w:rsidP="00C61F7E" w:rsidR="00C61F7E">
      <w:pPr>
        <w:rPr>
          <w:sz w:val="16"/>
          <w:szCs w:val="16"/>
        </w:rPr>
      </w:pPr>
      <w:r>
        <w:rPr>
          <w:sz w:val="16"/>
          <w:szCs w:val="16"/>
        </w:rPr>
        <w:t>- -putem eOglasne ploča radi dostave kupcu</w:t>
      </w:r>
      <w:r w:rsidR="00921D67">
        <w:rPr>
          <w:sz w:val="16"/>
          <w:szCs w:val="16"/>
        </w:rPr>
        <w:t xml:space="preserve"> po punomoćniku Miji Kladarić, odvjetniku</w:t>
      </w:r>
      <w:r>
        <w:rPr>
          <w:sz w:val="16"/>
          <w:szCs w:val="16"/>
        </w:rPr>
        <w:t>, stečajnom upravitelju, razlučnim vjerovnicima, stečajnim vjerovnicima i svim zainteresiranim</w:t>
      </w:r>
    </w:p>
    <w:p w:rsidRDefault="00C61F7E" w:rsidP="00C61F7E" w:rsidR="00C61F7E">
      <w:pPr>
        <w:rPr>
          <w:sz w:val="16"/>
          <w:szCs w:val="16"/>
        </w:rPr>
      </w:pPr>
      <w:r>
        <w:rPr>
          <w:sz w:val="16"/>
          <w:szCs w:val="16"/>
        </w:rPr>
        <w:t>- kalendar: 17 dana</w:t>
      </w:r>
    </w:p>
    <w:p w:rsidRDefault="00C61F7E" w:rsidP="00C61F7E" w:rsidR="00C61F7E">
      <w:pPr>
        <w:rPr>
          <w:sz w:val="16"/>
          <w:szCs w:val="16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22EE1A8"/>
    <w:lvl w:tplc="981AC2DA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B03380"/>
    <w:multiLevelType w:val="hybridMultilevel"/>
    <w:tmpl w:val="F660538E"/>
    <w:lvl w:tplc="DF763DFA" w:ilvl="0">
      <w:start w:val="1"/>
      <w:numFmt w:val="lowerLetter"/>
      <w:lvlText w:val="%1)"/>
      <w:lvlJc w:val="left"/>
      <w:pPr>
        <w:ind w:hanging="360" w:left="720"/>
      </w:pPr>
      <w:rPr>
        <w:b/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1163"/>
    <w:rsid w:val="000873FD"/>
    <w:rsid w:val="000F17E4"/>
    <w:rsid w:val="00113C65"/>
    <w:rsid w:val="00200BC3"/>
    <w:rsid w:val="00214D03"/>
    <w:rsid w:val="002C16A9"/>
    <w:rsid w:val="00334765"/>
    <w:rsid w:val="0038726D"/>
    <w:rsid w:val="005E15FD"/>
    <w:rsid w:val="005E2DCA"/>
    <w:rsid w:val="006318CC"/>
    <w:rsid w:val="006B2BC9"/>
    <w:rsid w:val="0077528A"/>
    <w:rsid w:val="007B3CBD"/>
    <w:rsid w:val="007B7376"/>
    <w:rsid w:val="00816A0C"/>
    <w:rsid w:val="00921D67"/>
    <w:rsid w:val="00932D8B"/>
    <w:rsid w:val="00AD5599"/>
    <w:rsid w:val="00B51163"/>
    <w:rsid w:val="00C61F7E"/>
    <w:rsid w:val="00E122C3"/>
    <w:rsid w:val="00E304B5"/>
    <w:rsid w:val="00F34937"/>
    <w:rsid w:val="00F6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1F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1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1F7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1F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1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1F7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304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573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1113</properties:Words>
  <properties:Characters>5928</properties:Characters>
  <properties:Lines>141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2018-06-20T11:12:00Z</dcterms:created>
  <dc:creator>wsadmin</dc:creator>
  <cp:lastModifiedBy>wsadmin</cp:lastModifiedBy>
  <cp:lastPrinted>2018-06-20T11:12:00Z</cp:lastPrinted>
  <dcterms:modified xmlns:xsi="http://www.w3.org/2001/XMLSchema-instance" xsi:type="dcterms:W3CDTF">2018-06-20T11:12:00Z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(mAKRO COMMERCE.docx)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