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73a92c" w14:paraId="773a92c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5F7B59">
        <w:rPr>
          <w:rFonts w:hAnsi="Times New Roman" w:ascii="Times New Roman"/>
          <w:sz w:val="24"/>
        </w:rPr>
        <w:t>1823/16</w:t>
      </w:r>
      <w:r w:rsidR="008135EF">
        <w:rPr>
          <w:rFonts w:hAnsi="Times New Roman" w:ascii="Times New Roman"/>
          <w:sz w:val="24"/>
        </w:rPr>
        <w:t>-70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6700E8">
        <w:rPr>
          <w:rFonts w:hAnsi="Times New Roman" w:ascii="Times New Roman"/>
          <w:sz w:val="24"/>
        </w:rPr>
        <w:t xml:space="preserve"> nad dužnikom </w:t>
      </w:r>
      <w:r w:rsidR="006700E8" w:rsidRPr="006700E8">
        <w:rPr>
          <w:rFonts w:hAnsi="Times New Roman" w:ascii="Times New Roman"/>
          <w:sz w:val="24"/>
        </w:rPr>
        <w:t>HYUNDAI AUTO ZAGREB d.o.o. u stečaju, Zagreb, Žitnjak, Slavonska avenija 11/B, OIB: 8163808745</w:t>
      </w:r>
      <w:r w:rsidR="006700E8">
        <w:rPr>
          <w:rFonts w:hAnsi="Times New Roman" w:ascii="Times New Roman"/>
          <w:sz w:val="24"/>
        </w:rPr>
        <w:t xml:space="preserve">, </w:t>
      </w:r>
      <w:r w:rsidR="001D1020" w:rsidRPr="001D1020">
        <w:rPr>
          <w:rFonts w:hAnsi="Times New Roman" w:ascii="Times New Roman"/>
          <w:sz w:val="24"/>
        </w:rPr>
        <w:t>na temelju članka 103. i 104. stavak 1. toč. 1. Stečajnog zakona (Narodne novine, broj 71/15</w:t>
      </w:r>
      <w:r w:rsidR="006700E8">
        <w:rPr>
          <w:rFonts w:hAnsi="Times New Roman" w:ascii="Times New Roman"/>
          <w:sz w:val="24"/>
        </w:rPr>
        <w:t xml:space="preserve"> i 104/17</w:t>
      </w:r>
      <w:r w:rsidR="001D1020" w:rsidRPr="001D1020">
        <w:rPr>
          <w:rFonts w:hAnsi="Times New Roman" w:ascii="Times New Roman"/>
          <w:sz w:val="24"/>
        </w:rPr>
        <w:t>), na prijedlog stečajn</w:t>
      </w:r>
      <w:r w:rsidR="005F7B59">
        <w:rPr>
          <w:rFonts w:hAnsi="Times New Roman" w:ascii="Times New Roman"/>
          <w:sz w:val="24"/>
        </w:rPr>
        <w:t>e</w:t>
      </w:r>
      <w:r w:rsidR="001D1020" w:rsidRPr="001D1020">
        <w:rPr>
          <w:rFonts w:hAnsi="Times New Roman" w:ascii="Times New Roman"/>
          <w:sz w:val="24"/>
        </w:rPr>
        <w:t xml:space="preserve"> upravitelj</w:t>
      </w:r>
      <w:r w:rsidR="005F7B59">
        <w:rPr>
          <w:rFonts w:hAnsi="Times New Roman" w:ascii="Times New Roman"/>
          <w:sz w:val="24"/>
        </w:rPr>
        <w:t>ice</w:t>
      </w:r>
      <w:r w:rsidR="001D1020" w:rsidRPr="001D1020">
        <w:rPr>
          <w:rFonts w:hAnsi="Times New Roman" w:ascii="Times New Roman"/>
          <w:sz w:val="24"/>
        </w:rPr>
        <w:t xml:space="preserve">, </w:t>
      </w:r>
      <w:r w:rsidR="005F7B59">
        <w:rPr>
          <w:rFonts w:hAnsi="Times New Roman" w:ascii="Times New Roman"/>
          <w:sz w:val="24"/>
        </w:rPr>
        <w:t>6. rujna</w:t>
      </w:r>
      <w:r w:rsidR="001D1020" w:rsidRPr="001D1020">
        <w:rPr>
          <w:rFonts w:hAnsi="Times New Roman" w:ascii="Times New Roman"/>
          <w:sz w:val="24"/>
        </w:rPr>
        <w:t xml:space="preserve"> 201</w:t>
      </w:r>
      <w:r w:rsidR="005F7B59">
        <w:rPr>
          <w:rFonts w:hAnsi="Times New Roman" w:ascii="Times New Roman"/>
          <w:sz w:val="24"/>
        </w:rPr>
        <w:t>8</w:t>
      </w:r>
      <w:r w:rsidR="001D1020" w:rsidRPr="001D1020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8B47A1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3. listopada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6B5B06">
        <w:rPr>
          <w:rFonts w:hAnsi="Times New Roman" w:ascii="Times New Roman"/>
          <w:b/>
          <w:sz w:val="24"/>
          <w:u w:val="single"/>
        </w:rPr>
        <w:t>12,25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9282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B9282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6700E8" w:rsidR="006700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E736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1.) </w:t>
      </w:r>
      <w:r w:rsidR="007E736E">
        <w:rPr>
          <w:rFonts w:hAnsi="Times New Roman" w:ascii="Times New Roman"/>
          <w:sz w:val="24"/>
        </w:rPr>
        <w:t>D</w:t>
      </w:r>
      <w:r w:rsidR="00FD663B">
        <w:rPr>
          <w:rFonts w:hAnsi="Times New Roman" w:ascii="Times New Roman"/>
          <w:sz w:val="24"/>
        </w:rPr>
        <w:t>avanj</w:t>
      </w:r>
      <w:r w:rsidR="007E736E">
        <w:rPr>
          <w:rFonts w:hAnsi="Times New Roman" w:ascii="Times New Roman"/>
          <w:sz w:val="24"/>
        </w:rPr>
        <w:t>e</w:t>
      </w:r>
      <w:r w:rsidR="00FD663B">
        <w:rPr>
          <w:rFonts w:hAnsi="Times New Roman" w:ascii="Times New Roman"/>
          <w:sz w:val="24"/>
        </w:rPr>
        <w:t xml:space="preserve"> suglasnosti stečajnoj upraviteljici za</w:t>
      </w:r>
      <w:r w:rsidR="008308B2">
        <w:rPr>
          <w:rFonts w:hAnsi="Times New Roman" w:ascii="Times New Roman"/>
          <w:sz w:val="24"/>
        </w:rPr>
        <w:t xml:space="preserve"> sklapanje ugovora o </w:t>
      </w:r>
      <w:r w:rsidR="006700E8" w:rsidRPr="006700E8">
        <w:rPr>
          <w:rFonts w:hAnsi="Times New Roman" w:ascii="Times New Roman"/>
          <w:sz w:val="24"/>
        </w:rPr>
        <w:t>zakup</w:t>
      </w:r>
      <w:r w:rsidR="00FD663B">
        <w:rPr>
          <w:rFonts w:hAnsi="Times New Roman" w:ascii="Times New Roman"/>
          <w:sz w:val="24"/>
        </w:rPr>
        <w:t>u</w:t>
      </w:r>
      <w:r w:rsidR="006700E8" w:rsidRPr="006700E8">
        <w:rPr>
          <w:rFonts w:hAnsi="Times New Roman" w:ascii="Times New Roman"/>
          <w:sz w:val="24"/>
        </w:rPr>
        <w:t xml:space="preserve"> nekretnine </w:t>
      </w:r>
      <w:r w:rsidR="008308B2">
        <w:rPr>
          <w:rFonts w:hAnsi="Times New Roman" w:ascii="Times New Roman"/>
          <w:sz w:val="24"/>
        </w:rPr>
        <w:t xml:space="preserve">na neodređeno vrijeme/do prodaje iste, </w:t>
      </w:r>
      <w:r w:rsidR="006700E8" w:rsidRPr="006700E8">
        <w:rPr>
          <w:rFonts w:hAnsi="Times New Roman" w:ascii="Times New Roman"/>
          <w:sz w:val="24"/>
        </w:rPr>
        <w:t>upisane u k.o. Kaštel Sućurac, z.k.č. 3894 i</w:t>
      </w:r>
      <w:r w:rsidR="007E736E">
        <w:rPr>
          <w:rFonts w:hAnsi="Times New Roman" w:ascii="Times New Roman"/>
          <w:sz w:val="24"/>
        </w:rPr>
        <w:t xml:space="preserve"> </w:t>
      </w:r>
      <w:r w:rsidR="006700E8" w:rsidRPr="006700E8">
        <w:rPr>
          <w:rFonts w:hAnsi="Times New Roman" w:ascii="Times New Roman"/>
          <w:sz w:val="24"/>
        </w:rPr>
        <w:t>3895, po novoj izmjeri k.č.br. 4877</w:t>
      </w:r>
      <w:r w:rsidR="00FD663B">
        <w:rPr>
          <w:rFonts w:hAnsi="Times New Roman" w:ascii="Times New Roman"/>
          <w:sz w:val="24"/>
        </w:rPr>
        <w:t xml:space="preserve">, na kojoj je upisano založno pravo u korist </w:t>
      </w:r>
      <w:r w:rsidR="006700E8" w:rsidRPr="006700E8">
        <w:rPr>
          <w:rFonts w:hAnsi="Times New Roman" w:ascii="Times New Roman"/>
          <w:sz w:val="24"/>
        </w:rPr>
        <w:t xml:space="preserve"> </w:t>
      </w:r>
      <w:r w:rsidR="007E736E">
        <w:rPr>
          <w:rFonts w:hAnsi="Times New Roman" w:ascii="Times New Roman"/>
          <w:sz w:val="24"/>
        </w:rPr>
        <w:t xml:space="preserve">Družbe za upravljanje terjatev bank d.d. Ljubljana, Slovenija. </w:t>
      </w:r>
    </w:p>
    <w:p w:rsidRDefault="00FD663B" w:rsidP="006700E8" w:rsidR="00FD663B">
      <w:pPr>
        <w:rPr>
          <w:rFonts w:hAnsi="Times New Roman" w:ascii="Times New Roman"/>
          <w:sz w:val="24"/>
        </w:rPr>
      </w:pPr>
    </w:p>
    <w:p w:rsidRDefault="007E736E" w:rsidP="006700E8" w:rsidR="006700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00E8" w:rsidRPr="006700E8">
        <w:rPr>
          <w:rFonts w:hAnsi="Times New Roman" w:ascii="Times New Roman"/>
          <w:sz w:val="24"/>
        </w:rPr>
        <w:t>2.</w:t>
      </w:r>
      <w:r>
        <w:rPr>
          <w:rFonts w:hAnsi="Times New Roman" w:ascii="Times New Roman"/>
          <w:sz w:val="24"/>
        </w:rPr>
        <w:t>)</w:t>
      </w:r>
      <w:r w:rsidR="00735507">
        <w:rPr>
          <w:rFonts w:hAnsi="Times New Roman" w:ascii="Times New Roman"/>
          <w:sz w:val="24"/>
        </w:rPr>
        <w:t xml:space="preserve"> Odluka o davanju suglasnosti stečajnoj upraviteljici za p</w:t>
      </w:r>
      <w:r w:rsidR="006700E8" w:rsidRPr="006700E8">
        <w:rPr>
          <w:rFonts w:hAnsi="Times New Roman" w:ascii="Times New Roman"/>
          <w:sz w:val="24"/>
        </w:rPr>
        <w:t>rodaj</w:t>
      </w:r>
      <w:r w:rsidR="00735507">
        <w:rPr>
          <w:rFonts w:hAnsi="Times New Roman" w:ascii="Times New Roman"/>
          <w:sz w:val="24"/>
        </w:rPr>
        <w:t>u</w:t>
      </w:r>
      <w:r w:rsidR="006700E8" w:rsidRPr="006700E8">
        <w:rPr>
          <w:rFonts w:hAnsi="Times New Roman" w:ascii="Times New Roman"/>
          <w:sz w:val="24"/>
        </w:rPr>
        <w:t xml:space="preserve"> potraživanja koje stečajni dužnik ima </w:t>
      </w:r>
      <w:r w:rsidR="00F44F9F" w:rsidRPr="006700E8">
        <w:rPr>
          <w:rFonts w:hAnsi="Times New Roman" w:ascii="Times New Roman"/>
          <w:sz w:val="24"/>
        </w:rPr>
        <w:t>temeljem pravomoćne presude</w:t>
      </w:r>
      <w:r w:rsidR="00F44F9F">
        <w:rPr>
          <w:rFonts w:hAnsi="Times New Roman" w:ascii="Times New Roman"/>
          <w:sz w:val="24"/>
        </w:rPr>
        <w:t xml:space="preserve"> </w:t>
      </w:r>
      <w:r w:rsidR="00735507">
        <w:rPr>
          <w:rFonts w:hAnsi="Times New Roman" w:ascii="Times New Roman"/>
          <w:sz w:val="24"/>
        </w:rPr>
        <w:t>prema</w:t>
      </w:r>
      <w:r w:rsidR="006700E8" w:rsidRPr="006700E8">
        <w:rPr>
          <w:rFonts w:hAnsi="Times New Roman" w:ascii="Times New Roman"/>
          <w:sz w:val="24"/>
        </w:rPr>
        <w:t xml:space="preserve"> društv</w:t>
      </w:r>
      <w:r w:rsidR="00735507">
        <w:rPr>
          <w:rFonts w:hAnsi="Times New Roman" w:ascii="Times New Roman"/>
          <w:sz w:val="24"/>
        </w:rPr>
        <w:t>u</w:t>
      </w:r>
      <w:r w:rsidR="006700E8" w:rsidRPr="006700E8">
        <w:rPr>
          <w:rFonts w:hAnsi="Times New Roman" w:ascii="Times New Roman"/>
          <w:sz w:val="24"/>
        </w:rPr>
        <w:t xml:space="preserve"> DAKONT d.o.o. Celje</w:t>
      </w:r>
      <w:r w:rsidR="00735507">
        <w:rPr>
          <w:rFonts w:hAnsi="Times New Roman" w:ascii="Times New Roman"/>
          <w:sz w:val="24"/>
        </w:rPr>
        <w:t>, Slovenija,</w:t>
      </w:r>
      <w:r w:rsidR="006700E8" w:rsidRPr="006700E8">
        <w:rPr>
          <w:rFonts w:hAnsi="Times New Roman" w:ascii="Times New Roman"/>
          <w:sz w:val="24"/>
        </w:rPr>
        <w:t xml:space="preserve"> u</w:t>
      </w:r>
      <w:r w:rsidR="00735507">
        <w:rPr>
          <w:rFonts w:hAnsi="Times New Roman" w:ascii="Times New Roman"/>
          <w:sz w:val="24"/>
        </w:rPr>
        <w:t xml:space="preserve"> </w:t>
      </w:r>
      <w:r w:rsidR="006700E8" w:rsidRPr="006700E8">
        <w:rPr>
          <w:rFonts w:hAnsi="Times New Roman" w:ascii="Times New Roman"/>
          <w:sz w:val="24"/>
        </w:rPr>
        <w:t>iznosu od 2.425.402,48 EUR.</w:t>
      </w:r>
    </w:p>
    <w:p w:rsidRDefault="00F44F9F" w:rsidP="006700E8" w:rsidR="00F44F9F">
      <w:pPr>
        <w:rPr>
          <w:rFonts w:hAnsi="Times New Roman" w:ascii="Times New Roman"/>
          <w:sz w:val="24"/>
        </w:rPr>
      </w:pPr>
    </w:p>
    <w:p w:rsidRDefault="00F44F9F" w:rsidP="006700E8" w:rsidR="006700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00E8" w:rsidRPr="006700E8">
        <w:rPr>
          <w:rFonts w:hAnsi="Times New Roman" w:ascii="Times New Roman"/>
          <w:sz w:val="24"/>
        </w:rPr>
        <w:t>3.</w:t>
      </w:r>
      <w:r>
        <w:rPr>
          <w:rFonts w:hAnsi="Times New Roman" w:ascii="Times New Roman"/>
          <w:sz w:val="24"/>
        </w:rPr>
        <w:t>) Donošenje odluke o n</w:t>
      </w:r>
      <w:r w:rsidR="006700E8" w:rsidRPr="006700E8">
        <w:rPr>
          <w:rFonts w:hAnsi="Times New Roman" w:ascii="Times New Roman"/>
          <w:sz w:val="24"/>
        </w:rPr>
        <w:t>ačinu i uvjetima prodaje neopterećene nekretnine upisane u k.o. Čeminac, z.k.č.</w:t>
      </w:r>
      <w:r>
        <w:rPr>
          <w:rFonts w:hAnsi="Times New Roman" w:ascii="Times New Roman"/>
          <w:sz w:val="24"/>
        </w:rPr>
        <w:t xml:space="preserve"> </w:t>
      </w:r>
      <w:r w:rsidR="006700E8" w:rsidRPr="006700E8">
        <w:rPr>
          <w:rFonts w:hAnsi="Times New Roman" w:ascii="Times New Roman"/>
          <w:sz w:val="24"/>
        </w:rPr>
        <w:t xml:space="preserve">519/20, procjenjene po sudskom vještaku Andreju Babiću iz Zagreba </w:t>
      </w:r>
      <w:r>
        <w:rPr>
          <w:rFonts w:hAnsi="Times New Roman" w:ascii="Times New Roman"/>
          <w:sz w:val="24"/>
        </w:rPr>
        <w:t xml:space="preserve">na iznos od </w:t>
      </w:r>
      <w:r w:rsidR="006700E8" w:rsidRPr="006700E8">
        <w:rPr>
          <w:rFonts w:hAnsi="Times New Roman" w:ascii="Times New Roman"/>
          <w:sz w:val="24"/>
        </w:rPr>
        <w:t>156.000,00 kn.</w:t>
      </w:r>
    </w:p>
    <w:p w:rsidRDefault="006700E8" w:rsidP="00860524" w:rsidR="006700E8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stečajni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5F7B59">
        <w:rPr>
          <w:rFonts w:hAnsi="Times New Roman" w:ascii="Times New Roman"/>
          <w:sz w:val="24"/>
        </w:rPr>
        <w:t xml:space="preserve">6. rujna </w:t>
      </w:r>
      <w:r w:rsidR="006E42DE" w:rsidRPr="00040E80">
        <w:rPr>
          <w:rFonts w:hAnsi="Times New Roman" w:ascii="Times New Roman"/>
          <w:sz w:val="24"/>
        </w:rPr>
        <w:t>201</w:t>
      </w:r>
      <w:r w:rsidR="005F7B59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8135EF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8135EF" w:rsidP="006A3BBC" w:rsidR="008135EF">
      <w:pPr>
        <w:rPr>
          <w:rFonts w:hAnsi="Times New Roman" w:ascii="Times New Roman"/>
          <w:sz w:val="24"/>
        </w:rPr>
      </w:pPr>
    </w:p>
    <w:p w:rsidRDefault="008135EF" w:rsidP="006A3BBC" w:rsidR="008135E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135EF" w:rsidP="006A3BBC" w:rsidR="008135EF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8135EF">
      <w:pPr>
        <w:rPr>
          <w:rFonts w:hAnsi="Times New Roman" w:ascii="Times New Roman"/>
          <w:color w:themeColor="background1" w:val="FFFFFF"/>
          <w:sz w:val="24"/>
        </w:rPr>
      </w:pPr>
      <w:r w:rsidRPr="008135EF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8135EF">
      <w:pPr>
        <w:rPr>
          <w:rFonts w:hAnsi="Times New Roman" w:ascii="Times New Roman"/>
          <w:color w:themeColor="background1" w:val="FFFFFF"/>
          <w:sz w:val="24"/>
        </w:rPr>
      </w:pPr>
      <w:r w:rsidRPr="008135EF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8135EF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8135EF">
        <w:rPr>
          <w:rFonts w:hAnsi="Times New Roman" w:ascii="Times New Roman"/>
          <w:color w:themeColor="background1" w:val="FFFFFF"/>
          <w:sz w:val="24"/>
        </w:rPr>
        <w:t>čajno</w:t>
      </w:r>
      <w:r w:rsidR="005F7B59" w:rsidRPr="008135EF">
        <w:rPr>
          <w:rFonts w:hAnsi="Times New Roman" w:ascii="Times New Roman"/>
          <w:color w:themeColor="background1" w:val="FFFFFF"/>
          <w:sz w:val="24"/>
        </w:rPr>
        <w:t>j</w:t>
      </w:r>
      <w:r w:rsidR="00C94B5B" w:rsidRPr="008135EF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5F7B59" w:rsidRPr="008135EF">
        <w:rPr>
          <w:rFonts w:hAnsi="Times New Roman" w:ascii="Times New Roman"/>
          <w:color w:themeColor="background1" w:val="FFFFFF"/>
          <w:sz w:val="24"/>
        </w:rPr>
        <w:t>ici</w:t>
      </w:r>
      <w:r w:rsidR="00074B59" w:rsidRPr="008135EF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R="00040E80" w:rsidRPr="008135EF">
      <w:pPr>
        <w:rPr>
          <w:rFonts w:hAnsi="Times New Roman" w:ascii="Times New Roman"/>
          <w:color w:themeColor="background1" w:val="FFFFFF"/>
          <w:sz w:val="24"/>
        </w:rPr>
      </w:pPr>
      <w:r w:rsidRPr="008135EF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8135EF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8135EF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110" w:rsidR="002B4110">
      <w:r>
        <w:separator/>
      </w:r>
    </w:p>
  </w:endnote>
  <w:endnote w:id="0" w:type="continuationSeparator">
    <w:p w:rsidRDefault="002B4110" w:rsidR="002B4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110" w:rsidR="002B4110">
      <w:r>
        <w:separator/>
      </w:r>
    </w:p>
  </w:footnote>
  <w:footnote w:id="0" w:type="continuationSeparator">
    <w:p w:rsidRDefault="002B4110" w:rsidR="002B4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5F7B5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7B59">
      <w:rPr>
        <w:rStyle w:val="Brojstranice"/>
        <w:rFonts w:hAnsi="Times New Roman" w:ascii="Times New Roman"/>
      </w:rPr>
      <w:t xml:space="preserve">- </w:t>
    </w:r>
    <w:r w:rsidRPr="005F7B59">
      <w:rPr>
        <w:rStyle w:val="Brojstranice"/>
        <w:rFonts w:hAnsi="Times New Roman" w:ascii="Times New Roman"/>
      </w:rPr>
      <w:fldChar w:fldCharType="begin"/>
    </w:r>
    <w:r w:rsidRPr="005F7B59">
      <w:rPr>
        <w:rStyle w:val="Brojstranice"/>
        <w:rFonts w:hAnsi="Times New Roman" w:ascii="Times New Roman"/>
      </w:rPr>
      <w:instrText xml:space="preserve">PAGE  </w:instrText>
    </w:r>
    <w:r w:rsidRPr="005F7B59">
      <w:rPr>
        <w:rStyle w:val="Brojstranice"/>
        <w:rFonts w:hAnsi="Times New Roman" w:ascii="Times New Roman"/>
      </w:rPr>
      <w:fldChar w:fldCharType="separate"/>
    </w:r>
    <w:r w:rsidR="00F02D9F">
      <w:rPr>
        <w:rStyle w:val="Brojstranice"/>
        <w:rFonts w:hAnsi="Times New Roman" w:ascii="Times New Roman"/>
      </w:rPr>
      <w:t>2</w:t>
    </w:r>
    <w:r w:rsidRPr="005F7B59">
      <w:rPr>
        <w:rStyle w:val="Brojstranice"/>
        <w:rFonts w:hAnsi="Times New Roman" w:ascii="Times New Roman"/>
      </w:rPr>
      <w:fldChar w:fldCharType="end"/>
    </w:r>
    <w:r w:rsidRPr="005F7B59">
      <w:rPr>
        <w:rStyle w:val="Brojstranice"/>
        <w:rFonts w:hAnsi="Times New Roman" w:ascii="Times New Roman"/>
      </w:rPr>
      <w:t xml:space="preserve"> -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5F7B59">
      <w:rPr>
        <w:rFonts w:hAnsi="Times New Roman" w:ascii="Times New Roman"/>
        <w:szCs w:val="22"/>
      </w:rPr>
      <w:t>3 St-1</w:t>
    </w:r>
    <w:r w:rsidR="008135EF">
      <w:rPr>
        <w:rFonts w:hAnsi="Times New Roman" w:ascii="Times New Roman"/>
        <w:szCs w:val="22"/>
      </w:rPr>
      <w:t>8</w:t>
    </w:r>
    <w:r w:rsidR="005F7B59" w:rsidRPr="005F7B59">
      <w:rPr>
        <w:rFonts w:hAnsi="Times New Roman" w:ascii="Times New Roman"/>
        <w:szCs w:val="22"/>
      </w:rPr>
      <w:t>23/16</w:t>
    </w:r>
    <w:r w:rsidRPr="005F7B59">
      <w:rPr>
        <w:rFonts w:hAnsi="Times New Roman" w:ascii="Times New Roman"/>
        <w:szCs w:val="22"/>
      </w:rPr>
      <w:t xml:space="preserve">  </w:t>
    </w:r>
    <w:r w:rsidRPr="003626F3">
      <w:rPr>
        <w:rFonts w:hAnsi="Calibri" w:ascii="Calibri"/>
        <w:szCs w:val="22"/>
      </w:rPr>
      <w:t xml:space="preserve"> </w:t>
    </w:r>
    <w:r w:rsidR="008135EF">
      <w:rPr>
        <w:rFonts w:hAnsi="Calibri" w:ascii="Calibri"/>
        <w:szCs w:val="22"/>
      </w:rPr>
      <w:t>-70</w:t>
    </w:r>
  </w:p>
  <w:p w:rsidRDefault="00040E80" w:rsidP="005F7B59" w:rsidR="00040E80">
    <w:pPr>
      <w:pStyle w:val="Zaglavlje"/>
      <w:jc w:val="center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0E8"/>
    <w:rsid w:val="00034763"/>
    <w:rsid w:val="00040E80"/>
    <w:rsid w:val="00074B59"/>
    <w:rsid w:val="000A2603"/>
    <w:rsid w:val="000A610E"/>
    <w:rsid w:val="001241C1"/>
    <w:rsid w:val="001246F3"/>
    <w:rsid w:val="0013072E"/>
    <w:rsid w:val="00173472"/>
    <w:rsid w:val="001B07AD"/>
    <w:rsid w:val="001C0A37"/>
    <w:rsid w:val="001D1020"/>
    <w:rsid w:val="00226FF1"/>
    <w:rsid w:val="00227A1C"/>
    <w:rsid w:val="0029118A"/>
    <w:rsid w:val="002B366C"/>
    <w:rsid w:val="002B4110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5F7B59"/>
    <w:rsid w:val="00607038"/>
    <w:rsid w:val="00632B86"/>
    <w:rsid w:val="006613E5"/>
    <w:rsid w:val="006700E8"/>
    <w:rsid w:val="006A3BBC"/>
    <w:rsid w:val="006B5B06"/>
    <w:rsid w:val="006E1347"/>
    <w:rsid w:val="006E42DE"/>
    <w:rsid w:val="00735507"/>
    <w:rsid w:val="00754E7F"/>
    <w:rsid w:val="00755CD2"/>
    <w:rsid w:val="00766050"/>
    <w:rsid w:val="00790BAB"/>
    <w:rsid w:val="007B5188"/>
    <w:rsid w:val="007E0A65"/>
    <w:rsid w:val="007E736E"/>
    <w:rsid w:val="008135EF"/>
    <w:rsid w:val="008308B2"/>
    <w:rsid w:val="00860524"/>
    <w:rsid w:val="008715EA"/>
    <w:rsid w:val="0088174C"/>
    <w:rsid w:val="008B47A1"/>
    <w:rsid w:val="008B6BC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9282B"/>
    <w:rsid w:val="00BD6375"/>
    <w:rsid w:val="00C74832"/>
    <w:rsid w:val="00C84F1E"/>
    <w:rsid w:val="00C94B5B"/>
    <w:rsid w:val="00C96797"/>
    <w:rsid w:val="00CD7B58"/>
    <w:rsid w:val="00CF3AE7"/>
    <w:rsid w:val="00D1031E"/>
    <w:rsid w:val="00D83041"/>
    <w:rsid w:val="00D84213"/>
    <w:rsid w:val="00D93BC9"/>
    <w:rsid w:val="00DD4E82"/>
    <w:rsid w:val="00DD6FB1"/>
    <w:rsid w:val="00E24AF4"/>
    <w:rsid w:val="00E37420"/>
    <w:rsid w:val="00E43451"/>
    <w:rsid w:val="00E66A94"/>
    <w:rsid w:val="00ED2FB2"/>
    <w:rsid w:val="00F01471"/>
    <w:rsid w:val="00F02D9F"/>
    <w:rsid w:val="00F31DC3"/>
    <w:rsid w:val="00F44F9F"/>
    <w:rsid w:val="00F856B7"/>
    <w:rsid w:val="00FB6FA6"/>
    <w:rsid w:val="00FD663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02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D9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02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D9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1457</properties:Characters>
  <properties:Lines>56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2018-09-06T07:54:00Z</dcterms:created>
  <dc:creator>MK</dc:creator>
  <cp:lastModifiedBy>Sonja Pilić</cp:lastModifiedBy>
  <cp:lastPrinted>2018-09-06T07:53:00Z</cp:lastPrinted>
  <dcterms:modified xmlns:xsi="http://www.w3.org/2001/XMLSchema-instance" xsi:type="dcterms:W3CDTF">2018-09-06T07:55:00Z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 3.10.18..docx)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