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</w:tr>
    </w:tbl>
    <w:p w14:textId="d741fe6" w14:paraId="d741fe6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321790">
        <w:rPr>
          <w:rFonts w:cs="Times New Roman" w:hAnsi="Times New Roman" w:ascii="Times New Roman"/>
          <w:sz w:val="24"/>
          <w:szCs w:val="24"/>
        </w:rPr>
        <w:t>340/2017-31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3B212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321790" w:rsidRPr="00321790">
        <w:rPr>
          <w:rFonts w:cs="Times New Roman" w:hAnsi="Times New Roman" w:ascii="Times New Roman"/>
          <w:sz w:val="24"/>
          <w:szCs w:val="24"/>
        </w:rPr>
        <w:t>EUROHRANA d.o.o. u stečaju</w:t>
      </w:r>
      <w:r w:rsidR="00321790">
        <w:rPr>
          <w:rFonts w:cs="Times New Roman" w:hAnsi="Times New Roman" w:ascii="Times New Roman"/>
          <w:sz w:val="24"/>
          <w:szCs w:val="24"/>
        </w:rPr>
        <w:t xml:space="preserve">, </w:t>
      </w:r>
      <w:r w:rsidR="00321790" w:rsidRPr="00321790">
        <w:rPr>
          <w:rFonts w:cs="Times New Roman" w:hAnsi="Times New Roman" w:ascii="Times New Roman"/>
          <w:sz w:val="24"/>
          <w:szCs w:val="24"/>
        </w:rPr>
        <w:t>Kaštel Lukšić, Kašteline 12, OIB: 08559711837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EB1B9A">
        <w:rPr>
          <w:rFonts w:cs="Times New Roman" w:hAnsi="Times New Roman" w:ascii="Times New Roman"/>
          <w:sz w:val="24"/>
          <w:szCs w:val="24"/>
        </w:rPr>
        <w:t>25. travnja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321790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EB1B9A">
        <w:rPr>
          <w:rFonts w:cs="Times New Roman" w:hAnsi="Times New Roman" w:ascii="Times New Roman"/>
          <w:sz w:val="24"/>
          <w:szCs w:val="24"/>
        </w:rPr>
        <w:t>25. travnja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</w:t>
      </w:r>
      <w:r w:rsidR="00EB1B9A">
        <w:rPr>
          <w:rFonts w:cs="Times New Roman" w:hAnsi="Times New Roman" w:ascii="Times New Roman"/>
          <w:sz w:val="24"/>
          <w:szCs w:val="24"/>
        </w:rPr>
        <w:t xml:space="preserve"> </w:t>
      </w:r>
      <w:r w:rsidR="002B0F4D">
        <w:rPr>
          <w:rFonts w:cs="Times New Roman" w:hAnsi="Times New Roman" w:ascii="Times New Roman"/>
          <w:sz w:val="24"/>
          <w:szCs w:val="24"/>
        </w:rPr>
        <w:t>izvješće o gospodarskom položaju dužnika i njegovim uzrocima, o tijeku stečajnog postupka i stanju stečajne mase</w:t>
      </w:r>
      <w:r w:rsidR="00EB1B9A">
        <w:rPr>
          <w:rFonts w:cs="Times New Roman" w:hAnsi="Times New Roman" w:ascii="Times New Roman"/>
          <w:sz w:val="24"/>
          <w:szCs w:val="24"/>
        </w:rPr>
        <w:t xml:space="preserve">, </w:t>
      </w:r>
      <w:r w:rsidR="00321790">
        <w:rPr>
          <w:rFonts w:cs="Times New Roman" w:hAnsi="Times New Roman" w:ascii="Times New Roman"/>
          <w:sz w:val="24"/>
          <w:szCs w:val="24"/>
        </w:rPr>
        <w:t xml:space="preserve">tablica prijavljenih tražbina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EB1B9A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B1B9A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321790">
        <w:rPr>
          <w:rFonts w:cs="Times New Roman" w:hAnsi="Times New Roman" w:ascii="Times New Roman"/>
          <w:sz w:val="24"/>
          <w:szCs w:val="24"/>
        </w:rPr>
        <w:t>50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uredujućeg suca do </w:t>
      </w:r>
      <w:r w:rsidR="00EB1B9A">
        <w:rPr>
          <w:rFonts w:cs="Times New Roman" w:hAnsi="Times New Roman" w:ascii="Times New Roman"/>
          <w:sz w:val="24"/>
          <w:szCs w:val="24"/>
        </w:rPr>
        <w:t>30. travnja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321790">
        <w:rPr>
          <w:rFonts w:cs="Times New Roman" w:hAnsi="Times New Roman" w:ascii="Times New Roman"/>
          <w:sz w:val="24"/>
          <w:szCs w:val="24"/>
        </w:rPr>
        <w:t>50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EB1B9A">
        <w:rPr>
          <w:rFonts w:cs="Times New Roman" w:hAnsi="Times New Roman" w:ascii="Times New Roman"/>
          <w:sz w:val="24"/>
          <w:szCs w:val="24"/>
        </w:rPr>
        <w:t>25. travnja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B0F4D"/>
    <w:rsid w:val="002E01D9"/>
    <w:rsid w:val="003112C5"/>
    <w:rsid w:val="00321790"/>
    <w:rsid w:val="003A07F3"/>
    <w:rsid w:val="003B2128"/>
    <w:rsid w:val="003C2F22"/>
    <w:rsid w:val="00417EA6"/>
    <w:rsid w:val="005D18C7"/>
    <w:rsid w:val="00617553"/>
    <w:rsid w:val="006834C4"/>
    <w:rsid w:val="0069426F"/>
    <w:rsid w:val="0071519E"/>
    <w:rsid w:val="007F7A84"/>
    <w:rsid w:val="00814EDB"/>
    <w:rsid w:val="00815142"/>
    <w:rsid w:val="00853B3E"/>
    <w:rsid w:val="00854A6D"/>
    <w:rsid w:val="008E3CDD"/>
    <w:rsid w:val="00981D37"/>
    <w:rsid w:val="00A51DE9"/>
    <w:rsid w:val="00B7506F"/>
    <w:rsid w:val="00CD40DF"/>
    <w:rsid w:val="00DD0D50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3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4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34C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34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34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3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4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34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34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34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EUROHRANA d.o.o. za proizvodnju i usluge u stečaju</izvorni_sadrzaj>
    <derivirana_varijabla naziv="DomainObject.Predmet.ProtustrankaFormated_1">  EUROHRANA d.o.o. za proizvodnju i usluge u stečaju</derivirana_varijabla>
  </DomainObject.Predmet.ProtustrankaFormated>
  <DomainObject.Predmet.ProtustrankaFormatedOIB>
    <izvorni_sadrzaj>  EUROHRANA d.o.o. za proizvodnju i usluge u stečaju, OIB 08559711837</izvorni_sadrzaj>
    <derivirana_varijabla naziv="DomainObject.Predmet.ProtustrankaFormatedOIB_1">  EUROHRANA d.o.o. za proizvodnju i usluge u stečaju, OIB 08559711837</derivirana_varijabla>
  </DomainObject.Predmet.ProtustrankaFormatedOIB>
  <DomainObject.Predmet.ProtustrankaFormatedWithAdress>
    <izvorni_sadrzaj> EUROHRANA d.o.o. za proizvodnju i usluge u stečaju, Kašteline 12, 21214 Kaštel Lukšić</izvorni_sadrzaj>
    <derivirana_varijabla naziv="DomainObject.Predmet.ProtustrankaFormatedWithAdress_1"> EUROHRANA d.o.o. za proizvodnju i usluge u stečaju, Kašteline 12, 21214 Kaštel Lukšić</derivirana_varijabla>
  </DomainObject.Predmet.ProtustrankaFormatedWithAdress>
  <DomainObject.Predmet.ProtustrankaFormatedWithAdressOIB>
    <izvorni_sadrzaj> EUROHRANA d.o.o. za proizvodnju i usluge u stečaju, OIB 08559711837, Kašteline 12, 21214 Kaštel Lukšić</izvorni_sadrzaj>
    <derivirana_varijabla naziv="DomainObject.Predmet.ProtustrankaFormatedWithAdressOIB_1"> EUROHRANA d.o.o. za proizvodnju i usluge u stečaju, OIB 08559711837, Kašteline 12, 21214 Kaštel Lukšić</derivirana_varijabla>
  </DomainObject.Predmet.ProtustrankaFormatedWithAdressOIB>
  <DomainObject.Predmet.ProtustrankaWithAdress>
    <izvorni_sadrzaj>EUROHRANA d.o.o. za proizvodnju i usluge u stečaju Kašteline 12, 21214 Kaštel Lukšić</izvorni_sadrzaj>
    <derivirana_varijabla naziv="DomainObject.Predmet.ProtustrankaWithAdress_1">EUROHRANA d.o.o. za proizvodnju i usluge u stečaju Kašteline 12, 21214 Kaštel Lukšić</derivirana_varijabla>
  </DomainObject.Predmet.ProtustrankaWithAdress>
  <DomainObject.Predmet.ProtustrankaWithAdressOIB>
    <izvorni_sadrzaj>EUROHRANA d.o.o. za proizvodnju i usluge u stečaju, OIB 08559711837, Kašteline 12, 21214 Kaštel Lukšić</izvorni_sadrzaj>
    <derivirana_varijabla naziv="DomainObject.Predmet.ProtustrankaWithAdressOIB_1">EUROHRANA d.o.o. za proizvodnju i usluge u stečaju, OIB 08559711837, Kašteline 12, 21214 Kaštel Lukšić</derivirana_varijabla>
  </DomainObject.Predmet.ProtustrankaWithAdressOIB>
  <DomainObject.Predmet.ProtustrankaNazivFormated>
    <izvorni_sadrzaj>EUROHRANA d.o.o. za proizvodnju i usluge u stečaju</izvorni_sadrzaj>
    <derivirana_varijabla naziv="DomainObject.Predmet.ProtustrankaNazivFormated_1">EUROHRANA d.o.o. za proizvodnju i usluge u stečaju</derivirana_varijabla>
  </DomainObject.Predmet.ProtustrankaNazivFormated>
  <DomainObject.Predmet.ProtustrankaNazivFormatedOIB>
    <izvorni_sadrzaj>EUROHRANA d.o.o. za proizvodnju i usluge u stečaju, OIB 08559711837</izvorni_sadrzaj>
    <derivirana_varijabla naziv="DomainObject.Predmet.ProtustrankaNazivFormatedOIB_1">EUROHRANA d.o.o. za proizvodnju i usluge u stečaju, OIB 08559711837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ERGO osiguranje dioničko društvo zastupanog po punomoćniku Nenad Grof</izvorni_sadrzaj>
    <derivirana_varijabla naziv="DomainObject.Predmet.StrankaFormated_1">  FINANCIJSKA AGENCIJA, RC SPLIT; Ministarstvo financija RH zastupanog po punomoćniku Županijsko državno odvjetništvo u Splitu; ERGO osiguranje dioničko društvo zastupanog po punomoćniku Nenad Grof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ERGO osiguranje dioničko društvo, OIB 90874864964 zastupanog po punomoćniku Nenad Grof</izvorni_sadrzaj>
    <derivirana_varijabla naziv="DomainObject.Predmet.StrankaFormatedOIB_1">  FINANCIJSKA AGENCIJA, RC SPLIT, OIB 85821130368; Ministarstvo financija RH, OIB 18683136487 zastupanog po punomoćniku Županijsko državno odvjetništvo u Splitu; ERGO osiguranje dioničko društvo, OIB 90874864964 zastupanog po punomoćniku Nenad Grof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ERGO osiguranje dioničko društvo, Radnička cesta 80, 10000 Zagreb zastupanog po punomoćniku Nenad Grof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ERGO osiguranje dioničko društvo, Radnička cesta 80, 10000 Zagreb zastupanog po punomoćniku Nenad Grof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ERGO osiguranje dioničko društvo, OIB 90874864964, Radnička cesta 80, 10000 Zagreb zastupanog po punomoćniku Nenad Grof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ERGO osiguranje dioničko društvo, OIB 90874864964, Radnička cesta 80, 10000 Zagreb zastupanog po punomoćniku Nenad Grof</derivirana_varijabla>
  </DomainObject.Predmet.StrankaFormatedWithAdressOIB>
  <DomainObject.Predmet.StrankaWithAdress>
    <izvorni_sadrzaj>FINANCIJSKA AGENCIJA, RC SPLIT Mažuranićevo šetalište 24 b,21000 Split,Ministarstvo financija RH Katančićeva 5,10000 Zagreb,ERGO osiguranje dioničko društvo Radnička cesta 80,10000 Zagreb</izvorni_sadrzaj>
    <derivirana_varijabla naziv="DomainObject.Predmet.StrankaWithAdress_1">FINANCIJSKA AGENCIJA, RC SPLIT Mažuranićevo šetalište 24 b,21000 Split,Ministarstvo financija RH Katančićeva 5,10000 Zagreb,ERGO osiguranje dioničko društvo Radnička cesta 80,10000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Zagreb,ERGO osiguranje dioničko društvo, OIB 90874864964, Radnička cesta 80,10000 Zagreb</izvorni_sadrzaj>
    <derivirana_varijabla naziv="DomainObject.Predmet.StrankaWithAdressOIB_1">FINANCIJSKA AGENCIJA, RC SPLIT, OIB 85821130368, Mažuranićevo šetalište 24 b,21000 Split,Ministarstvo financija RH, OIB 18683136487, Katančićeva 5,10000 Zagreb,ERGO osiguranje dioničko društvo, OIB 90874864964, Radnička cesta 80,10000 Zagreb</derivirana_varijabla>
  </DomainObject.Predmet.StrankaWithAdressOIB>
  <DomainObject.Predmet.StrankaNazivFormated>
    <izvorni_sadrzaj>FINANCIJSKA AGENCIJA, RC SPLIT,Ministarstvo financija RH,ERGO osiguranje dioničko društvo</izvorni_sadrzaj>
    <derivirana_varijabla naziv="DomainObject.Predmet.StrankaNazivFormated_1">FINANCIJSKA AGENCIJA, RC SPLIT,Ministarstvo financija RH,ERGO osiguranje dioničko društvo</derivirana_varijabla>
  </DomainObject.Predmet.StrankaNazivFormated>
  <DomainObject.Predmet.StrankaNazivFormatedOIB>
    <izvorni_sadrzaj>FINANCIJSKA AGENCIJA, RC SPLIT, OIB 85821130368,Ministarstvo financija RH, OIB 18683136487,ERGO osiguranje dioničko društvo, OIB 90874864964</izvorni_sadrzaj>
    <derivirana_varijabla naziv="DomainObject.Predmet.StrankaNazivFormatedOIB_1">FINANCIJSKA AGENCIJA, RC SPLIT, OIB 85821130368,Ministarstvo financija RH, OIB 18683136487,ERGO osiguranje dioničko društvo, OIB 90874864964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ERGO osiguranje dioničko društvo zastupanog po punomoćniku Nenad Grof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ERGO osiguranje dioničko društvo zastupanog po punomoćniku Nenad Grof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ERGO osiguranje dioničko društvo, OIB 90874864964 zastupanog po punomoćniku Nenad Grof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ERGO osiguranje dioničko društvo, OIB 90874864964 zastupanog po punomoćniku Nenad Grof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ERGO osiguranje dioničko društvo, Radnička cesta 80, 10000 Zagreb zastupanog po punomoćniku Nenad Grof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ERGO osiguranje dioničko društvo, Radnička cesta 80, 10000 Zagreb zastupanog po punomoćniku Nenad Grof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ERGO osiguranje dioničko društvo, OIB 90874864964, Radnička cesta 80, 10000 Zagreb zastupanog po punomoćniku Nenad Grof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ERGO osiguranje dioničko društvo, OIB 90874864964, Radnička cesta 80, 10000 Zagreb zastupanog po punomoćniku Nenad Grof</item>
    </derivirana_varijabla>
  </DomainObject.Predmet.StrankaListFormatedWithAdressOIB>
  <DomainObject.Predmet.StrankaListNazivFormated>
    <izvorni_sadrzaj>
      <item>FINANCIJSKA AGENCIJA, RC SPLIT</item>
      <item>Ministarstvo financija RH</item>
      <item>ERGO osiguranje dioničko društvo</item>
    </izvorni_sadrzaj>
    <derivirana_varijabla naziv="DomainObject.Predmet.StrankaListNazivFormated_1">
      <item>FINANCIJSKA AGENCIJA, RC SPLIT</item>
      <item>Ministarstvo financija RH</item>
      <item>ERGO osiguranje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ERGO osiguranje dioničko društvo, OIB 90874864964</item>
    </izvorni_sadrzaj>
    <derivirana_varijabla naziv="DomainObject.Predmet.StrankaListNazivFormatedOIB_1">
      <item>FINANCIJSKA AGENCIJA, RC SPLIT, OIB 85821130368</item>
      <item>Ministarstvo financija RH, OIB 18683136487</item>
      <item>ERGO osiguranje dioničko društvo, OIB 90874864964</item>
    </derivirana_varijabla>
  </DomainObject.Predmet.StrankaListNazivFormatedOIB>
  <DomainObject.Predmet.ProtuStrankaListFormated>
    <izvorni_sadrzaj>
      <item>EUROHRANA d.o.o. za proizvodnju i usluge u stečaju</item>
    </izvorni_sadrzaj>
    <derivirana_varijabla naziv="DomainObject.Predmet.ProtuStrankaListFormated_1">
      <item>EUROHRANA d.o.o. za proizvodnju i usluge u stečaju</item>
    </derivirana_varijabla>
  </DomainObject.Predmet.ProtuStrankaListFormated>
  <DomainObject.Predmet.ProtuStrankaListFormatedOIB>
    <izvorni_sadrzaj>
      <item>EUROHRANA d.o.o. za proizvodnju i usluge u stečaju, OIB 08559711837</item>
    </izvorni_sadrzaj>
    <derivirana_varijabla naziv="DomainObject.Predmet.ProtuStrankaListFormatedOIB_1">
      <item>EUROHRANA d.o.o. za proizvodnju i usluge u stečaju, OIB 08559711837</item>
    </derivirana_varijabla>
  </DomainObject.Predmet.ProtuStrankaListFormatedOIB>
  <DomainObject.Predmet.ProtuStrankaListFormatedWithAdress>
    <izvorni_sadrzaj>
      <item>EUROHRANA d.o.o. za proizvodnju i usluge u stečaju, Kašteline 12, 21214 Kaštel Lukšić</item>
    </izvorni_sadrzaj>
    <derivirana_varijabla naziv="DomainObject.Predmet.ProtuStrankaListFormatedWithAdress_1">
      <item>EUROHRANA d.o.o. za proizvodnju i usluge u stečaju, Kašteline 12, 21214 Kaštel Lukšić</item>
    </derivirana_varijabla>
  </DomainObject.Predmet.ProtuStrankaListFormatedWithAdress>
  <DomainObject.Predmet.ProtuStrankaListFormatedWithAdressOIB>
    <izvorni_sadrzaj>
      <item>EUROHRANA d.o.o. za proizvodnju i usluge u stečaju, OIB 08559711837, Kašteline 12, 21214 Kaštel Lukšić</item>
    </izvorni_sadrzaj>
    <derivirana_varijabla naziv="DomainObject.Predmet.ProtuStrankaListFormatedWithAdressOIB_1">
      <item>EUROHRANA d.o.o. za proizvodnju i usluge u stečaju, OIB 08559711837, Kašteline 12, 21214 Kaštel Lukšić</item>
    </derivirana_varijabla>
  </DomainObject.Predmet.ProtuStrankaListFormatedWithAdressOIB>
  <DomainObject.Predmet.ProtuStrankaListNazivFormated>
    <izvorni_sadrzaj>
      <item>EUROHRANA d.o.o. za proizvodnju i usluge u stečaju</item>
    </izvorni_sadrzaj>
    <derivirana_varijabla naziv="DomainObject.Predmet.ProtuStrankaListNazivFormated_1">
      <item>EUROHRANA d.o.o. za proizvodnju i usluge u stečaju</item>
    </derivirana_varijabla>
  </DomainObject.Predmet.ProtuStrankaListNazivFormated>
  <DomainObject.Predmet.ProtuStrankaListNazivFormatedOIB>
    <izvorni_sadrzaj>
      <item>EUROHRANA d.o.o. za proizvodnju i usluge u stečaju, OIB 08559711837</item>
    </izvorni_sadrzaj>
    <derivirana_varijabla naziv="DomainObject.Predmet.ProtuStrankaListNazivFormatedOIB_1">
      <item>EUROHRANA d.o.o. za proizvodnju i usluge u stečaju, OIB 08559711837</item>
    </derivirana_varijabla>
  </DomainObject.Predmet.ProtuStrankaListNazivFormatedOIB>
  <DomainObject.Predmet.OstaliListFormated>
    <izvorni_sadrzaj>
      <item>Nenad Grof punomoćnik sudionika u postupku ERGO osiguranje dioničko društvo</item>
      <item>Županijsko državno odvjetništvo u Splitu punomoćnik sudionika u postupku Ministarstvo financija RH</item>
      <item>Martin Mustapić</item>
    </izvorni_sadrzaj>
    <derivirana_varijabla naziv="DomainObject.Predmet.OstaliListFormated_1">
      <item>Nenad Grof punomoćnik sudionika u postupku ERGO osiguranje dioničko društvo</item>
      <item>Županijsko državno odvjetništvo u Splitu punomoćnik sudionika u postupku Ministarstvo financija RH</item>
      <item>Martin Mustapić</item>
    </derivirana_varijabla>
  </DomainObject.Predmet.OstaliListFormated>
  <DomainObject.Predmet.OstaliListFormatedOIB>
    <izvorni_sadrzaj>
      <item>Nenad Grof punomoćnik sudionika u postupku ERGO osiguranje dioničko društvo</item>
      <item>Županijsko državno odvjetništvo u Splitu, OIB 70793241859 punomoćnik sudionika u postupku Ministarstvo financija RH</item>
      <item>Martin Mustapić, OIB 68790780408</item>
    </izvorni_sadrzaj>
    <derivirana_varijabla naziv="DomainObject.Predmet.OstaliListFormatedOIB_1">
      <item>Nenad Grof punomoćnik sudionika u postupku ERGO osiguranje dioničko društvo</item>
      <item>Županijsko državno odvjetništvo u Splitu, OIB 70793241859 punomoćnik sudionika u postupku Ministarstvo financija RH</item>
      <item>Martin Mustapić, OIB 68790780408</item>
    </derivirana_varijabla>
  </DomainObject.Predmet.OstaliListFormatedOIB>
  <DomainObject.Predmet.OstaliListFormatedWithAdress>
    <izvorni_sadrzaj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  <item>Martin Mustapić, Kašteline 12, 21214 Kaštel Lukšić</item>
    </izvorni_sadrzaj>
    <derivirana_varijabla naziv="DomainObject.Predmet.OstaliListFormatedWithAdress_1">
      <item>Nenad Grof, Nikole Pavića 7, 10000 Zagreb punomoćnik sudionika u postupku ERGO osiguranje dioničko društvo</item>
      <item>Županijsko državno odvjetništvo u Splitu, Gundulićeva 29a, 21000 Split punomoćnik sudionika u postupku Ministarstvo financija RH</item>
      <item>Martin Mustapić, Kašteline 12, 21214 Kaštel Lukšić</item>
    </derivirana_varijabla>
  </DomainObject.Predmet.OstaliListFormatedWithAdress>
  <DomainObject.Predmet.OstaliListFormatedWithAdressOIB>
    <izvorni_sadrzaj>
      <item>Nenad Grof, Nikole Pavića 7, 10000 Zagreb punomoćnik sudionika u postupku ERGO osiguranje dioničko društvo</item>
      <item>Županijsko državno odvjetništvo u Splitu, OIB 70793241859, Gundulićeva 29a, 21000 Split punomoćnik sudionika u postupku Ministarstvo financija RH</item>
      <item>Martin Mustapić, OIB 68790780408, Kašteline 12, 21214 Kaštel Lukšić</item>
    </izvorni_sadrzaj>
    <derivirana_varijabla naziv="DomainObject.Predmet.OstaliListFormatedWithAdressOIB_1">
      <item>Nenad Grof, Nikole Pavića 7, 10000 Zagreb punomoćnik sudionika u postupku ERGO osiguranje dioničko društvo</item>
      <item>Županijsko državno odvjetništvo u Splitu, OIB 70793241859, Gundulićeva 29a, 21000 Split punomoćnik sudionika u postupku Ministarstvo financija RH</item>
      <item>Martin Mustapić, OIB 68790780408, Kašteline 12, 21214 Kaštel Lukšić</item>
    </derivirana_varijabla>
  </DomainObject.Predmet.OstaliListFormatedWithAdressOIB>
  <DomainObject.Predmet.OstaliListNazivFormated>
    <izvorni_sadrzaj>
      <item>Nenad Grof</item>
      <item>Županijsko državno odvjetništvo u Splitu</item>
      <item>Martin Mustapić</item>
    </izvorni_sadrzaj>
    <derivirana_varijabla naziv="DomainObject.Predmet.OstaliListNazivFormated_1">
      <item>Nenad Grof</item>
      <item>Županijsko državno odvjetništvo u Splitu</item>
      <item>Martin Mustapić</item>
    </derivirana_varijabla>
  </DomainObject.Predmet.OstaliListNazivFormated>
  <DomainObject.Predmet.OstaliListNazivFormatedOIB>
    <izvorni_sadrzaj>
      <item>Nenad Grof</item>
      <item>Županijsko državno odvjetništvo u Splitu, OIB 70793241859</item>
      <item>Martin Mustapić, OIB 68790780408</item>
    </izvorni_sadrzaj>
    <derivirana_varijabla naziv="DomainObject.Predmet.OstaliListNazivFormatedOIB_1">
      <item>Nenad Grof</item>
      <item>Županijsko državno odvjetništvo u Splitu, OIB 70793241859</item>
      <item>Martin Mustapić, OIB 68790780408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EUROHRANA d.o.o. za proizvodnju i usluge u stečaju</izvorni_sadrzaj>
    <derivirana_varijabla naziv="DomainObject.Predmet.ProtustrankaIDrugi_1">EUROHRANA d.o.o. za proizvodnju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EUROHRANA d.o.o. za proizvodnju i usluge u stečaju, OIB 08559711837, Kašteline 12, 21214 Kaštel Lukšić</izvorni_sadrzaj>
    <derivirana_varijabla naziv="DomainObject.Predmet.ProtustrankaIDrugiAdressOIB_1">EUROHRANA d.o.o. za proizvodnju i usluge u stečaju, OIB 08559711837, Kašteline 12,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EUROHRANA d.o.o. za proizvodnju i usluge u stečaju</item>
      <item>FINANCIJSKA AGENCIJA, RC SPLIT</item>
      <item>Ministarstvo financija RH</item>
      <item>ERGO osiguranje dioničko društvo</item>
      <item>Nenad Grof</item>
      <item>Županijsko državno odvjetništvo u Splitu</item>
      <item>Martin Mustapić</item>
    </izvorni_sadrzaj>
    <derivirana_varijabla naziv="DomainObject.Predmet.SudioniciListNaziv_1">
      <item>EUROHRANA d.o.o. za proizvodnju i usluge u stečaju</item>
      <item>FINANCIJSKA AGENCIJA, RC SPLIT</item>
      <item>Ministarstvo financija RH</item>
      <item>ERGO osiguranje dioničko društvo</item>
      <item>Nenad Grof</item>
      <item>Županijsko državno odvjetništvo u Splitu</item>
      <item>Martin Mustapić</item>
    </derivirana_varijabla>
  </DomainObject.Predmet.SudioniciListNaziv>
  <DomainObject.Predmet.SudioniciListAdressOIB>
    <izvorni_sadrzaj>
      <item>EUROHRANA d.o.o. za proizvodnju i usluge u stečaju, OIB 08559711837, Kašteline 12,21214 Kaštel Lukšić</item>
      <item>FINANCIJSKA AGENCIJA, RC SPLIT, OIB 85821130368, Mažuranićevo šetalište 24 b,21000 Split</item>
      <item>Ministarstvo financija RH, OIB 18683136487, Katančićeva 5,10000 Zagreb</item>
      <item>ERGO osiguranje dioničko društvo, OIB 90874864964, Radnička cesta 80,10000 Zagreb</item>
      <item>Nenad Grof, Nikole Pavića 7,10000 Zagreb</item>
      <item>Županijsko državno odvjetništvo u Splitu, OIB 70793241859, Gundulićeva 29a,21000 Split</item>
      <item>Martin Mustapić, OIB 68790780408, Kašteline 12,21214 Kaštel Lukšić</item>
    </izvorni_sadrzaj>
    <derivirana_varijabla naziv="DomainObject.Predmet.SudioniciListAdressOIB_1">
      <item>EUROHRANA d.o.o. za proizvodnju i usluge u stečaju, OIB 08559711837, Kašteline 12,21214 Kaštel Lukšić</item>
      <item>FINANCIJSKA AGENCIJA, RC SPLIT, OIB 85821130368, Mažuranićevo šetalište 24 b,21000 Split</item>
      <item>Ministarstvo financija RH, OIB 18683136487, Katančićeva 5,10000 Zagreb</item>
      <item>ERGO osiguranje dioničko društvo, OIB 90874864964, Radnička cesta 80,10000 Zagreb</item>
      <item>Nenad Grof, Nikole Pavića 7,10000 Zagreb</item>
      <item>Županijsko državno odvjetništvo u Splitu, OIB 70793241859, Gundulićeva 29a,21000 Split</item>
      <item>Martin Mustapić, OIB 68790780408, Kašteline 12,21214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08559711837</item>
      <item>, OIB 85821130368</item>
      <item>, OIB 18683136487</item>
      <item>, OIB 90874864964</item>
      <item>, OIB null</item>
      <item>, OIB 70793241859</item>
      <item>, OIB 68790780408</item>
    </izvorni_sadrzaj>
    <derivirana_varijabla naziv="DomainObject.Predmet.SudioniciListNazivOIB_1">
      <item>, OIB 08559711837</item>
      <item>, OIB 85821130368</item>
      <item>, OIB 18683136487</item>
      <item>, OIB 90874864964</item>
      <item>, OIB null</item>
      <item>, OIB 70793241859</item>
      <item>, OIB 68790780408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St-340/2017-24</izvorni_sadrzaj>
    <derivirana_varijabla naziv="DomainObject.PredzadnjaOdlukaIzPredmeta.Oznaka_1">St-340/2017-24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956</properties:Characters>
  <properties:Lines>41</properties:Lines>
  <properties:Paragraphs>18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2019-04-25T08:04:00Z</cp:lastPrinted>
  <dcterms:modified xmlns:xsi="http://www.w3.org/2001/XMLSchema-instance" xsi:type="dcterms:W3CDTF">2019-04-25T08:05:00Z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