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0ddf" w14:paraId="13b0ddf" w:rsidRDefault="009D2908" w:rsidP="00910611" w:rsidR="009D29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908" w:rsidP="00910611" w:rsidR="009D2908">
      <w:r>
        <w:rPr>
          <w:rFonts w:eastAsia="MS Mincho"/>
          <w:szCs w:val="24"/>
        </w:rPr>
        <w:t>REPUBLIKA HRVATSKA</w:t>
      </w:r>
    </w:p>
    <w:p w:rsidRDefault="009D2908" w:rsidP="00910611" w:rsidR="009D2908">
      <w:r>
        <w:rPr>
          <w:rFonts w:eastAsia="MS Mincho"/>
          <w:szCs w:val="24"/>
        </w:rPr>
        <w:t>TRGOVAČKI SUD U RIJECI</w:t>
      </w:r>
    </w:p>
    <w:p w:rsidRDefault="009D2908" w:rsidR="009D290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U   I M E   R E P U B L I K E    H R V A T S K E</w:t>
      </w:r>
    </w:p>
    <w:p w:rsidRDefault="00446B33" w:rsidP="00752743" w:rsidR="00446B33" w:rsidRPr="0090462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8205B" w:rsidP="00752743" w:rsidR="00F8205B" w:rsidRPr="0090462E">
      <w:pPr>
        <w:spacing w:lineRule="auto" w:line="240"/>
        <w:ind w:firstLine="1440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Trgovački sud u Rijeci, po sucu ovog suda Veri Jelenović, u postupku sklapanja predstečajne nagodbe nad dužnikom </w:t>
      </w:r>
      <w:r w:rsidR="00752743">
        <w:rPr>
          <w:rFonts w:cs="Times New Roman" w:hAnsi="Times New Roman" w:ascii="Times New Roman"/>
          <w:sz w:val="24"/>
          <w:szCs w:val="24"/>
        </w:rPr>
        <w:t>ADNAN AMZAI vlasnik obrta za ugostiteljstvo BARI, Umag, Limarska 4</w:t>
      </w:r>
      <w:r w:rsidRPr="0090462E">
        <w:rPr>
          <w:rFonts w:cs="Times New Roman" w:hAnsi="Times New Roman" w:ascii="Times New Roman"/>
          <w:sz w:val="24"/>
          <w:szCs w:val="24"/>
        </w:rPr>
        <w:t xml:space="preserve">, OIB: </w:t>
      </w:r>
      <w:r w:rsidR="00752743">
        <w:rPr>
          <w:rFonts w:cs="Times New Roman" w:hAnsi="Times New Roman" w:ascii="Times New Roman"/>
          <w:sz w:val="24"/>
          <w:szCs w:val="24"/>
        </w:rPr>
        <w:t>16367965328</w:t>
      </w:r>
      <w:r w:rsidRPr="0090462E">
        <w:rPr>
          <w:rFonts w:cs="Times New Roman" w:hAnsi="Times New Roman" w:ascii="Times New Roman"/>
          <w:sz w:val="24"/>
          <w:szCs w:val="24"/>
        </w:rPr>
        <w:t xml:space="preserve">, dana </w:t>
      </w:r>
      <w:r w:rsidR="00B345D2">
        <w:rPr>
          <w:rFonts w:cs="Times New Roman" w:hAnsi="Times New Roman" w:ascii="Times New Roman"/>
          <w:sz w:val="24"/>
          <w:szCs w:val="24"/>
        </w:rPr>
        <w:t>2</w:t>
      </w:r>
      <w:r w:rsidRPr="0090462E">
        <w:rPr>
          <w:rFonts w:cs="Times New Roman" w:hAnsi="Times New Roman" w:ascii="Times New Roman"/>
          <w:sz w:val="24"/>
          <w:szCs w:val="24"/>
        </w:rPr>
        <w:t xml:space="preserve">1. </w:t>
      </w:r>
      <w:r w:rsidR="00752743">
        <w:rPr>
          <w:rFonts w:cs="Times New Roman" w:hAnsi="Times New Roman" w:ascii="Times New Roman"/>
          <w:sz w:val="24"/>
          <w:szCs w:val="24"/>
        </w:rPr>
        <w:t>prosinca</w:t>
      </w:r>
      <w:r w:rsidRPr="0090462E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r  i  j e š i o      j e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Odbacuje se prijedlog za sklapanje predstečajne nagodbe nad dužnikom </w:t>
      </w:r>
      <w:r w:rsidR="00752743">
        <w:rPr>
          <w:rFonts w:cs="Times New Roman" w:hAnsi="Times New Roman" w:ascii="Times New Roman"/>
          <w:sz w:val="24"/>
          <w:szCs w:val="24"/>
        </w:rPr>
        <w:t>ADNAN AMZAI vlasnik obrta za ugostiteljstvo BARI, Umag, Limarska 4</w:t>
      </w:r>
      <w:r w:rsidR="00752743" w:rsidRPr="0090462E">
        <w:rPr>
          <w:rFonts w:cs="Times New Roman" w:hAnsi="Times New Roman" w:ascii="Times New Roman"/>
          <w:sz w:val="24"/>
          <w:szCs w:val="24"/>
        </w:rPr>
        <w:t xml:space="preserve">, OIB: </w:t>
      </w:r>
      <w:r w:rsidR="00752743">
        <w:rPr>
          <w:rFonts w:cs="Times New Roman" w:hAnsi="Times New Roman" w:ascii="Times New Roman"/>
          <w:sz w:val="24"/>
          <w:szCs w:val="24"/>
        </w:rPr>
        <w:t>16367965328</w:t>
      </w:r>
      <w:r w:rsidRPr="0090462E">
        <w:rPr>
          <w:rFonts w:cs="Times New Roman" w:hAnsi="Times New Roman" w:ascii="Times New Roman"/>
          <w:sz w:val="24"/>
          <w:szCs w:val="24"/>
        </w:rPr>
        <w:t>.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Obrazloženje</w:t>
      </w:r>
    </w:p>
    <w:p w:rsidRDefault="00F8205B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Na ovaj je sud zaprimljen prijedlog za sklapanje predstečajne nagodbe </w:t>
      </w:r>
      <w:r w:rsidR="00752743">
        <w:rPr>
          <w:rFonts w:cs="Times New Roman" w:hAnsi="Times New Roman" w:ascii="Times New Roman"/>
          <w:sz w:val="24"/>
          <w:szCs w:val="24"/>
        </w:rPr>
        <w:t>nad dužnikom ADNAN AMZAI vlasnik obrta za ugostiteljstvo BARI, Umag, Limarska 4</w:t>
      </w:r>
      <w:r w:rsidR="00752743" w:rsidRPr="0090462E">
        <w:rPr>
          <w:rFonts w:cs="Times New Roman" w:hAnsi="Times New Roman" w:ascii="Times New Roman"/>
          <w:sz w:val="24"/>
          <w:szCs w:val="24"/>
        </w:rPr>
        <w:t xml:space="preserve">, OIB: </w:t>
      </w:r>
      <w:r w:rsidR="00752743">
        <w:rPr>
          <w:rFonts w:cs="Times New Roman" w:hAnsi="Times New Roman" w:ascii="Times New Roman"/>
          <w:sz w:val="24"/>
          <w:szCs w:val="24"/>
        </w:rPr>
        <w:t>16367965328</w:t>
      </w:r>
      <w:r w:rsidR="00446B33" w:rsidRPr="0090462E">
        <w:rPr>
          <w:rFonts w:cs="Times New Roman" w:hAnsi="Times New Roman" w:ascii="Times New Roman"/>
          <w:sz w:val="24"/>
          <w:szCs w:val="24"/>
        </w:rPr>
        <w:t>.</w:t>
      </w: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Tijekom postupka sud je izvršio uvid u dokumentaciju priloženu prijedlogu i </w:t>
      </w:r>
      <w:r w:rsidR="00C1545B" w:rsidRPr="0090462E">
        <w:rPr>
          <w:rFonts w:cs="Times New Roman" w:hAnsi="Times New Roman" w:ascii="Times New Roman"/>
          <w:sz w:val="24"/>
          <w:szCs w:val="24"/>
        </w:rPr>
        <w:t>O</w:t>
      </w:r>
      <w:r w:rsidRPr="0090462E">
        <w:rPr>
          <w:rFonts w:cs="Times New Roman" w:hAnsi="Times New Roman" w:ascii="Times New Roman"/>
          <w:sz w:val="24"/>
          <w:szCs w:val="24"/>
        </w:rPr>
        <w:t xml:space="preserve">brtni registar </w:t>
      </w:r>
      <w:r w:rsidR="00C1545B" w:rsidRPr="0090462E">
        <w:rPr>
          <w:rFonts w:cs="Times New Roman" w:hAnsi="Times New Roman" w:ascii="Times New Roman"/>
          <w:sz w:val="24"/>
          <w:szCs w:val="24"/>
        </w:rPr>
        <w:t>Republike Hrvatske</w:t>
      </w:r>
      <w:r w:rsidRPr="0090462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Uvidom u </w:t>
      </w:r>
      <w:r w:rsidR="00C1545B" w:rsidRPr="0090462E">
        <w:rPr>
          <w:rFonts w:cs="Times New Roman" w:hAnsi="Times New Roman" w:ascii="Times New Roman"/>
          <w:sz w:val="24"/>
          <w:szCs w:val="24"/>
        </w:rPr>
        <w:t xml:space="preserve">izvadak </w:t>
      </w:r>
      <w:r w:rsidRPr="0090462E">
        <w:rPr>
          <w:rFonts w:cs="Times New Roman" w:hAnsi="Times New Roman" w:ascii="Times New Roman"/>
          <w:sz w:val="24"/>
          <w:szCs w:val="24"/>
        </w:rPr>
        <w:t xml:space="preserve">Izvadak iz Ureda državne uprave u </w:t>
      </w:r>
      <w:r w:rsidR="00752743">
        <w:rPr>
          <w:rFonts w:cs="Times New Roman" w:hAnsi="Times New Roman" w:ascii="Times New Roman"/>
          <w:sz w:val="24"/>
          <w:szCs w:val="24"/>
        </w:rPr>
        <w:t>Istarskoj</w:t>
      </w:r>
      <w:r w:rsidR="00F8205B" w:rsidRPr="0090462E">
        <w:rPr>
          <w:rFonts w:cs="Times New Roman" w:hAnsi="Times New Roman" w:ascii="Times New Roman"/>
          <w:sz w:val="24"/>
          <w:szCs w:val="24"/>
        </w:rPr>
        <w:t xml:space="preserve"> županiji</w:t>
      </w:r>
      <w:r w:rsidRPr="0090462E">
        <w:rPr>
          <w:rFonts w:cs="Times New Roman" w:hAnsi="Times New Roman" w:ascii="Times New Roman"/>
          <w:sz w:val="24"/>
          <w:szCs w:val="24"/>
        </w:rPr>
        <w:t>, Služba za gospodarstvo</w:t>
      </w:r>
      <w:r w:rsidR="00F8205B" w:rsidRPr="0090462E">
        <w:rPr>
          <w:rFonts w:cs="Times New Roman" w:hAnsi="Times New Roman" w:ascii="Times New Roman"/>
          <w:sz w:val="24"/>
          <w:szCs w:val="24"/>
        </w:rPr>
        <w:t xml:space="preserve"> </w:t>
      </w:r>
      <w:r w:rsidR="00752743">
        <w:rPr>
          <w:rFonts w:cs="Times New Roman" w:hAnsi="Times New Roman" w:ascii="Times New Roman"/>
          <w:sz w:val="24"/>
          <w:szCs w:val="24"/>
        </w:rPr>
        <w:t>Ispostava Umag</w:t>
      </w:r>
      <w:r w:rsidRPr="0090462E">
        <w:rPr>
          <w:rFonts w:cs="Times New Roman" w:hAnsi="Times New Roman" w:ascii="Times New Roman"/>
          <w:sz w:val="24"/>
          <w:szCs w:val="24"/>
        </w:rPr>
        <w:t xml:space="preserve"> ( list </w:t>
      </w:r>
      <w:r w:rsidR="00752743">
        <w:rPr>
          <w:rFonts w:cs="Times New Roman" w:hAnsi="Times New Roman" w:ascii="Times New Roman"/>
          <w:sz w:val="24"/>
          <w:szCs w:val="24"/>
        </w:rPr>
        <w:t>227-228</w:t>
      </w:r>
      <w:r w:rsidRPr="0090462E">
        <w:rPr>
          <w:rFonts w:cs="Times New Roman" w:hAnsi="Times New Roman" w:ascii="Times New Roman"/>
          <w:sz w:val="24"/>
          <w:szCs w:val="24"/>
        </w:rPr>
        <w:t xml:space="preserve"> spisa ) utvrđeno je da </w:t>
      </w:r>
      <w:r w:rsidR="00752743">
        <w:rPr>
          <w:rFonts w:cs="Times New Roman" w:hAnsi="Times New Roman" w:ascii="Times New Roman"/>
          <w:sz w:val="24"/>
          <w:szCs w:val="24"/>
        </w:rPr>
        <w:t>Adnan Amzai, Umag, Limarska 4</w:t>
      </w:r>
      <w:r w:rsidR="00752743" w:rsidRPr="0090462E">
        <w:rPr>
          <w:rFonts w:cs="Times New Roman" w:hAnsi="Times New Roman" w:ascii="Times New Roman"/>
          <w:sz w:val="24"/>
          <w:szCs w:val="24"/>
        </w:rPr>
        <w:t xml:space="preserve">, OIB: </w:t>
      </w:r>
      <w:r w:rsidR="00752743">
        <w:rPr>
          <w:rFonts w:cs="Times New Roman" w:hAnsi="Times New Roman" w:ascii="Times New Roman"/>
          <w:sz w:val="24"/>
          <w:szCs w:val="24"/>
        </w:rPr>
        <w:t xml:space="preserve">16367965328 više nije </w:t>
      </w:r>
      <w:r w:rsidR="00F8205B" w:rsidRPr="0090462E">
        <w:rPr>
          <w:rFonts w:cs="Times New Roman" w:hAnsi="Times New Roman" w:ascii="Times New Roman"/>
          <w:sz w:val="24"/>
          <w:szCs w:val="24"/>
        </w:rPr>
        <w:t xml:space="preserve">vlasnik obrta </w:t>
      </w:r>
      <w:r w:rsidR="00752743">
        <w:rPr>
          <w:rFonts w:cs="Times New Roman" w:hAnsi="Times New Roman" w:ascii="Times New Roman"/>
          <w:sz w:val="24"/>
          <w:szCs w:val="24"/>
        </w:rPr>
        <w:t>vlasnik obrta za ugostiteljstvo BARI, Umag, Limarska 4</w:t>
      </w:r>
      <w:r w:rsidRPr="0090462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Odredbom članka 1. Zakona o financijskom poslovanju i predstečajnoj nagodbi (</w:t>
      </w:r>
      <w:r w:rsidR="00C1545B" w:rsidRPr="0090462E">
        <w:rPr>
          <w:rFonts w:cs="Times New Roman" w:hAnsi="Times New Roman" w:ascii="Times New Roman"/>
          <w:sz w:val="24"/>
          <w:szCs w:val="24"/>
        </w:rPr>
        <w:t>NN</w:t>
      </w:r>
      <w:r w:rsidRPr="0090462E">
        <w:rPr>
          <w:rFonts w:cs="Times New Roman" w:hAnsi="Times New Roman" w:ascii="Times New Roman"/>
          <w:sz w:val="24"/>
          <w:szCs w:val="24"/>
        </w:rPr>
        <w:t xml:space="preserve"> 108/12, 144/12, 81/13, 112/13, </w:t>
      </w:r>
      <w:r w:rsidR="00C1545B" w:rsidRPr="0090462E">
        <w:rPr>
          <w:rFonts w:cs="Times New Roman" w:hAnsi="Times New Roman" w:ascii="Times New Roman"/>
          <w:sz w:val="24"/>
          <w:szCs w:val="24"/>
        </w:rPr>
        <w:t>dalje</w:t>
      </w:r>
      <w:r w:rsidRPr="0090462E">
        <w:rPr>
          <w:rFonts w:cs="Times New Roman" w:hAnsi="Times New Roman" w:ascii="Times New Roman"/>
          <w:sz w:val="24"/>
          <w:szCs w:val="24"/>
        </w:rPr>
        <w:t>: ZFPPN</w:t>
      </w:r>
      <w:r w:rsidR="00C1545B" w:rsidRPr="0090462E">
        <w:rPr>
          <w:rFonts w:cs="Times New Roman" w:hAnsi="Times New Roman" w:ascii="Times New Roman"/>
          <w:sz w:val="24"/>
          <w:szCs w:val="24"/>
        </w:rPr>
        <w:t>-i</w:t>
      </w:r>
      <w:r w:rsidRPr="0090462E">
        <w:rPr>
          <w:rFonts w:cs="Times New Roman" w:hAnsi="Times New Roman" w:ascii="Times New Roman"/>
          <w:sz w:val="24"/>
          <w:szCs w:val="24"/>
        </w:rPr>
        <w:t xml:space="preserve">) uređuje financijsko poslovanje poduzetnika, rokove ispunjenja novčanih obveza i pravne posljedice zakašnjenja s ispunjenjem novčanih obveza, postupak predstečajne nagodbe, financijski nadzor trgovačkih društava i pravnih osoba s javnim ovlastima, te druga pitanja s tim. </w:t>
      </w: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Odredbom članka 3. točka 1. ZFPPN</w:t>
      </w:r>
      <w:r w:rsidR="00C1545B" w:rsidRPr="0090462E">
        <w:rPr>
          <w:rFonts w:cs="Times New Roman" w:hAnsi="Times New Roman" w:ascii="Times New Roman"/>
          <w:sz w:val="24"/>
          <w:szCs w:val="24"/>
        </w:rPr>
        <w:t>-i</w:t>
      </w:r>
      <w:r w:rsidRPr="0090462E">
        <w:rPr>
          <w:rFonts w:cs="Times New Roman" w:hAnsi="Times New Roman" w:ascii="Times New Roman"/>
          <w:sz w:val="24"/>
          <w:szCs w:val="24"/>
        </w:rPr>
        <w:t xml:space="preserve"> propisano je da je poduzetnik smislu tog Zakona fizička i pravna osoba, koja samostalno obavlja gospodarsku ili profesionalnu djelatnost radi ostvarivanja prihoda, dohotka, dobiti ili drugih gospodarski procjenjivih koristi. </w:t>
      </w:r>
    </w:p>
    <w:p w:rsidRDefault="00446B33" w:rsidP="00752743" w:rsidR="00446B33" w:rsidRPr="009046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Kako </w:t>
      </w:r>
      <w:r w:rsidR="00F8205B" w:rsidRPr="0090462E">
        <w:rPr>
          <w:rFonts w:cs="Times New Roman" w:hAnsi="Times New Roman" w:ascii="Times New Roman"/>
          <w:sz w:val="24"/>
          <w:szCs w:val="24"/>
        </w:rPr>
        <w:t xml:space="preserve">se </w:t>
      </w:r>
      <w:r w:rsidR="00752743">
        <w:rPr>
          <w:rFonts w:cs="Times New Roman" w:hAnsi="Times New Roman" w:ascii="Times New Roman"/>
          <w:sz w:val="24"/>
          <w:szCs w:val="24"/>
        </w:rPr>
        <w:t>Adnan Amzai, Umag, Limarska 4</w:t>
      </w:r>
      <w:r w:rsidR="00752743" w:rsidRPr="0090462E">
        <w:rPr>
          <w:rFonts w:cs="Times New Roman" w:hAnsi="Times New Roman" w:ascii="Times New Roman"/>
          <w:sz w:val="24"/>
          <w:szCs w:val="24"/>
        </w:rPr>
        <w:t xml:space="preserve">, OIB: </w:t>
      </w:r>
      <w:r w:rsidR="00752743">
        <w:rPr>
          <w:rFonts w:cs="Times New Roman" w:hAnsi="Times New Roman" w:ascii="Times New Roman"/>
          <w:sz w:val="24"/>
          <w:szCs w:val="24"/>
        </w:rPr>
        <w:t xml:space="preserve">16367965328 </w:t>
      </w:r>
      <w:r w:rsidR="0090462E" w:rsidRPr="0090462E">
        <w:rPr>
          <w:rFonts w:cs="Times New Roman" w:hAnsi="Times New Roman" w:ascii="Times New Roman"/>
          <w:sz w:val="24"/>
          <w:szCs w:val="24"/>
        </w:rPr>
        <w:t>više</w:t>
      </w:r>
      <w:r w:rsidR="0091094B" w:rsidRPr="0090462E">
        <w:rPr>
          <w:rFonts w:cs="Times New Roman" w:hAnsi="Times New Roman" w:ascii="Times New Roman"/>
          <w:sz w:val="24"/>
          <w:szCs w:val="24"/>
        </w:rPr>
        <w:t xml:space="preserve"> </w:t>
      </w:r>
      <w:r w:rsidR="0090462E" w:rsidRPr="0090462E">
        <w:rPr>
          <w:rFonts w:cs="Times New Roman" w:hAnsi="Times New Roman" w:ascii="Times New Roman"/>
          <w:sz w:val="24"/>
          <w:szCs w:val="24"/>
        </w:rPr>
        <w:t xml:space="preserve">ne može </w:t>
      </w:r>
      <w:r w:rsidRPr="0090462E">
        <w:rPr>
          <w:rFonts w:cs="Times New Roman" w:hAnsi="Times New Roman" w:ascii="Times New Roman"/>
          <w:sz w:val="24"/>
          <w:szCs w:val="24"/>
        </w:rPr>
        <w:t xml:space="preserve"> smatrati poduzetnikom sukladno odredbi  članka 3. točka 1. ZFPPN</w:t>
      </w:r>
      <w:r w:rsidR="0091094B" w:rsidRPr="0090462E">
        <w:rPr>
          <w:rFonts w:cs="Times New Roman" w:hAnsi="Times New Roman" w:ascii="Times New Roman"/>
          <w:sz w:val="24"/>
          <w:szCs w:val="24"/>
        </w:rPr>
        <w:t>-i</w:t>
      </w:r>
      <w:r w:rsidRPr="0090462E">
        <w:rPr>
          <w:rFonts w:cs="Times New Roman" w:hAnsi="Times New Roman" w:ascii="Times New Roman"/>
          <w:sz w:val="24"/>
          <w:szCs w:val="24"/>
        </w:rPr>
        <w:t xml:space="preserve">, pa kao dužnik ne može pred sudom sklopiti predloženu predstečajnu nagodbu.  </w:t>
      </w:r>
    </w:p>
    <w:p w:rsidRDefault="0091094B" w:rsidP="00752743" w:rsidR="00446B33" w:rsidRPr="0090462E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Slijedom navedenoga, a ne temelju</w:t>
      </w:r>
      <w:r w:rsidR="00446B33" w:rsidRPr="0090462E">
        <w:rPr>
          <w:rFonts w:cs="Times New Roman" w:hAnsi="Times New Roman" w:ascii="Times New Roman"/>
          <w:sz w:val="24"/>
          <w:szCs w:val="24"/>
        </w:rPr>
        <w:t xml:space="preserve"> odredbe članka 66. stavak 10. ZFPPN</w:t>
      </w:r>
      <w:r w:rsidRPr="0090462E">
        <w:rPr>
          <w:rFonts w:cs="Times New Roman" w:hAnsi="Times New Roman" w:ascii="Times New Roman"/>
          <w:sz w:val="24"/>
          <w:szCs w:val="24"/>
        </w:rPr>
        <w:t xml:space="preserve">-i, valjalo je </w:t>
      </w:r>
      <w:r w:rsidR="00446B33" w:rsidRPr="0090462E">
        <w:rPr>
          <w:rFonts w:cs="Times New Roman" w:hAnsi="Times New Roman" w:ascii="Times New Roman"/>
          <w:sz w:val="24"/>
          <w:szCs w:val="24"/>
        </w:rPr>
        <w:t xml:space="preserve"> odlučiti kao u izreci ovog rješenja. </w:t>
      </w:r>
    </w:p>
    <w:p w:rsidRDefault="0091094B" w:rsidP="00752743" w:rsidR="00446B33" w:rsidRPr="0090462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Rijeka, </w:t>
      </w:r>
      <w:r w:rsidR="00B345D2">
        <w:rPr>
          <w:rFonts w:cs="Times New Roman" w:hAnsi="Times New Roman" w:ascii="Times New Roman"/>
          <w:sz w:val="24"/>
          <w:szCs w:val="24"/>
        </w:rPr>
        <w:t>2</w:t>
      </w:r>
      <w:r w:rsidR="00752743">
        <w:rPr>
          <w:rFonts w:cs="Times New Roman" w:hAnsi="Times New Roman" w:ascii="Times New Roman"/>
          <w:sz w:val="24"/>
          <w:szCs w:val="24"/>
        </w:rPr>
        <w:t>1. prosinca</w:t>
      </w:r>
      <w:r w:rsidR="0090462E" w:rsidRPr="0090462E">
        <w:rPr>
          <w:rFonts w:cs="Times New Roman" w:hAnsi="Times New Roman" w:ascii="Times New Roman"/>
          <w:sz w:val="24"/>
          <w:szCs w:val="24"/>
        </w:rPr>
        <w:t xml:space="preserve"> </w:t>
      </w:r>
      <w:r w:rsidRPr="0090462E">
        <w:rPr>
          <w:rFonts w:cs="Times New Roman" w:hAnsi="Times New Roman" w:ascii="Times New Roman"/>
          <w:sz w:val="24"/>
          <w:szCs w:val="24"/>
        </w:rPr>
        <w:t>2015. godine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</w:t>
      </w:r>
    </w:p>
    <w:p w:rsidRDefault="0091094B" w:rsidP="00752743" w:rsidR="0091094B" w:rsidRPr="009046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Sudac</w:t>
      </w:r>
    </w:p>
    <w:p w:rsidRDefault="0091094B" w:rsidP="00752743" w:rsidR="0091094B" w:rsidRPr="009046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lastRenderedPageBreak/>
        <w:t>UPUTA  O  PRAVNOM  LIJEKU</w:t>
      </w:r>
    </w:p>
    <w:p w:rsidRDefault="0091094B" w:rsidP="00752743" w:rsidR="00446B33" w:rsidRPr="0090462E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Protiv  ovog  rješenja nezadovoljna stranka može podnijeti žalbu u roku od 8 dana od   dana primitka istog. Žalba  se podnosi putem ovog  suda u dva  istovjetna primjerka, a o žalbi odlučuje Visoki trgovački sud  Republike  Hrvatske.</w:t>
      </w:r>
      <w:r w:rsidR="00446B33" w:rsidRPr="0090462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45D2" w:rsidP="00752743" w:rsidR="00B345D2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-</w:t>
      </w:r>
      <w:r w:rsidR="0091094B" w:rsidRPr="0090462E">
        <w:rPr>
          <w:rFonts w:cs="Times New Roman" w:hAnsi="Times New Roman" w:ascii="Times New Roman"/>
          <w:sz w:val="24"/>
          <w:szCs w:val="24"/>
        </w:rPr>
        <w:t xml:space="preserve">    </w:t>
      </w:r>
      <w:r w:rsidRPr="0090462E">
        <w:rPr>
          <w:rFonts w:cs="Times New Roman" w:hAnsi="Times New Roman" w:ascii="Times New Roman"/>
          <w:sz w:val="24"/>
          <w:szCs w:val="24"/>
        </w:rPr>
        <w:t>predlagatelju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-   FINI radi objave na web stranicama  </w:t>
      </w:r>
    </w:p>
    <w:p w:rsidRDefault="0091094B" w:rsidP="00752743" w:rsidR="0091094B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-   </w:t>
      </w:r>
      <w:r w:rsidR="00752743">
        <w:rPr>
          <w:rFonts w:cs="Times New Roman" w:hAnsi="Times New Roman" w:ascii="Times New Roman"/>
          <w:sz w:val="24"/>
          <w:szCs w:val="24"/>
        </w:rPr>
        <w:t>e-</w:t>
      </w:r>
      <w:r w:rsidRPr="0090462E">
        <w:rPr>
          <w:rFonts w:cs="Times New Roman" w:hAnsi="Times New Roman" w:ascii="Times New Roman"/>
          <w:sz w:val="24"/>
          <w:szCs w:val="24"/>
        </w:rPr>
        <w:t xml:space="preserve">oglasna ploča suda  </w:t>
      </w:r>
    </w:p>
    <w:p w:rsidRDefault="00B345D2" w:rsidP="00752743" w:rsidR="00B345D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91094B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>U Rijeci</w:t>
      </w:r>
      <w:r w:rsidR="0091094B" w:rsidRPr="0090462E">
        <w:rPr>
          <w:rFonts w:cs="Times New Roman" w:hAnsi="Times New Roman" w:ascii="Times New Roman"/>
          <w:sz w:val="24"/>
          <w:szCs w:val="24"/>
        </w:rPr>
        <w:t xml:space="preserve"> </w:t>
      </w:r>
      <w:r w:rsidRPr="0090462E">
        <w:rPr>
          <w:rFonts w:cs="Times New Roman" w:hAnsi="Times New Roman" w:ascii="Times New Roman"/>
          <w:sz w:val="24"/>
          <w:szCs w:val="24"/>
        </w:rPr>
        <w:t xml:space="preserve"> </w:t>
      </w:r>
      <w:r w:rsidR="00B345D2">
        <w:rPr>
          <w:rFonts w:cs="Times New Roman" w:hAnsi="Times New Roman" w:ascii="Times New Roman"/>
          <w:sz w:val="24"/>
          <w:szCs w:val="24"/>
        </w:rPr>
        <w:t>2</w:t>
      </w:r>
      <w:r w:rsidR="0091094B" w:rsidRPr="0090462E">
        <w:rPr>
          <w:rFonts w:cs="Times New Roman" w:hAnsi="Times New Roman" w:ascii="Times New Roman"/>
          <w:sz w:val="24"/>
          <w:szCs w:val="24"/>
        </w:rPr>
        <w:t xml:space="preserve">1. </w:t>
      </w:r>
      <w:r w:rsidR="00B345D2">
        <w:rPr>
          <w:rFonts w:cs="Times New Roman" w:hAnsi="Times New Roman" w:ascii="Times New Roman"/>
          <w:sz w:val="24"/>
          <w:szCs w:val="24"/>
        </w:rPr>
        <w:t xml:space="preserve">prosinca </w:t>
      </w:r>
      <w:r w:rsidR="0091094B" w:rsidRPr="0090462E">
        <w:rPr>
          <w:rFonts w:cs="Times New Roman" w:hAnsi="Times New Roman" w:ascii="Times New Roman"/>
          <w:sz w:val="24"/>
          <w:szCs w:val="24"/>
        </w:rPr>
        <w:t>2015. godine</w:t>
      </w:r>
    </w:p>
    <w:p w:rsidRDefault="0091094B" w:rsidP="00752743" w:rsidR="0091094B" w:rsidRPr="009046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91094B" w:rsidP="00752743" w:rsidR="0091094B" w:rsidRPr="009046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91094B" w:rsidP="00752743" w:rsidR="0091094B" w:rsidRPr="009046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0462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6B33" w:rsidP="00752743" w:rsidR="00446B33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F6C16" w:rsidP="00752743" w:rsidR="004F6C16" w:rsidRPr="0090462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4F6C16" w:rsidRPr="0090462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B01" w:rsidP="00446B33" w:rsidR="00054B01">
      <w:pPr>
        <w:spacing w:lineRule="auto" w:line="240"/>
      </w:pPr>
      <w:r>
        <w:separator/>
      </w:r>
    </w:p>
  </w:endnote>
  <w:endnote w:id="0" w:type="continuationSeparator">
    <w:p w:rsidRDefault="00054B01" w:rsidP="00446B33" w:rsidR="00054B0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6526362"/>
      <w:docPartObj>
        <w:docPartGallery w:val="Page Numbers (Bottom of Page)"/>
        <w:docPartUnique/>
      </w:docPartObj>
    </w:sdtPr>
    <w:sdtEndPr/>
    <w:sdtContent>
      <w:p w:rsidRDefault="00B345D2" w:rsidR="00B345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908">
          <w:rPr>
            <w:noProof/>
          </w:rPr>
          <w:t>3</w:t>
        </w:r>
        <w:r>
          <w:fldChar w:fldCharType="end"/>
        </w:r>
      </w:p>
    </w:sdtContent>
  </w:sdt>
  <w:p w:rsidRDefault="00B345D2" w:rsidR="00B345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B01" w:rsidP="00446B33" w:rsidR="00054B01">
      <w:pPr>
        <w:spacing w:lineRule="auto" w:line="240"/>
      </w:pPr>
      <w:r>
        <w:separator/>
      </w:r>
    </w:p>
  </w:footnote>
  <w:footnote w:id="0" w:type="continuationSeparator">
    <w:p w:rsidRDefault="00054B01" w:rsidP="00446B33" w:rsidR="00054B0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B33" w:rsidP="00446B33" w:rsidR="00446B33" w:rsidRPr="00446B3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46B33">
      <w:rPr>
        <w:rFonts w:cs="Times New Roman" w:hAnsi="Times New Roman" w:ascii="Times New Roman"/>
        <w:sz w:val="24"/>
        <w:szCs w:val="24"/>
      </w:rPr>
      <w:t>Posl. br. 14 Stpn-</w:t>
    </w:r>
    <w:r w:rsidR="00752743">
      <w:rPr>
        <w:rFonts w:cs="Times New Roman" w:hAnsi="Times New Roman" w:ascii="Times New Roman"/>
        <w:sz w:val="24"/>
        <w:szCs w:val="24"/>
      </w:rPr>
      <w:t>157/2013-9</w:t>
    </w:r>
  </w:p>
  <w:p w:rsidRDefault="00446B33" w:rsidR="00446B33" w:rsidRPr="00446B33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B33"/>
    <w:rsid w:val="00054B01"/>
    <w:rsid w:val="00446B33"/>
    <w:rsid w:val="004F6C16"/>
    <w:rsid w:val="00511621"/>
    <w:rsid w:val="00752743"/>
    <w:rsid w:val="0090462E"/>
    <w:rsid w:val="0091094B"/>
    <w:rsid w:val="00933215"/>
    <w:rsid w:val="00942A0F"/>
    <w:rsid w:val="009D2908"/>
    <w:rsid w:val="00B345D2"/>
    <w:rsid w:val="00BA3EB5"/>
    <w:rsid w:val="00BF45D2"/>
    <w:rsid w:val="00C1545B"/>
    <w:rsid w:val="00E518D1"/>
    <w:rsid w:val="00F8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6B33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46B33"/>
  </w:style>
  <w:style w:styleId="Podnoje" w:type="paragraph">
    <w:name w:val="footer"/>
    <w:basedOn w:val="Normal"/>
    <w:link w:val="PodnojeChar"/>
    <w:uiPriority w:val="99"/>
    <w:unhideWhenUsed/>
    <w:rsid w:val="00446B33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46B33"/>
  </w:style>
  <w:style w:styleId="Tekstbalonia" w:type="paragraph">
    <w:name w:val="Balloon Text"/>
    <w:basedOn w:val="Normal"/>
    <w:link w:val="TekstbaloniaChar"/>
    <w:uiPriority w:val="99"/>
    <w:semiHidden/>
    <w:unhideWhenUsed/>
    <w:rsid w:val="00446B33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6B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9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6B33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46B33"/>
  </w:style>
  <w:style w:styleId="Podnoje" w:type="paragraph">
    <w:name w:val="footer"/>
    <w:basedOn w:val="Normal"/>
    <w:link w:val="PodnojeChar"/>
    <w:uiPriority w:val="99"/>
    <w:unhideWhenUsed/>
    <w:rsid w:val="00446B33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46B33"/>
  </w:style>
  <w:style w:styleId="Tekstbalonia" w:type="paragraph">
    <w:name w:val="Balloon Text"/>
    <w:basedOn w:val="Normal"/>
    <w:link w:val="TekstbaloniaChar"/>
    <w:uiPriority w:val="99"/>
    <w:semiHidden/>
    <w:unhideWhenUsed/>
    <w:rsid w:val="00446B33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6B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9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2013.</izvorni_sadrzaj>
    <derivirana_varijabla naziv="DomainObject.Predmet.DatumOsnivanja_1">11.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Stpn-157/2013</izvorni_sadrzaj>
    <derivirana_varijabla naziv="DomainObject.Predmet.OznakaBroj_1">Stpn-157/2013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ADNAN AMZAI  Umag</izvorni_sadrzaj>
    <derivirana_varijabla naziv="DomainObject.Predmet.StrankaFormated_1">  ADNAN AMZAI  Umag</derivirana_varijabla>
  </DomainObject.Predmet.StrankaFormated>
  <DomainObject.Predmet.StrankaFormatedOIB>
    <izvorni_sadrzaj>  ADNAN AMZAI  Umag, OIB 16367965328</izvorni_sadrzaj>
    <derivirana_varijabla naziv="DomainObject.Predmet.StrankaFormatedOIB_1">  ADNAN AMZAI  Umag, OIB 16367965328</derivirana_varijabla>
  </DomainObject.Predmet.StrankaFormatedOIB>
  <DomainObject.Predmet.StrankaFormatedWithAdress>
    <izvorni_sadrzaj> ADNAN AMZAI  Umag, Limarska 4, 52 470 Umag</izvorni_sadrzaj>
    <derivirana_varijabla naziv="DomainObject.Predmet.StrankaFormatedWithAdress_1"> ADNAN AMZAI  Umag, Limarska 4, 52 470 Umag</derivirana_varijabla>
  </DomainObject.Predmet.StrankaFormatedWithAdress>
  <DomainObject.Predmet.StrankaFormatedWithAdressOIB>
    <izvorni_sadrzaj> ADNAN AMZAI  Umag, OIB 16367965328, Limarska 4, 52 470 Umag</izvorni_sadrzaj>
    <derivirana_varijabla naziv="DomainObject.Predmet.StrankaFormatedWithAdressOIB_1"> ADNAN AMZAI  Umag, OIB 16367965328, Limarska 4, 52 470 Umag</derivirana_varijabla>
  </DomainObject.Predmet.StrankaFormatedWithAdressOIB>
  <DomainObject.Predmet.StrankaWithAdress>
    <izvorni_sadrzaj>ADNAN AMZAI  Umag Limarska 4,52 470 Umag</izvorni_sadrzaj>
    <derivirana_varijabla naziv="DomainObject.Predmet.StrankaWithAdress_1">ADNAN AMZAI  Umag Limarska 4,52 470 Umag</derivirana_varijabla>
  </DomainObject.Predmet.StrankaWithAdress>
  <DomainObject.Predmet.StrankaWithAdressOIB>
    <izvorni_sadrzaj>ADNAN AMZAI  Umag, OIB 16367965328, Limarska 4,52 470 Umag</izvorni_sadrzaj>
    <derivirana_varijabla naziv="DomainObject.Predmet.StrankaWithAdressOIB_1">ADNAN AMZAI  Umag, OIB 16367965328, Limarska 4,52 470 Umag</derivirana_varijabla>
  </DomainObject.Predmet.StrankaWithAdressOIB>
  <DomainObject.Predmet.StrankaNazivFormated>
    <izvorni_sadrzaj>ADNAN AMZAI  Umag</izvorni_sadrzaj>
    <derivirana_varijabla naziv="DomainObject.Predmet.StrankaNazivFormated_1">ADNAN AMZAI  Umag</derivirana_varijabla>
  </DomainObject.Predmet.StrankaNazivFormated>
  <DomainObject.Predmet.StrankaNazivFormatedOIB>
    <izvorni_sadrzaj>ADNAN AMZAI  Umag, OIB 16367965328</izvorni_sadrzaj>
    <derivirana_varijabla naziv="DomainObject.Predmet.StrankaNazivFormatedOIB_1">ADNAN AMZAI  Umag, OIB 16367965328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ADNAN AMZAI  Umag</item>
    </izvorni_sadrzaj>
    <derivirana_varijabla naziv="DomainObject.Predmet.StrankaListFormated_1">
      <item>ADNAN AMZAI  Umag</item>
    </derivirana_varijabla>
  </DomainObject.Predmet.StrankaListFormated>
  <DomainObject.Predmet.StrankaListFormatedOIB>
    <izvorni_sadrzaj>
      <item>ADNAN AMZAI  Umag, OIB 16367965328</item>
    </izvorni_sadrzaj>
    <derivirana_varijabla naziv="DomainObject.Predmet.StrankaListFormatedOIB_1">
      <item>ADNAN AMZAI  Umag, OIB 16367965328</item>
    </derivirana_varijabla>
  </DomainObject.Predmet.StrankaListFormatedOIB>
  <DomainObject.Predmet.StrankaListFormatedWithAdress>
    <izvorni_sadrzaj>
      <item>ADNAN AMZAI  Umag, Limarska 4, 52 470 Umag</item>
    </izvorni_sadrzaj>
    <derivirana_varijabla naziv="DomainObject.Predmet.StrankaListFormatedWithAdress_1">
      <item>ADNAN AMZAI  Umag, Limarska 4, 52 470 Umag</item>
    </derivirana_varijabla>
  </DomainObject.Predmet.StrankaListFormatedWithAdress>
  <DomainObject.Predmet.StrankaListFormatedWithAdressOIB>
    <izvorni_sadrzaj>
      <item>ADNAN AMZAI  Umag, OIB 16367965328, Limarska 4, 52 470 Umag</item>
    </izvorni_sadrzaj>
    <derivirana_varijabla naziv="DomainObject.Predmet.StrankaListFormatedWithAdressOIB_1">
      <item>ADNAN AMZAI  Umag, OIB 16367965328, Limarska 4, 52 470 Umag</item>
    </derivirana_varijabla>
  </DomainObject.Predmet.StrankaListFormatedWithAdressOIB>
  <DomainObject.Predmet.StrankaListNazivFormated>
    <izvorni_sadrzaj>
      <item>ADNAN AMZAI  Umag</item>
    </izvorni_sadrzaj>
    <derivirana_varijabla naziv="DomainObject.Predmet.StrankaListNazivFormated_1">
      <item>ADNAN AMZAI  Umag</item>
    </derivirana_varijabla>
  </DomainObject.Predmet.StrankaListNazivFormated>
  <DomainObject.Predmet.StrankaListNazivFormatedOIB>
    <izvorni_sadrzaj>
      <item>ADNAN AMZAI  Umag, OIB 16367965328</item>
    </izvorni_sadrzaj>
    <derivirana_varijabla naziv="DomainObject.Predmet.StrankaListNazivFormatedOIB_1">
      <item>ADNAN AMZAI  Umag, OIB 16367965328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ADNAN AMZAI  Umag</izvorni_sadrzaj>
    <derivirana_varijabla naziv="DomainObject.Predmet.StrankaIDrugi_1">ADNAN AMZAI  Umag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ADNAN AMZAI  Umag, OIB 16367965328, Limarska 4, 52 470 Umag</izvorni_sadrzaj>
    <derivirana_varijabla naziv="DomainObject.Predmet.StrankaIDrugiAdressOIB_1">ADNAN AMZAI  Umag, OIB 16367965328, Limarska 4, 52 470 Umag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ADNAN AMZAI  Umag</item>
    </izvorni_sadrzaj>
    <derivirana_varijabla naziv="DomainObject.Predmet.SudioniciListNaziv_1">
      <item>ADNAN AMZAI  Umag</item>
    </derivirana_varijabla>
  </DomainObject.Predmet.SudioniciListNaziv>
  <DomainObject.Predmet.SudioniciListAdressOIB>
    <izvorni_sadrzaj>
      <item>ADNAN AMZAI  Umag, OIB 16367965328, Limarska 4,52 470 Umag</item>
    </izvorni_sadrzaj>
    <derivirana_varijabla naziv="DomainObject.Predmet.SudioniciListAdressOIB_1">
      <item>ADNAN AMZAI  Umag, OIB 16367965328, Limarska 4,52 470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16367965328</item>
    </izvorni_sadrzaj>
    <derivirana_varijabla naziv="DomainObject.Predmet.SudioniciListNazivOIB_1">
      <item>, OIB 16367965328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2130</properties:Characters>
  <properties:Lines>110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2015-12-21T07:03:00Z</dcterms:created>
  <dc:creator>Vera Jelenović</dc:creator>
  <cp:lastModifiedBy>Danijela Fumić</cp:lastModifiedBy>
  <cp:lastPrinted>2015-12-21T07:03:00Z</cp:lastPrinted>
  <dcterms:modified xmlns:xsi="http://www.w3.org/2001/XMLSchema-instance" xsi:type="dcterms:W3CDTF">2015-12-21T07:05:00Z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