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a1a1" w14:paraId="803a1a1" w:rsidRDefault="008A10D8" w:rsidP="003606E4" w:rsidR="008A10D8">
      <w:pPr>
        <w:jc w:val="both"/>
        <w15:collapsed w:val="false"/>
      </w:pPr>
      <w:bookmarkStart w:name="_GoBack" w:id="0"/>
      <w:bookmarkEnd w:id="0"/>
    </w:p>
    <w:p w:rsidRDefault="008A10D8" w:rsidP="003606E4" w:rsidR="008A10D8">
      <w:pPr>
        <w:jc w:val="both"/>
      </w:pPr>
      <w:r>
        <w:t xml:space="preserve">   </w:t>
      </w:r>
    </w:p>
    <w:p w:rsidRDefault="008A10D8" w:rsidP="003606E4" w:rsidR="008A10D8">
      <w:pPr>
        <w:jc w:val="both"/>
      </w:pPr>
      <w:r>
        <w:t>REPUBLIKA HRVATSKA</w:t>
      </w:r>
    </w:p>
    <w:p w:rsidRDefault="008A10D8" w:rsidP="003606E4" w:rsidR="008A10D8">
      <w:pPr>
        <w:jc w:val="both"/>
      </w:pPr>
      <w:r>
        <w:t>Trgovački sud u Zagrebu</w:t>
      </w:r>
    </w:p>
    <w:p w:rsidRDefault="008A10D8" w:rsidP="003606E4" w:rsidR="008A10D8">
      <w:pPr>
        <w:jc w:val="both"/>
      </w:pPr>
      <w:r>
        <w:t>Zagreb, Amruševa 2/II</w:t>
      </w:r>
    </w:p>
    <w:p w:rsidRDefault="008A10D8" w:rsidP="003606E4" w:rsidR="008A10D8">
      <w:pPr>
        <w:jc w:val="both"/>
      </w:pPr>
    </w:p>
    <w:p w:rsidRDefault="008A10D8" w:rsidP="003606E4" w:rsidR="008A10D8">
      <w:pPr>
        <w:jc w:val="both"/>
      </w:pPr>
      <w:r>
        <w:tab/>
      </w:r>
      <w:r>
        <w:tab/>
      </w:r>
      <w:r>
        <w:tab/>
      </w:r>
      <w:r>
        <w:tab/>
      </w:r>
      <w:r>
        <w:tab/>
      </w:r>
      <w:r>
        <w:tab/>
      </w:r>
      <w:r>
        <w:tab/>
      </w:r>
      <w:r>
        <w:tab/>
      </w:r>
      <w:r>
        <w:tab/>
        <w:t xml:space="preserve">               18. St-</w:t>
      </w:r>
      <w:r w:rsidR="00332EF7">
        <w:t>2854</w:t>
      </w:r>
      <w:r w:rsidR="00C903CB">
        <w:t>/</w:t>
      </w:r>
      <w:r>
        <w:t>201</w:t>
      </w:r>
      <w:r w:rsidR="00160C42">
        <w:t>8</w:t>
      </w:r>
      <w:r>
        <w:t xml:space="preserve"> </w:t>
      </w:r>
    </w:p>
    <w:p w:rsidRDefault="008A10D8" w:rsidP="003606E4" w:rsidR="008A10D8">
      <w:pPr>
        <w:jc w:val="both"/>
      </w:pPr>
      <w:r>
        <w:tab/>
      </w:r>
      <w:r>
        <w:tab/>
      </w:r>
      <w:r>
        <w:tab/>
      </w:r>
      <w:r>
        <w:tab/>
        <w:t xml:space="preserve">               </w:t>
      </w:r>
    </w:p>
    <w:p w:rsidRDefault="008A10D8" w:rsidP="003606E4" w:rsidR="008A10D8">
      <w:pPr>
        <w:ind w:firstLine="708" w:left="2124"/>
        <w:jc w:val="both"/>
      </w:pPr>
      <w:r>
        <w:t xml:space="preserve">R E P U B L I K A   H R V A T S K A </w:t>
      </w:r>
    </w:p>
    <w:p w:rsidRDefault="008A10D8" w:rsidP="003606E4" w:rsidR="008A10D8">
      <w:pPr>
        <w:jc w:val="both"/>
      </w:pPr>
    </w:p>
    <w:p w:rsidRDefault="008A10D8" w:rsidP="003606E4" w:rsidR="008A10D8">
      <w:pPr>
        <w:jc w:val="both"/>
      </w:pPr>
      <w:r>
        <w:t xml:space="preserve"> </w:t>
      </w:r>
      <w:r>
        <w:tab/>
      </w:r>
      <w:r>
        <w:tab/>
      </w:r>
      <w:r>
        <w:tab/>
      </w:r>
      <w:r>
        <w:tab/>
      </w:r>
      <w:r>
        <w:tab/>
        <w:t xml:space="preserve"> R J E Š E NJ E </w:t>
      </w:r>
      <w:r>
        <w:tab/>
      </w:r>
      <w:r>
        <w:tab/>
      </w:r>
      <w:r>
        <w:tab/>
      </w:r>
      <w:r>
        <w:tab/>
      </w:r>
      <w:r>
        <w:tab/>
      </w:r>
    </w:p>
    <w:p w:rsidRDefault="008A10D8" w:rsidP="003606E4" w:rsidR="008A10D8">
      <w:pPr>
        <w:jc w:val="both"/>
      </w:pPr>
      <w:r>
        <w:t xml:space="preserve"> </w:t>
      </w:r>
      <w:r>
        <w:tab/>
      </w:r>
      <w:r>
        <w:tab/>
      </w:r>
      <w:r>
        <w:tab/>
      </w:r>
      <w:r>
        <w:tab/>
      </w:r>
      <w:r>
        <w:tab/>
      </w:r>
      <w:r>
        <w:tab/>
        <w:t xml:space="preserve">I </w:t>
      </w:r>
    </w:p>
    <w:p w:rsidRDefault="008A10D8" w:rsidP="003606E4" w:rsidR="008A10D8">
      <w:pPr>
        <w:ind w:firstLine="708" w:left="2832"/>
        <w:jc w:val="both"/>
      </w:pPr>
      <w:r>
        <w:t>Z A K L J U Č A K</w:t>
      </w:r>
    </w:p>
    <w:p w:rsidRDefault="008A10D8" w:rsidP="003606E4" w:rsidR="008A10D8">
      <w:pPr>
        <w:jc w:val="both"/>
      </w:pPr>
      <w:r>
        <w:tab/>
      </w:r>
    </w:p>
    <w:p w:rsidRDefault="008A10D8" w:rsidP="003606E4" w:rsidR="008A10D8">
      <w:pPr>
        <w:jc w:val="both"/>
      </w:pPr>
    </w:p>
    <w:p w:rsidRDefault="008A10D8" w:rsidP="00C469A7" w:rsidR="008A10D8">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332EF7">
        <w:t>PRAE-VALEO d.o.o. OIB: 93504268956, Velika Gorica, Radićev odvojak 17</w:t>
      </w:r>
      <w:r w:rsidR="00C469A7">
        <w:t xml:space="preserve">, </w:t>
      </w:r>
      <w:r w:rsidR="00160C42">
        <w:t xml:space="preserve">22. </w:t>
      </w:r>
      <w:r w:rsidR="00C469A7">
        <w:t>siječnja 2019.</w:t>
      </w:r>
    </w:p>
    <w:p w:rsidRDefault="008A10D8" w:rsidP="00C469A7" w:rsidR="008A10D8">
      <w:pPr>
        <w:jc w:val="both"/>
      </w:pPr>
    </w:p>
    <w:p w:rsidRDefault="008A10D8" w:rsidP="003606E4" w:rsidR="008A10D8">
      <w:pPr>
        <w:jc w:val="both"/>
      </w:pPr>
    </w:p>
    <w:p w:rsidRDefault="008A10D8" w:rsidP="003606E4" w:rsidR="008A10D8">
      <w:pPr>
        <w:jc w:val="both"/>
      </w:pPr>
      <w:r>
        <w:t xml:space="preserve"> </w:t>
      </w:r>
      <w:r>
        <w:tab/>
      </w:r>
      <w:r>
        <w:tab/>
      </w:r>
      <w:r>
        <w:tab/>
      </w:r>
      <w:r>
        <w:tab/>
      </w:r>
      <w:r>
        <w:tab/>
        <w:t xml:space="preserve">     r i j e š i o    j e </w:t>
      </w:r>
    </w:p>
    <w:p w:rsidRDefault="008A10D8" w:rsidP="003606E4" w:rsidR="008A10D8">
      <w:pPr>
        <w:jc w:val="both"/>
      </w:pPr>
      <w:r>
        <w:tab/>
      </w:r>
    </w:p>
    <w:p w:rsidRDefault="008A10D8" w:rsidP="003606E4" w:rsidR="008A10D8">
      <w:pPr>
        <w:jc w:val="both"/>
      </w:pPr>
    </w:p>
    <w:p w:rsidRDefault="008A10D8" w:rsidP="00C3035C" w:rsidR="008A10D8" w:rsidRPr="00C3035C">
      <w:pPr>
        <w:ind w:firstLine="708"/>
        <w:jc w:val="both"/>
      </w:pPr>
      <w:r>
        <w:t xml:space="preserve">Pokreće se prethodni postupak radi utvrđivanja pretpostavki za otvaranje </w:t>
      </w:r>
      <w:r w:rsidR="00160C42">
        <w:t>stečajnog postupka nad dužnikom</w:t>
      </w:r>
      <w:r w:rsidR="00332EF7" w:rsidRPr="00332EF7">
        <w:t xml:space="preserve"> PRAE-VALEO d.o.o. OIB: 93504268956, Velika Gorica, Radićev odvojak 17</w:t>
      </w:r>
      <w:r w:rsidR="00332EF7">
        <w:t xml:space="preserve"> </w:t>
      </w:r>
      <w:r w:rsidR="00160C42">
        <w:t>,</w:t>
      </w:r>
    </w:p>
    <w:p w:rsidRDefault="008A10D8" w:rsidP="003606E4" w:rsidR="008A10D8">
      <w:pPr>
        <w:jc w:val="both"/>
      </w:pPr>
    </w:p>
    <w:p w:rsidRDefault="008A10D8" w:rsidP="003606E4" w:rsidR="008A10D8">
      <w:pPr>
        <w:jc w:val="both"/>
      </w:pPr>
    </w:p>
    <w:p w:rsidRDefault="008A10D8" w:rsidP="003606E4" w:rsidR="008A10D8">
      <w:pPr>
        <w:ind w:left="3540"/>
        <w:jc w:val="both"/>
      </w:pPr>
      <w:r>
        <w:t>z a k lj u č i o  j e</w:t>
      </w:r>
    </w:p>
    <w:p w:rsidRDefault="008A10D8" w:rsidP="003606E4" w:rsidR="008A10D8">
      <w:pPr>
        <w:jc w:val="both"/>
      </w:pPr>
    </w:p>
    <w:p w:rsidRDefault="008A10D8" w:rsidP="003606E4" w:rsidR="008A10D8">
      <w:pPr>
        <w:jc w:val="both"/>
      </w:pPr>
    </w:p>
    <w:p w:rsidRDefault="008A10D8" w:rsidP="003606E4" w:rsidR="008A10D8">
      <w:pPr>
        <w:ind w:firstLine="708"/>
        <w:jc w:val="both"/>
      </w:pPr>
      <w:r>
        <w:t>I.</w:t>
      </w:r>
      <w:r w:rsidR="00160C42">
        <w:t xml:space="preserve"> </w:t>
      </w:r>
      <w:r w:rsidR="00332EF7">
        <w:t>Naređuje se osobama ovlaštenim</w:t>
      </w:r>
      <w:r>
        <w:t xml:space="preserve"> za zastupanje dužnika </w:t>
      </w:r>
      <w:r w:rsidR="00332EF7">
        <w:t>Anti Patrlju, OIB: 43116095466, Velika Gorica, Radićev odvojak 17, i Berislavu Šušnjaru, OIB: 32593134364, Metković, Hrvatskih iseljenika 5</w:t>
      </w:r>
      <w:r w:rsidR="003606E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32EF7" w:rsidP="003606E4" w:rsidR="008A10D8">
      <w:pPr>
        <w:ind w:firstLine="708"/>
        <w:jc w:val="both"/>
      </w:pPr>
      <w:r>
        <w:t>II. Naređuje se osobama ovlaštenim</w:t>
      </w:r>
      <w:r w:rsidR="008A10D8">
        <w:t xml:space="preserve"> za zastupanje dužnika</w:t>
      </w:r>
      <w:r w:rsidRPr="00332EF7">
        <w:t xml:space="preserve"> Anti Patrlju, OIB: 43116095466, Velika Gorica, Radićev odvojak 17, i Berislavu Šušnjaru, OIB: 32593134364, Metković, Hrvatskih iseljenika 5</w:t>
      </w:r>
      <w:r w:rsidR="003606E4" w:rsidRPr="003606E4">
        <w:t>,</w:t>
      </w:r>
      <w:r w:rsidR="008A10D8">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32EF7" w:rsidP="003606E4" w:rsidR="008A10D8">
      <w:pPr>
        <w:ind w:firstLine="708"/>
        <w:jc w:val="both"/>
      </w:pPr>
      <w:r>
        <w:t>III. Ako osobe ovlaštene</w:t>
      </w:r>
      <w:r w:rsidR="008A10D8">
        <w:t xml:space="preserve"> za zastupanje  dužnika u roku iz to</w:t>
      </w:r>
      <w:r>
        <w:t>čke I. ovog zaključka ne dostave</w:t>
      </w:r>
      <w:r w:rsidR="008A10D8">
        <w:t xml:space="preserve"> pisano izvješće o financijsko-gospodarskom stanju dužnika, </w:t>
      </w:r>
      <w:r>
        <w:t>sud će odrediti saslušanje osoba ovlaštenih</w:t>
      </w:r>
      <w:r w:rsidR="008A10D8">
        <w:t xml:space="preserve"> za zastupanje dužnika.</w:t>
      </w:r>
    </w:p>
    <w:p w:rsidRDefault="008A10D8" w:rsidP="003606E4" w:rsidR="008A10D8">
      <w:pPr>
        <w:ind w:firstLine="708"/>
        <w:jc w:val="both"/>
      </w:pPr>
      <w:r>
        <w:lastRenderedPageBreak/>
        <w:t>U slučaju neodaziva</w:t>
      </w:r>
      <w:r w:rsidR="00332EF7">
        <w:t>nja na saslušanje sud može osobama ovlaštenim</w:t>
      </w:r>
      <w:r>
        <w:t xml:space="preserve"> za zastupanje dužni</w:t>
      </w:r>
      <w:r w:rsidR="00332EF7">
        <w:t>ka odrediti dovođenje, a može ih</w:t>
      </w:r>
      <w:r>
        <w:t xml:space="preserve"> i kazniti novčanom kaznom u iznosu do 10.000,00 kn.</w:t>
      </w:r>
    </w:p>
    <w:p w:rsidRDefault="00332EF7" w:rsidP="003606E4" w:rsidR="008A10D8">
      <w:pPr>
        <w:ind w:firstLine="708"/>
        <w:jc w:val="both"/>
      </w:pPr>
      <w:r>
        <w:t>IV. Ako osobe ovlaštene</w:t>
      </w:r>
      <w:r w:rsidR="008A10D8">
        <w:t xml:space="preserve"> za zastupanje duž</w:t>
      </w:r>
      <w:r>
        <w:t>nika u određenom roku ne dostave</w:t>
      </w:r>
      <w:r w:rsidR="008A10D8">
        <w:t xml:space="preserve"> pisano izvješće o financijsko-gospoda</w:t>
      </w:r>
      <w:r>
        <w:t>rskom stanju dužnika ili dostave</w:t>
      </w:r>
      <w:r w:rsidR="008A10D8">
        <w:t xml:space="preserve"> netočno ili nepotpuno izvješće odgovara vjerovnicima za štetu koja im je time prouzročena.</w:t>
      </w:r>
    </w:p>
    <w:p w:rsidRDefault="008A10D8" w:rsidP="003606E4" w:rsidR="008A10D8">
      <w:pPr>
        <w:ind w:firstLine="708"/>
        <w:jc w:val="both"/>
      </w:pPr>
      <w:r>
        <w:t>V. Os</w:t>
      </w:r>
      <w:r w:rsidR="00332EF7">
        <w:t>obe ovlaštene</w:t>
      </w:r>
      <w:r>
        <w:t xml:space="preserve"> za zastupanje dužnika odgovara</w:t>
      </w:r>
      <w:r w:rsidR="00332EF7">
        <w:t>ju</w:t>
      </w:r>
      <w:r>
        <w:t xml:space="preserve"> kazneno za davanje netočnih ili nepotpunih podataka, obavijesti i izvješća kao za davanje lažnog iskaza u postupku pred sudom.</w:t>
      </w:r>
    </w:p>
    <w:p w:rsidRDefault="008A10D8" w:rsidP="003606E4" w:rsidR="008A10D8">
      <w:pPr>
        <w:ind w:firstLine="708"/>
        <w:jc w:val="both"/>
      </w:pPr>
      <w:r>
        <w:t>VI. Zakazuje se ročište radi očitovanja o prijedlogu za otvaranje stečajnog postupka za dan:</w:t>
      </w:r>
    </w:p>
    <w:p w:rsidRDefault="008A10D8" w:rsidP="003606E4" w:rsidR="008A10D8">
      <w:pPr>
        <w:jc w:val="both"/>
      </w:pPr>
      <w:r>
        <w:t xml:space="preserve"> </w:t>
      </w:r>
    </w:p>
    <w:p w:rsidRDefault="00C14D9E" w:rsidP="00C14D9E" w:rsidR="00C14D9E">
      <w:pPr>
        <w:ind w:firstLine="708"/>
        <w:jc w:val="center"/>
      </w:pPr>
      <w:r>
        <w:t>28</w:t>
      </w:r>
      <w:r w:rsidR="00C903CB">
        <w:t>. veljače</w:t>
      </w:r>
      <w:r w:rsidR="008A10D8">
        <w:t xml:space="preserve"> 2019. u </w:t>
      </w:r>
      <w:r w:rsidR="00332EF7">
        <w:t>10</w:t>
      </w:r>
      <w:r w:rsidR="00C903CB">
        <w:t>,</w:t>
      </w:r>
      <w:r w:rsidR="00332EF7">
        <w:t>05</w:t>
      </w:r>
      <w:r w:rsidR="008A10D8">
        <w:t xml:space="preserve"> sati</w:t>
      </w:r>
    </w:p>
    <w:p w:rsidRDefault="00C14D9E" w:rsidP="00C14D9E" w:rsidR="00C14D9E">
      <w:pPr>
        <w:jc w:val="both"/>
      </w:pPr>
    </w:p>
    <w:p w:rsidRDefault="008A10D8" w:rsidP="00C14D9E" w:rsidR="008A10D8">
      <w:pPr>
        <w:jc w:val="both"/>
      </w:pPr>
      <w:r>
        <w:t>u zgradi Trgovačkog suda u Zagrebu, Petrinjska 8, soba broj 27/I kat – (dvorišna zgrada), na koje ročište se dostavom ovog zaključka pozivaju:</w:t>
      </w:r>
    </w:p>
    <w:p w:rsidRDefault="008A10D8" w:rsidP="003606E4" w:rsidR="008A10D8">
      <w:pPr>
        <w:jc w:val="both"/>
      </w:pPr>
      <w:r>
        <w:t>- predlagatelj,</w:t>
      </w:r>
    </w:p>
    <w:p w:rsidRDefault="008A10D8" w:rsidP="003606E4" w:rsidR="008A10D8">
      <w:pPr>
        <w:jc w:val="both"/>
      </w:pPr>
      <w:r>
        <w:t>- dužnik,</w:t>
      </w:r>
    </w:p>
    <w:p w:rsidRDefault="00332EF7" w:rsidP="003606E4" w:rsidR="008A10D8">
      <w:pPr>
        <w:jc w:val="both"/>
      </w:pPr>
      <w:r>
        <w:t>- osobe ovlaštene</w:t>
      </w:r>
      <w:r w:rsidR="008A10D8">
        <w:t xml:space="preserve"> za zastupanje dužnika po zakonu,</w:t>
      </w:r>
    </w:p>
    <w:p w:rsidRDefault="008A10D8" w:rsidP="003606E4" w:rsidR="008A10D8">
      <w:pPr>
        <w:jc w:val="both"/>
      </w:pPr>
      <w:r>
        <w:t>- pravna osoba ovlaštena za obavljanje poslova platnog prometa dužnika.</w:t>
      </w:r>
    </w:p>
    <w:p w:rsidRDefault="008A10D8" w:rsidP="003606E4" w:rsidR="008A10D8">
      <w:pPr>
        <w:jc w:val="both"/>
      </w:pPr>
    </w:p>
    <w:p w:rsidRDefault="008A10D8" w:rsidP="003606E4" w:rsidR="008A10D8">
      <w:pPr>
        <w:ind w:firstLine="708"/>
        <w:jc w:val="both"/>
      </w:pPr>
      <w:r>
        <w:t xml:space="preserve">VII. Pozvane osobe mogu se o prijedlogu i pisano očitovati. </w:t>
      </w:r>
    </w:p>
    <w:p w:rsidRDefault="008A10D8" w:rsidP="003606E4" w:rsidR="008A10D8">
      <w:pPr>
        <w:jc w:val="both"/>
      </w:pPr>
    </w:p>
    <w:p w:rsidRDefault="008A10D8" w:rsidP="003606E4" w:rsidR="008A10D8">
      <w:pPr>
        <w:jc w:val="both"/>
      </w:pPr>
    </w:p>
    <w:p w:rsidRDefault="008A10D8" w:rsidP="003606E4" w:rsidR="008A10D8">
      <w:pPr>
        <w:ind w:firstLine="708" w:left="2832"/>
        <w:jc w:val="both"/>
      </w:pPr>
      <w:r>
        <w:t>Obrazloženje</w:t>
      </w:r>
    </w:p>
    <w:p w:rsidRDefault="008A10D8" w:rsidP="003606E4" w:rsidR="008A10D8">
      <w:pPr>
        <w:jc w:val="both"/>
      </w:pPr>
    </w:p>
    <w:p w:rsidRDefault="008A10D8" w:rsidP="003606E4" w:rsidR="008A10D8">
      <w:pPr>
        <w:jc w:val="both"/>
      </w:pPr>
      <w:r>
        <w:tab/>
        <w:t xml:space="preserve">U odnosu na rješenje: </w:t>
      </w:r>
    </w:p>
    <w:p w:rsidRDefault="008A10D8" w:rsidP="003606E4" w:rsidR="008A10D8">
      <w:pPr>
        <w:jc w:val="both"/>
      </w:pPr>
    </w:p>
    <w:p w:rsidRDefault="008A10D8" w:rsidP="003606E4" w:rsidR="008A10D8">
      <w:pPr>
        <w:ind w:firstLine="708"/>
        <w:jc w:val="both"/>
      </w:pPr>
      <w:r>
        <w:t>Financijska agencija, Regionalni centar Zagreb, podnijela je ovom sudu prijedlog za otvaranje stečajnog postupka nad dužnikom</w:t>
      </w:r>
      <w:r w:rsidR="00332EF7">
        <w:t xml:space="preserve"> </w:t>
      </w:r>
      <w:r w:rsidR="00332EF7" w:rsidRPr="00332EF7">
        <w:t>PRAE-VALEO d.o.o.</w:t>
      </w:r>
      <w:r w:rsidR="00561ED2">
        <w:t>,</w:t>
      </w:r>
      <w:r w:rsidR="00332EF7" w:rsidRPr="00332EF7">
        <w:t xml:space="preserve"> OIB: 93504268956, Velika Gorica, Radićev odvojak 17</w:t>
      </w:r>
      <w:r w:rsidR="00C903CB">
        <w:t>,</w:t>
      </w:r>
      <w:r>
        <w:t xml:space="preserve"> na temelju odredbe čl. 110. st. 1. Stečajnog zakona („Narodne novine“ broj 71/15, dalje: SZ).</w:t>
      </w:r>
    </w:p>
    <w:p w:rsidRDefault="008A10D8" w:rsidP="003606E4" w:rsidR="008A10D8">
      <w:pPr>
        <w:jc w:val="both"/>
      </w:pPr>
    </w:p>
    <w:p w:rsidRDefault="008A10D8" w:rsidP="003606E4" w:rsidR="008A10D8">
      <w:pPr>
        <w:ind w:firstLine="708"/>
        <w:jc w:val="both"/>
      </w:pPr>
      <w:r>
        <w:t xml:space="preserve">U prijedlogu za otvaranje stečajnog postupka se u bitnome navodi kako je na </w:t>
      </w:r>
      <w:r w:rsidR="00A86059">
        <w:t xml:space="preserve">dan </w:t>
      </w:r>
      <w:r w:rsidR="00332EF7">
        <w:t>5</w:t>
      </w:r>
      <w:r w:rsidR="00C14D9E">
        <w:t>. studen</w:t>
      </w:r>
      <w:r w:rsidR="00561ED2">
        <w:t>i</w:t>
      </w:r>
      <w:r w:rsidR="00C14D9E">
        <w:t xml:space="preserve"> 2018</w:t>
      </w:r>
      <w:r w:rsidR="00A86059">
        <w:t xml:space="preserve">. </w:t>
      </w:r>
      <w:r>
        <w:t xml:space="preserve">dužnik u Očevidniku redoslijeda osnova za plaćanje imao evidentirane neizvršene osnove za plaćanje u neprekinutom razdoblju od 120 dana, u ukupnom iznosu od </w:t>
      </w:r>
      <w:r w:rsidR="00332EF7">
        <w:t>28.296,20</w:t>
      </w:r>
      <w:r w:rsidR="00A86059">
        <w:t xml:space="preserve"> kn</w:t>
      </w:r>
      <w:r w:rsidR="00C14D9E">
        <w:t xml:space="preserve">, te je imao </w:t>
      </w:r>
      <w:r w:rsidR="00332EF7">
        <w:t>2</w:t>
      </w:r>
      <w:r w:rsidR="00C14D9E">
        <w:t xml:space="preserve"> zaposlenih</w:t>
      </w:r>
      <w:r>
        <w:t>.</w:t>
      </w:r>
    </w:p>
    <w:p w:rsidRDefault="008A10D8" w:rsidP="003606E4" w:rsidR="008A10D8">
      <w:pPr>
        <w:jc w:val="both"/>
      </w:pPr>
    </w:p>
    <w:p w:rsidRDefault="008A10D8" w:rsidP="003606E4" w:rsidR="008A10D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A10D8" w:rsidP="003606E4" w:rsidR="008A10D8">
      <w:pPr>
        <w:jc w:val="both"/>
      </w:pPr>
    </w:p>
    <w:p w:rsidRDefault="008A10D8" w:rsidP="003606E4" w:rsidR="008A10D8">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A10D8" w:rsidP="003606E4" w:rsidR="008A10D8">
      <w:pPr>
        <w:jc w:val="both"/>
      </w:pPr>
    </w:p>
    <w:p w:rsidRDefault="008A10D8" w:rsidP="003606E4" w:rsidR="008A10D8">
      <w:pPr>
        <w:ind w:firstLine="708"/>
        <w:jc w:val="both"/>
      </w:pPr>
      <w:r>
        <w:t>U odnosu na zaključak:</w:t>
      </w:r>
    </w:p>
    <w:p w:rsidRDefault="008A10D8" w:rsidP="003606E4" w:rsidR="008A10D8">
      <w:pPr>
        <w:jc w:val="both"/>
      </w:pPr>
    </w:p>
    <w:p w:rsidRDefault="008A10D8" w:rsidP="003606E4" w:rsidR="008A10D8">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w:t>
      </w:r>
      <w:r>
        <w:lastRenderedPageBreak/>
        <w:t>stavka 2. tog članka sud može zaključkom narediti stečajnom dužniku, odnosno osobi ovlaštenoj za zastupanje dužnika po zakonu da u određenom roku preda pisano izvješće o financijsko-gospodarskom stanju dužnika.</w:t>
      </w:r>
    </w:p>
    <w:p w:rsidRDefault="008A10D8" w:rsidP="003606E4" w:rsidR="008A10D8">
      <w:pPr>
        <w:jc w:val="both"/>
      </w:pPr>
    </w:p>
    <w:p w:rsidRDefault="008A10D8" w:rsidP="003606E4" w:rsidR="008A10D8">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8A10D8" w:rsidP="003606E4" w:rsidR="008A10D8">
      <w:pPr>
        <w:jc w:val="both"/>
      </w:pPr>
    </w:p>
    <w:p w:rsidRDefault="008A10D8" w:rsidP="003606E4" w:rsidR="008A10D8">
      <w:pPr>
        <w:ind w:firstLine="708"/>
        <w:jc w:val="both"/>
      </w:pPr>
      <w:r>
        <w:t>Odluka iz točke II. izreke ovog zaključka temelji se na odredbi čl. 17. st. 2. SZ-a.</w:t>
      </w:r>
    </w:p>
    <w:p w:rsidRDefault="00A86059" w:rsidP="003606E4" w:rsidR="00A86059">
      <w:pPr>
        <w:jc w:val="both"/>
      </w:pPr>
    </w:p>
    <w:p w:rsidRDefault="008A10D8" w:rsidP="003606E4" w:rsidR="008A10D8">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8A10D8" w:rsidP="003606E4" w:rsidR="008A10D8">
      <w:pPr>
        <w:jc w:val="both"/>
      </w:pPr>
    </w:p>
    <w:p w:rsidRDefault="008A10D8" w:rsidP="003606E4" w:rsidR="008A10D8">
      <w:pPr>
        <w:jc w:val="both"/>
      </w:pPr>
      <w:r>
        <w:t xml:space="preserve"> </w:t>
      </w:r>
      <w:r w:rsidR="00A86059">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A10D8" w:rsidP="003606E4" w:rsidR="008A10D8">
      <w:pPr>
        <w:jc w:val="both"/>
      </w:pPr>
    </w:p>
    <w:p w:rsidRDefault="008A10D8" w:rsidP="003606E4" w:rsidR="008A10D8">
      <w:pPr>
        <w:ind w:firstLine="708"/>
        <w:jc w:val="both"/>
      </w:pPr>
      <w:r>
        <w:t>Slijedom navedenog, sud je temelju odredbe čl. 123. st. 1. SZ-a zakazao ročište radi očitovanja  o prijedlogu za otvaranje stečajnog postupka (točka VI. izreke zaključka).</w:t>
      </w:r>
    </w:p>
    <w:p w:rsidRDefault="008A10D8" w:rsidP="003606E4" w:rsidR="008A10D8">
      <w:pPr>
        <w:jc w:val="both"/>
      </w:pPr>
    </w:p>
    <w:p w:rsidRDefault="008A10D8" w:rsidP="003606E4" w:rsidR="008A10D8">
      <w:pPr>
        <w:ind w:firstLine="708"/>
        <w:jc w:val="both"/>
      </w:pPr>
      <w:r>
        <w:t>Budući da se prema odredbi čl. 123. st. 2. SZ-a osobe koje su pozvane na navedeno ročište o prijedlogu se mogu očitovati i pisano, odlučeno je kao u točki VII. izreke ovog zaključka.</w:t>
      </w:r>
    </w:p>
    <w:p w:rsidRDefault="008A10D8" w:rsidP="003606E4" w:rsidR="008A10D8">
      <w:pPr>
        <w:jc w:val="both"/>
      </w:pPr>
    </w:p>
    <w:p w:rsidRDefault="00C3035C" w:rsidP="00C3035C" w:rsidR="008A10D8">
      <w:pPr>
        <w:jc w:val="both"/>
      </w:pPr>
      <w:r>
        <w:t xml:space="preserve">                                                      </w:t>
      </w:r>
      <w:r w:rsidR="008A10D8">
        <w:t xml:space="preserve">U Zagrebu </w:t>
      </w:r>
      <w:r w:rsidR="00C14D9E">
        <w:t>22</w:t>
      </w:r>
      <w:r>
        <w:t>.</w:t>
      </w:r>
      <w:r w:rsidR="008A10D8">
        <w:t xml:space="preserve"> siječnja 2019.</w:t>
      </w:r>
    </w:p>
    <w:p w:rsidRDefault="008A10D8" w:rsidP="003606E4" w:rsidR="008A10D8">
      <w:pPr>
        <w:jc w:val="both"/>
      </w:pPr>
    </w:p>
    <w:p w:rsidRDefault="008A10D8" w:rsidP="003606E4" w:rsidR="008A10D8">
      <w:pPr>
        <w:jc w:val="both"/>
      </w:pPr>
      <w:r>
        <w:tab/>
      </w:r>
      <w:r>
        <w:tab/>
      </w:r>
      <w:r>
        <w:tab/>
      </w:r>
      <w:r>
        <w:tab/>
      </w:r>
      <w:r>
        <w:tab/>
      </w:r>
      <w:r>
        <w:tab/>
      </w:r>
      <w:r>
        <w:tab/>
      </w:r>
      <w:r>
        <w:tab/>
      </w:r>
      <w:r>
        <w:tab/>
      </w:r>
      <w:r>
        <w:tab/>
        <w:t xml:space="preserve">     Sudac:</w:t>
      </w:r>
    </w:p>
    <w:p w:rsidRDefault="008A10D8" w:rsidP="003606E4" w:rsidR="008A10D8">
      <w:pPr>
        <w:jc w:val="both"/>
      </w:pPr>
      <w:r>
        <w:t xml:space="preserve"> </w:t>
      </w:r>
      <w:r>
        <w:tab/>
      </w:r>
      <w:r>
        <w:tab/>
      </w:r>
      <w:r>
        <w:tab/>
      </w:r>
      <w:r>
        <w:tab/>
      </w:r>
      <w:r>
        <w:tab/>
      </w:r>
      <w:r>
        <w:tab/>
      </w:r>
      <w:r>
        <w:tab/>
      </w:r>
      <w:r>
        <w:tab/>
      </w:r>
      <w:r>
        <w:tab/>
      </w:r>
      <w:r>
        <w:tab/>
        <w:t>Danijela Uzelac, v.r.</w:t>
      </w:r>
    </w:p>
    <w:p w:rsidRDefault="008A10D8" w:rsidP="003606E4" w:rsidR="008A10D8">
      <w:pPr>
        <w:jc w:val="both"/>
      </w:pPr>
    </w:p>
    <w:p w:rsidRDefault="008A10D8" w:rsidP="003606E4" w:rsidR="008A10D8">
      <w:pPr>
        <w:jc w:val="both"/>
      </w:pPr>
      <w:r>
        <w:t>Uputa o pravnom lijeku:</w:t>
      </w:r>
    </w:p>
    <w:p w:rsidRDefault="008A10D8" w:rsidP="003606E4" w:rsidR="008A10D8">
      <w:pPr>
        <w:jc w:val="both"/>
      </w:pPr>
      <w:r>
        <w:t>Protiv ovog rješenja nije dopuštena posebna žalba (čl. 115. st. 1. SZ).</w:t>
      </w:r>
    </w:p>
    <w:p w:rsidRDefault="008A10D8" w:rsidP="003606E4" w:rsidR="008A10D8">
      <w:pPr>
        <w:jc w:val="both"/>
      </w:pPr>
      <w:r>
        <w:t>Protiv zaključka nije dopušten pravni lijek (čl. 19. st. 7. SZ).</w:t>
      </w:r>
    </w:p>
    <w:p w:rsidRDefault="008A10D8" w:rsidP="003606E4" w:rsidR="008A10D8">
      <w:pPr>
        <w:jc w:val="both"/>
      </w:pPr>
    </w:p>
    <w:p w:rsidRDefault="008A10D8" w:rsidP="00C3035C" w:rsidR="008A10D8">
      <w:pPr>
        <w:ind w:firstLine="708" w:left="6372"/>
        <w:jc w:val="both"/>
      </w:pPr>
      <w:r>
        <w:t>Za točnost otpravka:</w:t>
      </w:r>
    </w:p>
    <w:p w:rsidRDefault="008A10D8" w:rsidP="00C3035C" w:rsidR="008A10D8">
      <w:pPr>
        <w:ind w:firstLine="708" w:left="6372"/>
        <w:jc w:val="both"/>
      </w:pPr>
      <w:r>
        <w:t>Katarina Franjić</w:t>
      </w:r>
    </w:p>
    <w:p w:rsidRDefault="008A10D8" w:rsidP="003606E4" w:rsidR="008A10D8">
      <w:pPr>
        <w:jc w:val="both"/>
      </w:pPr>
    </w:p>
    <w:p w:rsidRDefault="002537ED" w:rsidP="003606E4" w:rsidR="002537ED">
      <w:pPr>
        <w:jc w:val="both"/>
      </w:pPr>
    </w:p>
    <w:sectPr w:rsidR="00253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172E"/>
    <w:rsid w:val="00160C42"/>
    <w:rsid w:val="002537ED"/>
    <w:rsid w:val="00332EF7"/>
    <w:rsid w:val="0035309F"/>
    <w:rsid w:val="003606E4"/>
    <w:rsid w:val="00515579"/>
    <w:rsid w:val="00561ED2"/>
    <w:rsid w:val="008A10D8"/>
    <w:rsid w:val="00A86059"/>
    <w:rsid w:val="00C14D9E"/>
    <w:rsid w:val="00C3035C"/>
    <w:rsid w:val="00C469A7"/>
    <w:rsid w:val="00C903CB"/>
    <w:rsid w:val="00EF17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515579"/>
    <w:rPr>
      <w:color w:val="808080"/>
      <w:bdr w:space="0" w:sz="0" w:color="auto" w:val="none"/>
      <w:shd w:fill="auto" w:color="auto" w:val="clear"/>
    </w:rPr>
  </w:style>
  <w:style w:customStyle="true" w:styleId="eSPISCCParagraphDefaultFont" w:type="character">
    <w:name w:val="eSPIS_CC_Paragraph Default Font"/>
    <w:basedOn w:val="Zadanifontodlomka"/>
    <w:rsid w:val="00515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579"/>
    <w:rPr>
      <w:bdr w:space="0" w:sz="0" w:color="auto" w:val="none"/>
      <w:shd w:fill="FFFFCC" w:color="auto" w:val="clear"/>
      <w:lang w:val="hr-HR"/>
    </w:rPr>
  </w:style>
  <w:style w:customStyle="true" w:styleId="PozadinaSvijetloCrvena" w:type="character">
    <w:name w:val="Pozadina_SvijetloCrvena"/>
    <w:basedOn w:val="eSPISCCParagraphDefaultFont"/>
    <w:rsid w:val="00515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515579"/>
    <w:rPr>
      <w:color w:val="808080"/>
      <w:bdr w:color="auto" w:space="0" w:sz="0" w:val="none"/>
      <w:shd w:color="auto" w:fill="auto" w:val="clear"/>
    </w:rPr>
  </w:style>
  <w:style w:customStyle="1" w:styleId="eSPISCCParagraphDefaultFont" w:type="character">
    <w:name w:val="eSPIS_CC_Paragraph Default Font"/>
    <w:basedOn w:val="Zadanifontodlomka"/>
    <w:rsid w:val="00515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579"/>
    <w:rPr>
      <w:bdr w:color="auto" w:space="0" w:sz="0" w:val="none"/>
      <w:shd w:color="auto" w:fill="FFFFCC" w:val="clear"/>
      <w:lang w:val="hr-HR"/>
    </w:rPr>
  </w:style>
  <w:style w:customStyle="1" w:styleId="PozadinaSvijetloCrvena" w:type="character">
    <w:name w:val="Pozadina_SvijetloCrvena"/>
    <w:basedOn w:val="eSPISCCParagraphDefaultFont"/>
    <w:rsid w:val="005155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5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2854</izvorni_sadrzaj>
    <derivirana_varijabla naziv="DomainObject.Predmet.Broj_1">2854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St-2854/2018</izvorni_sadrzaj>
    <derivirana_varijabla naziv="DomainObject.Predmet.OznakaBroj_1">St-2854/2018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PRAE-VALEO d.o.o. zastupanog po punomoćniku Berislav Šušnjar; Ante Patrlja</izvorni_sadrzaj>
    <derivirana_varijabla naziv="DomainObject.Predmet.ProtustrankaFormated_1">  PRAE-VALEO d.o.o. zastupanog po punomoćniku Berislav Šušnjar; Ante Patrlja</derivirana_varijabla>
  </DomainObject.Predmet.ProtustrankaFormated>
  <DomainObject.Predmet.ProtustrankaFormatedOIB>
    <izvorni_sadrzaj>  PRAE-VALEO d.o.o., OIB 93504268956 zastupanog po punomoćniku Berislav Šušnjar; Ante Patrlja</izvorni_sadrzaj>
    <derivirana_varijabla naziv="DomainObject.Predmet.ProtustrankaFormatedOIB_1">  PRAE-VALEO d.o.o., OIB 93504268956 zastupanog po punomoćniku Berislav Šušnjar; Ante Patrlja</derivirana_varijabla>
  </DomainObject.Predmet.ProtustrankaFormatedOIB>
  <DomainObject.Predmet.ProtustrankaFormatedWithAdress>
    <izvorni_sadrzaj> PRAE-VALEO d.o.o., Radićev odvojak 17, 10410 Velika Gorica zastupanog po punomoćniku Berislav Šušnjar; Ante Patrlja</izvorni_sadrzaj>
    <derivirana_varijabla naziv="DomainObject.Predmet.ProtustrankaFormatedWithAdress_1"> PRAE-VALEO d.o.o., Radićev odvojak 17, 10410 Velika Gorica zastupanog po punomoćniku Berislav Šušnjar; Ante Patrlja</derivirana_varijabla>
  </DomainObject.Predmet.ProtustrankaFormatedWithAdress>
  <DomainObject.Predmet.ProtustrankaFormatedWithAdressOIB>
    <izvorni_sadrzaj> PRAE-VALEO d.o.o., OIB 93504268956, Radićev odvojak 17, 10410 Velika Gorica zastupanog po punomoćniku Berislav Šušnjar; Ante Patrlja</izvorni_sadrzaj>
    <derivirana_varijabla naziv="DomainObject.Predmet.ProtustrankaFormatedWithAdressOIB_1"> PRAE-VALEO d.o.o., OIB 93504268956, Radićev odvojak 17, 10410 Velika Gorica zastupanog po punomoćniku Berislav Šušnjar; Ante Patrlja</derivirana_varijabla>
  </DomainObject.Predmet.ProtustrankaFormatedWithAdressOIB>
  <DomainObject.Predmet.ProtustrankaWithAdress>
    <izvorni_sadrzaj>PRAE-VALEO d.o.o. Radićev odvojak 17, 10410 Velika Gorica</izvorni_sadrzaj>
    <derivirana_varijabla naziv="DomainObject.Predmet.ProtustrankaWithAdress_1">PRAE-VALEO d.o.o. Radićev odvojak 17, 10410 Velika Gorica</derivirana_varijabla>
  </DomainObject.Predmet.ProtustrankaWithAdress>
  <DomainObject.Predmet.ProtustrankaWithAdressOIB>
    <izvorni_sadrzaj>PRAE-VALEO d.o.o., OIB 93504268956, Radićev odvojak 17, 10410 Velika Gorica</izvorni_sadrzaj>
    <derivirana_varijabla naziv="DomainObject.Predmet.ProtustrankaWithAdressOIB_1">PRAE-VALEO d.o.o., OIB 93504268956, Radićev odvojak 17, 10410 Velika Gorica</derivirana_varijabla>
  </DomainObject.Predmet.ProtustrankaWithAdressOIB>
  <DomainObject.Predmet.ProtustrankaNazivFormated>
    <izvorni_sadrzaj>PRAE-VALEO d.o.o.</izvorni_sadrzaj>
    <derivirana_varijabla naziv="DomainObject.Predmet.ProtustrankaNazivFormated_1">PRAE-VALEO d.o.o.</derivirana_varijabla>
  </DomainObject.Predmet.ProtustrankaNazivFormated>
  <DomainObject.Predmet.ProtustrankaNazivFormatedOIB>
    <izvorni_sadrzaj>PRAE-VALEO d.o.o., OIB 93504268956</izvorni_sadrzaj>
    <derivirana_varijabla naziv="DomainObject.Predmet.ProtustrankaNazivFormatedOIB_1">PRAE-VALEO d.o.o., OIB 93504268956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PRAE-VALEO d.o.o. zastupanog po punomoćniku Berislav Šušnjar; Ante Patrlja</item>
    </izvorni_sadrzaj>
    <derivirana_varijabla naziv="DomainObject.Predmet.ProtuStrankaListFormated_1">
      <item>PRAE-VALEO d.o.o. zastupanog po punomoćniku Berislav Šušnjar; Ante Patrlja</item>
    </derivirana_varijabla>
  </DomainObject.Predmet.ProtuStrankaListFormated>
  <DomainObject.Predmet.ProtuStrankaListFormatedOIB>
    <izvorni_sadrzaj>
      <item>PRAE-VALEO d.o.o., OIB 93504268956 zastupanog po punomoćniku Berislav Šušnjar; Ante Patrlja</item>
    </izvorni_sadrzaj>
    <derivirana_varijabla naziv="DomainObject.Predmet.ProtuStrankaListFormatedOIB_1">
      <item>PRAE-VALEO d.o.o., OIB 93504268956 zastupanog po punomoćniku Berislav Šušnjar; Ante Patrlja</item>
    </derivirana_varijabla>
  </DomainObject.Predmet.ProtuStrankaListFormatedOIB>
  <DomainObject.Predmet.ProtuStrankaListFormatedWithAdress>
    <izvorni_sadrzaj>
      <item>PRAE-VALEO d.o.o., Radićev odvojak 17, 10410 Velika Gorica zastupanog po punomoćniku Berislav Šušnjar; Ante Patrlja</item>
    </izvorni_sadrzaj>
    <derivirana_varijabla naziv="DomainObject.Predmet.ProtuStrankaListFormatedWithAdress_1">
      <item>PRAE-VALEO d.o.o., Radićev odvojak 17, 10410 Velika Gorica zastupanog po punomoćniku Berislav Šušnjar; Ante Patrlja</item>
    </derivirana_varijabla>
  </DomainObject.Predmet.ProtuStrankaListFormatedWithAdress>
  <DomainObject.Predmet.ProtuStrankaListFormatedWithAdressOIB>
    <izvorni_sadrzaj>
      <item>PRAE-VALEO d.o.o., OIB 93504268956, Radićev odvojak 17, 10410 Velika Gorica zastupanog po punomoćniku Berislav Šušnjar; Ante Patrlja</item>
    </izvorni_sadrzaj>
    <derivirana_varijabla naziv="DomainObject.Predmet.ProtuStrankaListFormatedWithAdressOIB_1">
      <item>PRAE-VALEO d.o.o., OIB 93504268956, Radićev odvojak 17, 10410 Velika Gorica zastupanog po punomoćniku Berislav Šušnjar; Ante Patrlja</item>
    </derivirana_varijabla>
  </DomainObject.Predmet.ProtuStrankaListFormatedWithAdressOIB>
  <DomainObject.Predmet.ProtuStrankaListNazivFormated>
    <izvorni_sadrzaj>
      <item>PRAE-VALEO d.o.o.</item>
    </izvorni_sadrzaj>
    <derivirana_varijabla naziv="DomainObject.Predmet.ProtuStrankaListNazivFormated_1">
      <item>PRAE-VALEO d.o.o.</item>
    </derivirana_varijabla>
  </DomainObject.Predmet.ProtuStrankaListNazivFormated>
  <DomainObject.Predmet.ProtuStrankaListNazivFormatedOIB>
    <izvorni_sadrzaj>
      <item>PRAE-VALEO d.o.o., OIB 93504268956</item>
    </izvorni_sadrzaj>
    <derivirana_varijabla naziv="DomainObject.Predmet.ProtuStrankaListNazivFormatedOIB_1">
      <item>PRAE-VALEO d.o.o., OIB 93504268956</item>
    </derivirana_varijabla>
  </DomainObject.Predmet.ProtuStrankaListNazivFormatedOIB>
  <DomainObject.Predmet.OstaliListFormated>
    <izvorni_sadrzaj>
      <item>Ante Patrlja punomoćnik sudionika u postupku PRAE-VALEO d.o.o.</item>
      <item>Berislav Šušnjar punomoćnik sudionika u postupku PRAE-VALEO d.o.o.</item>
      <item>Raiffeisenbank Austria d.d.</item>
    </izvorni_sadrzaj>
    <derivirana_varijabla naziv="DomainObject.Predmet.OstaliListFormated_1">
      <item>Ante Patrlja punomoćnik sudionika u postupku PRAE-VALEO d.o.o.</item>
      <item>Berislav Šušnjar punomoćnik sudionika u postupku PRAE-VALEO d.o.o.</item>
      <item>Raiffeisenbank Austria d.d.</item>
    </derivirana_varijabla>
  </DomainObject.Predmet.OstaliListFormated>
  <DomainObject.Predmet.OstaliListFormatedOIB>
    <izvorni_sadrzaj>
      <item>Ante Patrlja, OIB 43116095466 punomoćnik sudionika u postupku PRAE-VALEO d.o.o.</item>
      <item>Berislav Šušnjar, OIB 32593134364 punomoćnik sudionika u postupku PRAE-VALEO d.o.o.</item>
      <item>Raiffeisenbank Austria d.d.</item>
    </izvorni_sadrzaj>
    <derivirana_varijabla naziv="DomainObject.Predmet.OstaliListFormatedOIB_1">
      <item>Ante Patrlja, OIB 43116095466 punomoćnik sudionika u postupku PRAE-VALEO d.o.o.</item>
      <item>Berislav Šušnjar, OIB 32593134364 punomoćnik sudionika u postupku PRAE-VALEO d.o.o.</item>
      <item>Raiffeisenbank Austria d.d.</item>
    </derivirana_varijabla>
  </DomainObject.Predmet.OstaliListFormatedOIB>
  <DomainObject.Predmet.OstaliListFormatedWithAdress>
    <izvorni_sadrzaj>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izvorni_sadrzaj>
    <derivirana_varijabla naziv="DomainObject.Predmet.OstaliListFormatedWithAdress_1">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derivirana_varijabla>
  </DomainObject.Predmet.OstaliListFormatedWithAdress>
  <DomainObject.Predmet.OstaliListFormatedWithAdressOIB>
    <izvorni_sadrzaj>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izvorni_sadrzaj>
    <derivirana_varijabla naziv="DomainObject.Predmet.OstaliListFormatedWithAdressOIB_1">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derivirana_varijabla>
  </DomainObject.Predmet.OstaliListFormatedWithAdressOIB>
  <DomainObject.Predmet.OstaliListNazivFormated>
    <izvorni_sadrzaj>
      <item>Ante Patrlja</item>
      <item>Berislav Šušnjar</item>
      <item>Raiffeisenbank Austria d.d.</item>
    </izvorni_sadrzaj>
    <derivirana_varijabla naziv="DomainObject.Predmet.OstaliListNazivFormated_1">
      <item>Ante Patrlja</item>
      <item>Berislav Šušnjar</item>
      <item>Raiffeisenbank Austria d.d.</item>
    </derivirana_varijabla>
  </DomainObject.Predmet.OstaliListNazivFormated>
  <DomainObject.Predmet.OstaliListNazivFormatedOIB>
    <izvorni_sadrzaj>
      <item>Ante Patrlja, OIB 43116095466</item>
      <item>Berislav Šušnjar, OIB 32593134364</item>
      <item>Raiffeisenbank Austria d.d.</item>
    </izvorni_sadrzaj>
    <derivirana_varijabla naziv="DomainObject.Predmet.OstaliListNazivFormatedOIB_1">
      <item>Ante Patrlja, OIB 43116095466</item>
      <item>Berislav Šušnjar, OIB 32593134364</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PRAE-VALEO d.o.o.</izvorni_sadrzaj>
    <derivirana_varijabla naziv="DomainObject.Predmet.ProtustrankaIDrugi_1">PRAE-VALEO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PRAE-VALEO d.o.o., OIB 93504268956, Radićev odvojak 17, 10410 Velika Gorica</izvorni_sadrzaj>
    <derivirana_varijabla naziv="DomainObject.Predmet.ProtustrankaIDrugiAdressOIB_1">PRAE-VALEO d.o.o., OIB 93504268956, Radićev odvojak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PRAE-VALEO d.o.o.</item>
      <item>Ante Patrlja</item>
      <item>Berislav Šušnjar</item>
      <item>Raiffeisenbank Austria d.d.</item>
    </izvorni_sadrzaj>
    <derivirana_varijabla naziv="DomainObject.Predmet.SudioniciListNaziv_1">
      <item>FINA Regionalni centar Zagreb</item>
      <item>PRAE-VALEO d.o.o.</item>
      <item>Ante Patrlja</item>
      <item>Berislav Šušnjar</item>
      <item>Raiffeisenbank Austria d.d.</item>
    </derivirana_varijabla>
  </DomainObject.Predmet.SudioniciListNaziv>
  <DomainObject.Predmet.SudioniciListAdressOIB>
    <izvorni_sadrzaj>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izvorni_sadrzaj>
    <derivirana_varijabla naziv="DomainObject.Predmet.SudioniciListAdressOIB_1">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93504268956</item>
      <item>, OIB 43116095466</item>
      <item>, OIB 32593134364</item>
      <item>, OIB null</item>
    </izvorni_sadrzaj>
    <derivirana_varijabla naziv="DomainObject.Predmet.SudioniciListNazivOIB_1">
      <item>, OIB 85821130368</item>
      <item>, OIB 93504268956</item>
      <item>, OIB 43116095466</item>
      <item>, OIB 32593134364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1036</properties:Words>
  <properties:Characters>5540</properties:Characters>
  <properties:Lines>142</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2019-01-22T09:10:00Z</dcterms:created>
  <dc:creator>Danijela Uzelac</dc:creator>
  <cp:lastModifiedBy>Katarina Franjić</cp:lastModifiedBy>
  <dcterms:modified xmlns:xsi="http://www.w3.org/2001/XMLSchema-instance" xsi:type="dcterms:W3CDTF">2019-01-22T12:06:00Z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(st-2854-18 rj.prethodni i zaključak 115. SZ.docx)</vt:lpwstr>
  </prop:property>
  <prop:property name="CC_coloring" pid="4" fmtid="{D5CDD505-2E9C-101B-9397-08002B2CF9AE}">
    <vt:bool>false</vt:bool>
  </prop:property>
  <prop:property name="BrojStranica" pid="5" fmtid="{D5CDD505-2E9C-101B-9397-08002B2CF9AE}">
    <vt:i4>3</vt:i4>
  </prop:property>
</prop:Properties>
</file>