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278d" w14:paraId="cfe278d" w:rsidRDefault="008C018D" w:rsidP="00AA0639" w:rsidR="008C018D">
      <w:pPr>
        <w15:collapsed w:val="false"/>
        <w:rPr>
          <w:b/>
        </w:rPr>
      </w:pPr>
      <w:bookmarkStart w:name="_GoBack" w:id="0"/>
      <w:bookmarkEnd w:id="0"/>
    </w:p>
    <w:p w:rsidRDefault="00004458" w:rsidP="00AA0639" w:rsidR="00661AF9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 w:rsidRPr="00B33620">
        <w:rPr>
          <w:b/>
        </w:rPr>
        <w:t>Broj: 7/St-</w:t>
      </w:r>
      <w:r w:rsidR="00394ACB">
        <w:rPr>
          <w:b/>
        </w:rPr>
        <w:t>552</w:t>
      </w:r>
      <w:r w:rsidR="008508CB">
        <w:rPr>
          <w:b/>
        </w:rPr>
        <w:t>/</w:t>
      </w:r>
      <w:r w:rsidR="00B33620" w:rsidRPr="00B33620">
        <w:rPr>
          <w:b/>
        </w:rPr>
        <w:t>201</w:t>
      </w:r>
      <w:r w:rsidR="00394ACB">
        <w:rPr>
          <w:b/>
        </w:rPr>
        <w:t>7</w:t>
      </w:r>
      <w:r w:rsidR="00B33620" w:rsidRPr="00B33620">
        <w:rPr>
          <w:b/>
        </w:rPr>
        <w:t>-</w:t>
      </w:r>
      <w:r w:rsidR="00DF0F78">
        <w:rPr>
          <w:b/>
        </w:rPr>
        <w:t>11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122337" w:rsidP="009835AC" w:rsidR="00122337">
      <w:pPr>
        <w:jc w:val="center"/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9835AC" w:rsidP="00EA5FA0" w:rsidR="009835AC">
      <w:pPr>
        <w:jc w:val="both"/>
      </w:pPr>
    </w:p>
    <w:p w:rsidRDefault="00AA0639" w:rsidP="00DF0F78" w:rsidR="00661AF9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 xml:space="preserve">postupajući </w:t>
      </w:r>
      <w:r w:rsidR="008508CB" w:rsidRPr="008508CB">
        <w:t xml:space="preserve">po prijedlogu 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</w:t>
      </w:r>
      <w:r w:rsidR="00394ACB" w:rsidRPr="00394ACB">
        <w:t>MARIJIN DOM d.o.o. za trgovinu i usluge, skraćena tvrtka: MARIJIN DOM d.o.o., Donji Andrijevci ( Općina Donji Andrijevci), Kolodvorska 33/A, OIB 00044649749,</w:t>
      </w:r>
      <w:r w:rsidR="008508CB">
        <w:t xml:space="preserve"> </w:t>
      </w:r>
      <w:r>
        <w:t xml:space="preserve">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5203A6">
        <w:t>0</w:t>
      </w:r>
      <w:r w:rsidR="00394ACB">
        <w:t>8</w:t>
      </w:r>
      <w:r w:rsidR="005203A6">
        <w:t xml:space="preserve">. </w:t>
      </w:r>
      <w:r w:rsidR="00394ACB">
        <w:t>studenoga</w:t>
      </w:r>
      <w:r w:rsidR="00C95D3C">
        <w:t xml:space="preserve"> 201</w:t>
      </w:r>
      <w:r w:rsidR="005203A6">
        <w:t>7</w:t>
      </w:r>
      <w:r>
        <w:t>. godine</w:t>
      </w:r>
    </w:p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3E4421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394ACB" w:rsidRPr="00394ACB">
        <w:t>MARIJIN DOM d.o.o. za trgovinu i usluge, skraćena tvrtka: MARIJIN DOM d.o.o., Donji Andrijevci ( Općina Donji Andrijevci), Ko</w:t>
      </w:r>
      <w:r w:rsidR="00394ACB">
        <w:t>lodvorska 33/A, OIB 00044649749</w:t>
      </w:r>
      <w:r w:rsidR="00122337">
        <w:t>.</w:t>
      </w:r>
    </w:p>
    <w:p w:rsidRDefault="00AA0639" w:rsidP="00D75E1B" w:rsidR="00AA0639">
      <w:pPr>
        <w:jc w:val="both"/>
      </w:pPr>
    </w:p>
    <w:p w:rsidRDefault="00AA0639" w:rsidP="00206492" w:rsidR="00206492" w:rsidRPr="00756C53">
      <w:pPr>
        <w:ind w:firstLine="1440"/>
        <w:jc w:val="both"/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C62250">
        <w:t xml:space="preserve"> </w:t>
      </w:r>
      <w:r w:rsidR="00B729ED">
        <w:t xml:space="preserve">Zoran Ostović iz </w:t>
      </w:r>
      <w:r w:rsidR="00CE1FE4">
        <w:t>Velik</w:t>
      </w:r>
      <w:r w:rsidR="00B729ED">
        <w:t>e</w:t>
      </w:r>
      <w:r w:rsidR="00CE1FE4">
        <w:t xml:space="preserve"> Goric</w:t>
      </w:r>
      <w:r w:rsidR="00B729ED">
        <w:t>e</w:t>
      </w:r>
      <w:r w:rsidR="00CE1FE4">
        <w:t>, Šibenska 19, OIB 14973076805.</w:t>
      </w: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AA0639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</w:t>
      </w:r>
      <w:r w:rsidR="00394ACB" w:rsidRPr="00394ACB">
        <w:t>MARIJIN DOM d.o.o. za trgovinu i usluge, skraćena tvrtka: MARIJIN DOM d.o.o., Donji Andrijevci ( Općina Donji Andrijevci), Kolodvorska 33/A, OIB 00044649749,</w:t>
      </w:r>
      <w:r>
        <w:t xml:space="preserve">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</w:p>
    <w:p w:rsidRDefault="00AA0639" w:rsidP="00D75E1B" w:rsidR="00AA0639">
      <w:pPr>
        <w:jc w:val="both"/>
      </w:pPr>
    </w:p>
    <w:p w:rsidRDefault="00AA0639" w:rsidP="00DF0F78" w:rsidR="00FD3F87">
      <w:pPr>
        <w:jc w:val="both"/>
      </w:pPr>
      <w:r>
        <w:t xml:space="preserve">                         </w:t>
      </w:r>
      <w:r w:rsidR="002B11AA">
        <w:t>I</w:t>
      </w:r>
      <w:r>
        <w:t>V</w:t>
      </w:r>
      <w:r w:rsidR="00123DCF">
        <w:t>.</w:t>
      </w:r>
      <w:r>
        <w:t xml:space="preserve"> Po pravomoćnosti ovog rješenja navedeni stečajni dužnik brisat ć</w:t>
      </w:r>
      <w:r w:rsidR="00AE7850">
        <w:t>e se iz sudskog</w:t>
      </w:r>
      <w:r>
        <w:t xml:space="preserve"> registra.</w:t>
      </w:r>
      <w:r w:rsidR="009D596D">
        <w:t xml:space="preserve">               </w:t>
      </w:r>
    </w:p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2C3016" w:rsidP="001B6746" w:rsidR="00CE1FE4">
      <w:pPr>
        <w:jc w:val="both"/>
      </w:pPr>
      <w:r>
        <w:t xml:space="preserve"> </w:t>
      </w:r>
      <w:r>
        <w:tab/>
      </w:r>
      <w:r w:rsidR="001B6746">
        <w:t xml:space="preserve"> </w:t>
      </w:r>
      <w:r w:rsidR="001B6746">
        <w:tab/>
        <w:t xml:space="preserve"> N</w:t>
      </w:r>
      <w:r w:rsidR="001B6746" w:rsidRPr="001B6746">
        <w:t>a temelju prijedloga</w:t>
      </w:r>
      <w:r w:rsidR="001B6746">
        <w:t xml:space="preserve"> za otvaranje stečajnog postupka </w:t>
      </w:r>
      <w:r w:rsidR="001B6746" w:rsidRPr="001B6746">
        <w:t>predlagateljice Republike Hrvatske</w:t>
      </w:r>
      <w:r w:rsidR="001B6746">
        <w:t xml:space="preserve">, Ministarstva financija, </w:t>
      </w:r>
      <w:r w:rsidR="001B6746" w:rsidRPr="001B6746">
        <w:t xml:space="preserve">Porezne uprave, Područni ured Slavonija i Baranja, Slavonski Brod podnesenog tijekom skraćenog postupka </w:t>
      </w:r>
      <w:r w:rsidR="001B6746">
        <w:t>r</w:t>
      </w:r>
      <w:r w:rsidR="001B6746" w:rsidRPr="001B6746">
        <w:t>ješenjem ovoga suda poslovni broj 7/St-</w:t>
      </w:r>
      <w:r w:rsidR="00394ACB">
        <w:t>552</w:t>
      </w:r>
      <w:r w:rsidR="001B6746" w:rsidRPr="001B6746">
        <w:t>/201</w:t>
      </w:r>
      <w:r w:rsidR="00394ACB">
        <w:t>7</w:t>
      </w:r>
      <w:r w:rsidR="001B6746" w:rsidRPr="001B6746">
        <w:t xml:space="preserve">-2  od </w:t>
      </w:r>
      <w:r w:rsidR="00394ACB">
        <w:t>31</w:t>
      </w:r>
      <w:r w:rsidR="008508CB">
        <w:t xml:space="preserve">. </w:t>
      </w:r>
      <w:r w:rsidR="00394ACB">
        <w:t>kolovoza</w:t>
      </w:r>
      <w:r w:rsidR="001B6746" w:rsidRPr="001B6746">
        <w:t xml:space="preserve"> 201</w:t>
      </w:r>
      <w:r w:rsidR="00394ACB">
        <w:t>7</w:t>
      </w:r>
      <w:r w:rsidR="001B6746" w:rsidRPr="001B6746">
        <w:t xml:space="preserve">. godine  pokrenut je prethodni postupak radi utvrđivanja pretpostavki za otvaranje stečajnog postupka nad stečajnim dužnikom </w:t>
      </w:r>
      <w:r w:rsidR="00394ACB" w:rsidRPr="00394ACB">
        <w:t xml:space="preserve">MARIJIN DOM d.o.o. za trgovinu i usluge, skraćena tvrtka: MARIJIN DOM d.o.o., Donji </w:t>
      </w:r>
    </w:p>
    <w:p w:rsidRDefault="00CE1FE4" w:rsidP="00CE1FE4" w:rsidR="00CE1FE4" w:rsidRPr="00CE1FE4">
      <w:pPr>
        <w:jc w:val="right"/>
      </w:pPr>
      <w:r w:rsidRPr="00CE1FE4">
        <w:rPr>
          <w:b/>
        </w:rPr>
        <w:lastRenderedPageBreak/>
        <w:t>Broj: 7/St-552/2017-11</w:t>
      </w:r>
    </w:p>
    <w:p w:rsidRDefault="00CE1FE4" w:rsidP="001B6746" w:rsidR="00CE1FE4">
      <w:pPr>
        <w:jc w:val="both"/>
      </w:pPr>
    </w:p>
    <w:p w:rsidRDefault="00394ACB" w:rsidP="001B6746" w:rsidR="001B6746">
      <w:pPr>
        <w:jc w:val="both"/>
      </w:pPr>
      <w:r w:rsidRPr="00394ACB">
        <w:t>Andrijevci ( Općina Donji Andrijevci), Kolodvorska 33/A, OIB 00044649749,</w:t>
      </w:r>
      <w:r>
        <w:t xml:space="preserve"> </w:t>
      </w:r>
      <w:r w:rsidR="005203A6" w:rsidRPr="005203A6">
        <w:t xml:space="preserve"> </w:t>
      </w:r>
      <w:r w:rsidR="001B6746" w:rsidRPr="001B6746">
        <w:t>te je održano ročište radi rasprave o pretpostavkama za otvaranje stečajnog postupka i očitovanja o prijedlogu za otvaranje stečajnog postupka</w:t>
      </w:r>
      <w:r w:rsidR="001B6746">
        <w:t xml:space="preserve"> dana </w:t>
      </w:r>
      <w:r w:rsidR="005203A6">
        <w:t>0</w:t>
      </w:r>
      <w:r>
        <w:t>2</w:t>
      </w:r>
      <w:r w:rsidR="005203A6">
        <w:t xml:space="preserve">. </w:t>
      </w:r>
      <w:r>
        <w:t>listopada</w:t>
      </w:r>
      <w:r w:rsidR="008508CB">
        <w:t xml:space="preserve"> </w:t>
      </w:r>
      <w:r w:rsidR="001B6746">
        <w:t>201</w:t>
      </w:r>
      <w:r>
        <w:t>7</w:t>
      </w:r>
      <w:r w:rsidR="001B6746">
        <w:t>. godine</w:t>
      </w:r>
      <w:r w:rsidR="00E0567E">
        <w:t>.</w:t>
      </w:r>
      <w:r w:rsidR="00B33620">
        <w:t xml:space="preserve"> </w:t>
      </w:r>
      <w:r w:rsidR="00B33620">
        <w:tab/>
      </w:r>
      <w:r w:rsidR="001B6746">
        <w:t xml:space="preserve"> </w:t>
      </w:r>
      <w:r w:rsidR="001B6746">
        <w:tab/>
      </w:r>
    </w:p>
    <w:p w:rsidRDefault="00394ACB" w:rsidP="00394ACB" w:rsidR="00394ACB" w:rsidRPr="00394ACB">
      <w:pPr>
        <w:ind w:firstLine="1440"/>
        <w:jc w:val="both"/>
      </w:pPr>
      <w:r w:rsidRPr="00394ACB">
        <w:t>Na ročištu je saslušana zakonska zastupnica stečajnog dužnika Katica Cindrić, te je tijekom prethodnog postupka po službenoj dužnosti pribavljeno je posljednje javno objavljeno financijsko izvješće – bilanca za 2015.</w:t>
      </w:r>
      <w:r w:rsidRPr="00394ACB">
        <w:rPr>
          <w:b/>
        </w:rPr>
        <w:t xml:space="preserve"> </w:t>
      </w:r>
      <w:r w:rsidRPr="00394ACB">
        <w:t>godinu,  te podaci o vlasništvu nekre</w:t>
      </w:r>
      <w:r>
        <w:t>tnina i motornih vozila dužnika</w:t>
      </w:r>
      <w:r w:rsidRPr="00394ACB">
        <w:t xml:space="preserve">. </w:t>
      </w:r>
    </w:p>
    <w:p w:rsidRDefault="00394ACB" w:rsidP="00394ACB" w:rsidR="00394ACB" w:rsidRPr="00394ACB">
      <w:pPr>
        <w:ind w:firstLine="1440"/>
        <w:jc w:val="both"/>
      </w:pPr>
      <w:r w:rsidRPr="00394ACB">
        <w:t>Iz zahtjeva za otvaranje skraćenog stečajnog postupka Financijske agencije ( dalje  FINA ) proizlazi da je dužnik na dan 15. prosinca 2016. godine u Očevidniku redoslijeda osnova za plaćanje ima evidentirane neizvršene osnove za plaćanje u neprekinutom razdoblju od 120 dana u ukupnom iznosu od 221.639,57 Kn te da nema zaposlenih osoba.</w:t>
      </w:r>
      <w:r w:rsidR="00930E9F">
        <w:t xml:space="preserve"> Nadalje, iz</w:t>
      </w:r>
      <w:r w:rsidRPr="00394ACB">
        <w:t xml:space="preserve"> potvrde predlagateljice od 23. siječnja 2017. godine pribavljene na osnovi elektroničke razmjene podataka sa FINA-om proizlazi da je dužnik na dan 23. siječnja 2017.godine neprekidno blokiran 158 dana, a nepodmirene obveze evidentirane u Očevidniku redoslijeda plaćanja iznose 223.342,05 Kn.</w:t>
      </w:r>
      <w:r w:rsidR="00383767">
        <w:t xml:space="preserve"> Iz  Stanja računa poreznog obveznika predlagateljice proizlazi da predlagateljica ima tražbinu prema dužniku u iznosu od 232.428,86 Kn.</w:t>
      </w:r>
    </w:p>
    <w:p w:rsidRDefault="00394ACB" w:rsidP="00394ACB" w:rsidR="00394ACB" w:rsidRPr="00394ACB">
      <w:pPr>
        <w:ind w:firstLine="1440"/>
        <w:jc w:val="both"/>
      </w:pPr>
      <w:r w:rsidRPr="00394ACB">
        <w:t>Saslušanjem zakonske zastupnice dužnika Katice Cindrić utvrđeno je da je poslovni račun dužnika u blokadi, da dužnik više nema zaposlenih osoba, da je posljednje financijsko i</w:t>
      </w:r>
      <w:r w:rsidR="00930E9F">
        <w:t>zvješće predao za 2015. godinu i</w:t>
      </w:r>
      <w:r w:rsidRPr="00394ACB">
        <w:t xml:space="preserve"> da dužnik  više nema imovine. Iz ovog iskaza proizlazi da dužnik  ne posluje od 30. travnja 2016. godine  i  ne obavlja djelatnost skrbi za starije i nemoćne osobe, </w:t>
      </w:r>
      <w:r w:rsidR="00383767">
        <w:t>te</w:t>
      </w:r>
      <w:r w:rsidRPr="00394ACB">
        <w:t xml:space="preserve"> da nema  štićenika odnosno korisnika usluga, da nije nositelj poslovnih udjela niti dionica, niti imatelj vrijednosnih papira, da nije vlasnik nekretnina, nije vlasnik pokretnina, te da je motorno vozilo zaplijenila i prodala predlagateljica u postupku naplate poreznog duga. Iz ovog iskaza proizlazi da dužnik ima obveze prema Republici Hrvatskoj po osnovi neplaćenih poreza i doprinosa, te i obvezu prema Hrvatskom Telekomu u iznosu od oko 2.300,00 Kn koju nije namirio, jer je nastala nakon prestanka obavljanja djelatnosti.</w:t>
      </w:r>
    </w:p>
    <w:p w:rsidRDefault="00394ACB" w:rsidP="00394ACB" w:rsidR="00383767">
      <w:pPr>
        <w:ind w:firstLine="1440"/>
        <w:jc w:val="both"/>
      </w:pPr>
      <w:r>
        <w:t xml:space="preserve"> </w:t>
      </w:r>
      <w:r w:rsidRPr="00394ACB">
        <w:t>Uvidom u bilancu za 2015. godi</w:t>
      </w:r>
      <w:r w:rsidR="00EC1C26">
        <w:t>nu utvrđeno je da dužnik iskazivao</w:t>
      </w:r>
      <w:r w:rsidRPr="00394ACB">
        <w:t xml:space="preserve"> dugotrajnu imovinu u iznosu od 1.274.143,00 Kn, te i kratkotrajnu imovinu u iznosu od 28.433,00 Kn.</w:t>
      </w:r>
      <w:r w:rsidR="00383767">
        <w:t xml:space="preserve"> </w:t>
      </w:r>
      <w:r w:rsidRPr="00394ACB">
        <w:t>O ovoj imovini zakonska zastupnica dužnika se očitovala da dužnik nije bio vlasnikom nekretnina, već ona osobno i njen suprug kao fizičke osobe, te da su prenesene na novo društvo u vlasništvu Dragice Lončarević iz Novoga Grada, a isto proizlazi i iz rješenja Zemljišnoknjižnog odjela Općinskog suda u Slavonskom Brodu broj  Z-5109/</w:t>
      </w:r>
      <w:r w:rsidR="00383767">
        <w:t>2016 od 07. lipnja 2016. godine koje je priloženo u spisu.</w:t>
      </w:r>
    </w:p>
    <w:p w:rsidRDefault="00383767" w:rsidP="00394ACB" w:rsidR="005203A6" w:rsidRPr="005203A6">
      <w:pPr>
        <w:ind w:firstLine="1440"/>
        <w:jc w:val="both"/>
      </w:pPr>
      <w:r>
        <w:t>I u</w:t>
      </w:r>
      <w:r w:rsidR="00394ACB" w:rsidRPr="00394ACB">
        <w:t xml:space="preserve">vidom u potvrdu Općinskog suda u Slavonskom Brodu od 01. rujna 2017. godine utvrđeno je da dužnik nije vlasnik nekretnina na području nadležnosti toga suda, a uvidom u dopis Policijske uprave Brodsko-posavske od 04. rujna 2017. godine da  je dužnik bio evidentiran kao vlasnik vozila marke  Renualt Master do 07. lipnja 2010.godine i vozila marke Opel Vivaro do 10. veljače 2017. godine, a uvjerenje Policijske uprave Brodsko-posavske od 04. rujna 2017. godine da nije evidentiran kao vlasnik vozila.  </w:t>
      </w:r>
      <w:r>
        <w:t>I</w:t>
      </w:r>
      <w:r w:rsidR="00394ACB" w:rsidRPr="00394ACB">
        <w:t>z Zapisnika o javnoj prodaji predlagateljice  od 28. veljače 2017. godine proizlazi da je osobni automobil marke Opel Vivaro prodan Damiru Bilić iz Slavonskog Broda</w:t>
      </w:r>
      <w:r w:rsidR="005203A6" w:rsidRPr="005203A6">
        <w:t xml:space="preserve">.  </w:t>
      </w:r>
    </w:p>
    <w:p w:rsidRDefault="005203A6" w:rsidP="005203A6" w:rsidR="005203A6" w:rsidRPr="005203A6">
      <w:pPr>
        <w:ind w:firstLine="1440"/>
        <w:jc w:val="both"/>
      </w:pPr>
      <w:r w:rsidRPr="005203A6">
        <w:t>Nastavno tome utvrđeno da je stečajni dužnik  nesposoban za plaćanje, odnosno ostvaren stečajni razlo</w:t>
      </w:r>
      <w:r w:rsidR="00383767">
        <w:t>g</w:t>
      </w:r>
      <w:r w:rsidRPr="005203A6">
        <w:t xml:space="preserve"> koje propisuje odredba čl. 5. SZ-a. </w:t>
      </w:r>
    </w:p>
    <w:p w:rsidRDefault="00797381" w:rsidP="001B6746" w:rsidR="00CE1FE4">
      <w:pPr>
        <w:jc w:val="both"/>
      </w:pPr>
      <w:r>
        <w:tab/>
        <w:t xml:space="preserve"> </w:t>
      </w:r>
      <w:r>
        <w:tab/>
        <w:t>Kako je, nadalje,</w:t>
      </w:r>
      <w:r w:rsidR="001B6746">
        <w:t xml:space="preserve">  na temelju iskaza člana uprave  utvrđeno da stečajni dužnik u trenutku odlučivanja o prijedlogu </w:t>
      </w:r>
      <w:r w:rsidR="00383767">
        <w:t xml:space="preserve">više </w:t>
      </w:r>
      <w:r w:rsidR="001B6746">
        <w:t xml:space="preserve">nema </w:t>
      </w:r>
      <w:r w:rsidR="007E4A04">
        <w:t xml:space="preserve">imovine </w:t>
      </w:r>
      <w:r w:rsidR="001B6746">
        <w:t>dostatn</w:t>
      </w:r>
      <w:r w:rsidR="007E4A04">
        <w:t>e</w:t>
      </w:r>
      <w:r w:rsidR="001B6746">
        <w:t xml:space="preserve"> za namirenje troškova stečajnog postupka</w:t>
      </w:r>
      <w:r w:rsidR="00383767">
        <w:t>,</w:t>
      </w:r>
      <w:r w:rsidR="007E4A04">
        <w:t xml:space="preserve"> </w:t>
      </w:r>
      <w:r w:rsidR="00491D17">
        <w:t xml:space="preserve"> </w:t>
      </w:r>
      <w:r w:rsidR="007E4A04">
        <w:t>to su</w:t>
      </w:r>
      <w:r w:rsidR="000911F7">
        <w:t xml:space="preserve"> </w:t>
      </w:r>
      <w:r w:rsidR="00B33620">
        <w:t>sukladno odredbi čl. 132. Stečajnog zakona</w:t>
      </w:r>
      <w:r w:rsidR="00383767">
        <w:t xml:space="preserve"> ( dalje SZ NN 71/15</w:t>
      </w:r>
    </w:p>
    <w:p w:rsidRDefault="00CE1FE4" w:rsidP="00CE1FE4" w:rsidR="00CE1FE4" w:rsidRPr="00CE1FE4">
      <w:pPr>
        <w:jc w:val="right"/>
      </w:pPr>
      <w:r w:rsidRPr="00CE1FE4">
        <w:rPr>
          <w:b/>
        </w:rPr>
        <w:lastRenderedPageBreak/>
        <w:t>Broj: 7/St-552/2017-11</w:t>
      </w:r>
    </w:p>
    <w:p w:rsidRDefault="00CE1FE4" w:rsidP="001B6746" w:rsidR="00CE1FE4">
      <w:pPr>
        <w:jc w:val="both"/>
      </w:pPr>
    </w:p>
    <w:p w:rsidRDefault="00383767" w:rsidP="001B6746" w:rsidR="00B33620">
      <w:pPr>
        <w:jc w:val="both"/>
      </w:pPr>
      <w:r>
        <w:t xml:space="preserve"> i </w:t>
      </w:r>
      <w:r w:rsidR="00CE1FE4">
        <w:t>104/17</w:t>
      </w:r>
      <w:r>
        <w:t>)</w:t>
      </w:r>
      <w:r w:rsidR="00B33620">
        <w:t xml:space="preserve"> </w:t>
      </w:r>
      <w:r w:rsidR="003645FD">
        <w:t>rješenjem poslovni broj 7/St-</w:t>
      </w:r>
      <w:r>
        <w:t>552</w:t>
      </w:r>
      <w:r w:rsidR="003645FD">
        <w:t>/201</w:t>
      </w:r>
      <w:r>
        <w:t>7</w:t>
      </w:r>
      <w:r w:rsidR="003645FD">
        <w:t>-</w:t>
      </w:r>
      <w:r>
        <w:t>9</w:t>
      </w:r>
      <w:r w:rsidR="003645FD">
        <w:t xml:space="preserve"> od </w:t>
      </w:r>
      <w:r>
        <w:t>03</w:t>
      </w:r>
      <w:r w:rsidR="00E070E8">
        <w:t xml:space="preserve">. </w:t>
      </w:r>
      <w:r>
        <w:t>listopada</w:t>
      </w:r>
      <w:r w:rsidR="00E0567E">
        <w:t xml:space="preserve"> </w:t>
      </w:r>
      <w:r w:rsidR="003645FD">
        <w:t>201</w:t>
      </w:r>
      <w:r>
        <w:t>7</w:t>
      </w:r>
      <w:r w:rsidR="003645FD">
        <w:t xml:space="preserve">. godine pozvane </w:t>
      </w:r>
      <w:r w:rsidR="00B33620">
        <w:t>osobe koje imaju pravni interes za provedbom stečajnog postupka da u roku od 15 dana uplate predujam za namirenje troškova prethodnog i otvorenog stečajnog postupka</w:t>
      </w:r>
      <w:r w:rsidR="006A6C2E">
        <w:t xml:space="preserve"> u iznosu od 2</w:t>
      </w:r>
      <w:r>
        <w:t>5</w:t>
      </w:r>
      <w:r w:rsidR="006A6C2E">
        <w:t>.000,00 Kn</w:t>
      </w:r>
      <w:r w:rsidR="003645FD">
        <w:t xml:space="preserve">, a predmetno rješenje objavljeno je na mrežnoj stranici e-Oglasna ploča sudova dana </w:t>
      </w:r>
      <w:r>
        <w:t>08</w:t>
      </w:r>
      <w:r w:rsidR="00E070E8" w:rsidRPr="00E070E8">
        <w:t xml:space="preserve">. </w:t>
      </w:r>
      <w:r>
        <w:t>listopada</w:t>
      </w:r>
      <w:r w:rsidR="00E070E8" w:rsidRPr="00E070E8">
        <w:t xml:space="preserve"> </w:t>
      </w:r>
      <w:r w:rsidR="003645FD">
        <w:t>201</w:t>
      </w:r>
      <w:r>
        <w:t>7</w:t>
      </w:r>
      <w:r w:rsidR="003645FD">
        <w:t>. godine.</w:t>
      </w:r>
    </w:p>
    <w:p w:rsidRDefault="00FA394F" w:rsidP="00B33620" w:rsidR="00FA394F">
      <w:pPr>
        <w:jc w:val="both"/>
      </w:pPr>
      <w:r>
        <w:t xml:space="preserve"> </w:t>
      </w:r>
      <w:r>
        <w:tab/>
        <w:t xml:space="preserve"> </w:t>
      </w:r>
      <w:r>
        <w:tab/>
        <w:t xml:space="preserve">U ostavljenom roku nitko od vjerovnika odnosno osoba koje imaju pravni interes za provedbom stečajnog postupka nije uplatio predujam za namirenje troškova postupka, a što je utvrđeno provjerom u </w:t>
      </w:r>
      <w:r w:rsidR="00290C4A">
        <w:t>r</w:t>
      </w:r>
      <w:r>
        <w:t>ačunovodstvu suda</w:t>
      </w:r>
      <w:r w:rsidR="0089725E">
        <w:t>.</w:t>
      </w:r>
    </w:p>
    <w:p w:rsidRDefault="0089725E" w:rsidP="00B33620" w:rsidR="00327E0C">
      <w:pPr>
        <w:jc w:val="both"/>
      </w:pPr>
      <w:r>
        <w:t xml:space="preserve"> </w:t>
      </w:r>
      <w:r>
        <w:tab/>
        <w:t xml:space="preserve"> </w:t>
      </w:r>
      <w:r>
        <w:tab/>
        <w:t>Kako je</w:t>
      </w:r>
      <w:r w:rsidR="008C2CAA">
        <w:t>,</w:t>
      </w:r>
      <w:r>
        <w:t xml:space="preserve"> dakle</w:t>
      </w:r>
      <w:r w:rsidR="00290C4A">
        <w:t>,</w:t>
      </w:r>
      <w:r w:rsidR="00E92D4E">
        <w:t xml:space="preserve"> </w:t>
      </w:r>
      <w:r>
        <w:t xml:space="preserve">utvrđeno </w:t>
      </w:r>
      <w:r w:rsidR="00B729ED">
        <w:t>da je</w:t>
      </w:r>
      <w:r w:rsidR="008C2CAA">
        <w:t xml:space="preserve"> na strani stečajnog dužnika ostvaren stečajni razl</w:t>
      </w:r>
      <w:r w:rsidR="006A6C2E">
        <w:t>ozi nesposobnosti za plaćanje</w:t>
      </w:r>
      <w:r w:rsidR="00DF0F78">
        <w:t xml:space="preserve"> </w:t>
      </w:r>
      <w:r w:rsidR="008C2CAA">
        <w:t xml:space="preserve"> propisan odredbom čl. 5. SZ-a</w:t>
      </w:r>
      <w:r w:rsidR="00290C4A">
        <w:t>, da dužni</w:t>
      </w:r>
      <w:r w:rsidR="006A10C3">
        <w:t xml:space="preserve">k </w:t>
      </w:r>
      <w:r w:rsidR="002C3016">
        <w:t>nema zaposlenih osoba</w:t>
      </w:r>
      <w:r w:rsidR="00B729ED">
        <w:t>,</w:t>
      </w:r>
      <w:r w:rsidR="006A10C3">
        <w:t xml:space="preserve"> te</w:t>
      </w:r>
      <w:r w:rsidR="008C2CAA">
        <w:t xml:space="preserve"> da imovina</w:t>
      </w:r>
      <w:r w:rsidR="006A10C3">
        <w:t xml:space="preserve"> stečajnog</w:t>
      </w:r>
      <w:r w:rsidR="008C2CAA">
        <w:t xml:space="preserve"> dužnika</w:t>
      </w:r>
      <w:r w:rsidR="009E2475">
        <w:t xml:space="preserve"> </w:t>
      </w:r>
      <w:r w:rsidR="008C2CAA">
        <w:t>nije dostatna za namirenje troškova stečajnog postupka</w:t>
      </w:r>
      <w:r w:rsidR="006A6C2E">
        <w:t>,</w:t>
      </w:r>
      <w:r w:rsidR="008C2CAA">
        <w:t xml:space="preserve"> to je na temelju odredbe čl. 132. </w:t>
      </w:r>
      <w:r w:rsidR="006A6C2E">
        <w:t>st.</w:t>
      </w:r>
      <w:r w:rsidR="00290C4A">
        <w:t xml:space="preserve"> </w:t>
      </w:r>
      <w:r w:rsidR="006A6C2E">
        <w:t xml:space="preserve">2. </w:t>
      </w:r>
      <w:r w:rsidR="008C2CAA">
        <w:t xml:space="preserve"> </w:t>
      </w:r>
      <w:r w:rsidR="006A6C2E">
        <w:t>SZ-a valj</w:t>
      </w:r>
      <w:r w:rsidR="00327E0C">
        <w:t>al</w:t>
      </w:r>
      <w:r w:rsidR="006A6C2E">
        <w:t xml:space="preserve">o donijeti odluku o </w:t>
      </w:r>
      <w:r w:rsidR="00327E0C">
        <w:t>otvaranju i zaključenju ste</w:t>
      </w:r>
      <w:r w:rsidR="006A6C2E">
        <w:t>č</w:t>
      </w:r>
      <w:r w:rsidR="00327E0C">
        <w:t>a</w:t>
      </w:r>
      <w:r w:rsidR="006A6C2E">
        <w:t xml:space="preserve">jnog </w:t>
      </w:r>
      <w:r w:rsidR="00327E0C">
        <w:t>postupka</w:t>
      </w:r>
      <w:r w:rsidR="006A6C2E">
        <w:t xml:space="preserve"> nad </w:t>
      </w:r>
      <w:r w:rsidR="00327E0C">
        <w:t>stečajnim</w:t>
      </w:r>
      <w:r w:rsidR="006A6C2E">
        <w:t xml:space="preserve"> dužnikom.</w:t>
      </w:r>
    </w:p>
    <w:p w:rsidRDefault="00327E0C" w:rsidP="00B33620" w:rsidR="0089725E" w:rsidRPr="00E0567E">
      <w:pPr>
        <w:jc w:val="both"/>
        <w:rPr>
          <w:b/>
        </w:rPr>
      </w:pPr>
      <w:r>
        <w:t xml:space="preserve">                     </w:t>
      </w:r>
      <w:r w:rsidR="008C2CAA">
        <w:t>Izbor stečajnog upravitelja izvršen je metodom slučajnog odabira</w:t>
      </w:r>
      <w:r>
        <w:t xml:space="preserve"> sukladno odredb</w:t>
      </w:r>
      <w:r w:rsidR="00216182">
        <w:t xml:space="preserve">ama </w:t>
      </w:r>
      <w:r>
        <w:t>čl. 84. SZ-a</w:t>
      </w:r>
      <w:r w:rsidR="00216182">
        <w:t xml:space="preserve"> i čl. 132. st. 2.</w:t>
      </w:r>
      <w:r w:rsidR="00DF0F78">
        <w:t>SZ-a.</w:t>
      </w:r>
    </w:p>
    <w:p w:rsidRDefault="00B33620" w:rsidP="003645FD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33620" w:rsidP="006226FB" w:rsidR="00B33620">
      <w:pPr>
        <w:jc w:val="center"/>
      </w:pPr>
      <w:r>
        <w:t xml:space="preserve">U Slavonskom Brodu, </w:t>
      </w:r>
      <w:r w:rsidR="00E070E8">
        <w:t>0</w:t>
      </w:r>
      <w:r w:rsidR="00DF0F78">
        <w:t>8</w:t>
      </w:r>
      <w:r w:rsidR="00E070E8">
        <w:t xml:space="preserve">. </w:t>
      </w:r>
      <w:r w:rsidR="00DF0F78">
        <w:t>studenoga</w:t>
      </w:r>
      <w:r w:rsidR="00E070E8">
        <w:t xml:space="preserve"> 2017</w:t>
      </w:r>
      <w:r>
        <w:t>. godine</w:t>
      </w:r>
    </w:p>
    <w:p w:rsidRDefault="001559AD" w:rsidP="00775952" w:rsidR="001559AD">
      <w:pPr>
        <w:jc w:val="both"/>
      </w:pPr>
    </w:p>
    <w:p w:rsidRDefault="00D9760D" w:rsidP="00775952" w:rsidR="00D9760D">
      <w:pPr>
        <w:jc w:val="both"/>
      </w:pPr>
    </w:p>
    <w:p w:rsidRDefault="007353C5" w:rsidP="00DF0F78" w:rsidR="007353C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B3231">
        <w:t xml:space="preserve">      </w:t>
      </w:r>
      <w:r w:rsidR="00243C52">
        <w:t xml:space="preserve">   </w:t>
      </w:r>
      <w:r>
        <w:t xml:space="preserve">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 w:rsidR="00DB3231">
        <w:t xml:space="preserve">      </w:t>
      </w:r>
      <w:r w:rsidR="00E070E8">
        <w:t xml:space="preserve">   </w:t>
      </w:r>
      <w:r w:rsidR="00DB3231">
        <w:t xml:space="preserve">  </w:t>
      </w:r>
      <w:r w:rsidR="00DF0F78">
        <w:t xml:space="preserve">    </w:t>
      </w:r>
      <w:r w:rsidR="00DB3231">
        <w:t xml:space="preserve"> </w:t>
      </w:r>
      <w:r>
        <w:t>Mirna Vujčić</w:t>
      </w:r>
      <w:r w:rsidR="00243C52">
        <w:t xml:space="preserve"> </w:t>
      </w:r>
    </w:p>
    <w:p w:rsidRDefault="007353C5" w:rsidP="007353C5" w:rsidR="007353C5"/>
    <w:p w:rsidRDefault="00507D96" w:rsidP="00507D96" w:rsidR="00507D96"/>
    <w:p w:rsidRDefault="00C95D3C" w:rsidP="00C95D3C" w:rsidR="00C95D3C">
      <w:pPr>
        <w:jc w:val="both"/>
      </w:pPr>
    </w:p>
    <w:p w:rsidRDefault="00C3128B" w:rsidP="00C95D3C" w:rsidR="00C3128B">
      <w:pPr>
        <w:jc w:val="both"/>
      </w:pP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EC574D" w:rsidP="00AA0639" w:rsidR="00EC574D">
      <w:pPr>
        <w:rPr>
          <w:sz w:val="20"/>
          <w:szCs w:val="20"/>
        </w:rPr>
      </w:pPr>
    </w:p>
    <w:p w:rsidRDefault="00EC574D" w:rsidP="00AA0639" w:rsidR="00EC574D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AA0639" w:rsidP="00AA0639" w:rsidR="00AA0639" w:rsidRPr="00DF0F78">
      <w:pPr>
        <w:rPr>
          <w:sz w:val="22"/>
          <w:szCs w:val="22"/>
        </w:rPr>
      </w:pPr>
      <w:r w:rsidRPr="00DF0F78">
        <w:rPr>
          <w:sz w:val="22"/>
          <w:szCs w:val="22"/>
        </w:rPr>
        <w:t>DNA:</w:t>
      </w:r>
    </w:p>
    <w:p w:rsidRDefault="00AA0639" w:rsidP="00AA0639" w:rsidR="00AA0639" w:rsidRPr="00DF0F78">
      <w:pPr>
        <w:rPr>
          <w:sz w:val="22"/>
          <w:szCs w:val="22"/>
        </w:rPr>
      </w:pPr>
      <w:r w:rsidRPr="00DF0F78">
        <w:rPr>
          <w:sz w:val="22"/>
          <w:szCs w:val="22"/>
        </w:rPr>
        <w:t>1.Rješenje nepravomoćno</w:t>
      </w:r>
    </w:p>
    <w:p w:rsidRDefault="00432ED8" w:rsidP="00AA0639" w:rsidR="00432ED8" w:rsidRPr="00DF0F78">
      <w:pPr>
        <w:rPr>
          <w:sz w:val="22"/>
          <w:szCs w:val="22"/>
        </w:rPr>
      </w:pPr>
      <w:r w:rsidRPr="00DF0F78">
        <w:rPr>
          <w:sz w:val="22"/>
          <w:szCs w:val="22"/>
        </w:rPr>
        <w:t>2. Rješenje objaviti na mrežnoj stranici e-Oglasna ploča sudova</w:t>
      </w:r>
      <w:r w:rsidR="009D1661" w:rsidRPr="00DF0F78">
        <w:rPr>
          <w:sz w:val="22"/>
          <w:szCs w:val="22"/>
        </w:rPr>
        <w:t>,</w:t>
      </w:r>
    </w:p>
    <w:p w:rsidRDefault="00432ED8" w:rsidP="00AA0639" w:rsidR="00432ED8" w:rsidRPr="00DF0F78">
      <w:pPr>
        <w:rPr>
          <w:sz w:val="22"/>
          <w:szCs w:val="22"/>
        </w:rPr>
      </w:pPr>
      <w:r w:rsidRPr="00DF0F78">
        <w:rPr>
          <w:sz w:val="22"/>
          <w:szCs w:val="22"/>
        </w:rPr>
        <w:t>te i dostaviti:</w:t>
      </w:r>
    </w:p>
    <w:p w:rsidRDefault="004840FD" w:rsidP="00AA0639" w:rsidR="004840FD" w:rsidRPr="00DF0F78">
      <w:pPr>
        <w:rPr>
          <w:sz w:val="22"/>
          <w:szCs w:val="22"/>
        </w:rPr>
      </w:pPr>
      <w:r w:rsidRPr="00DF0F78">
        <w:rPr>
          <w:sz w:val="22"/>
          <w:szCs w:val="22"/>
        </w:rPr>
        <w:t xml:space="preserve">- stečajnom upravitelju </w:t>
      </w:r>
    </w:p>
    <w:p w:rsidRDefault="004840FD" w:rsidP="00AA0639" w:rsidR="00FD0E22" w:rsidRPr="00DF0F78">
      <w:pPr>
        <w:rPr>
          <w:sz w:val="22"/>
          <w:szCs w:val="22"/>
        </w:rPr>
      </w:pPr>
      <w:r w:rsidRPr="00DF0F78">
        <w:rPr>
          <w:sz w:val="22"/>
          <w:szCs w:val="22"/>
        </w:rPr>
        <w:t xml:space="preserve">- bivšem </w:t>
      </w:r>
      <w:r w:rsidR="00FD0E22" w:rsidRPr="00DF0F78">
        <w:rPr>
          <w:sz w:val="22"/>
          <w:szCs w:val="22"/>
        </w:rPr>
        <w:t>zakonsk</w:t>
      </w:r>
      <w:r w:rsidR="00432ED8" w:rsidRPr="00DF0F78">
        <w:rPr>
          <w:sz w:val="22"/>
          <w:szCs w:val="22"/>
        </w:rPr>
        <w:t>om zastupniku</w:t>
      </w:r>
      <w:r w:rsidR="00114780" w:rsidRPr="00DF0F78">
        <w:rPr>
          <w:sz w:val="22"/>
          <w:szCs w:val="22"/>
        </w:rPr>
        <w:t xml:space="preserve"> dužnika</w:t>
      </w:r>
      <w:r w:rsidR="00814FCC" w:rsidRPr="00DF0F78">
        <w:rPr>
          <w:sz w:val="22"/>
          <w:szCs w:val="22"/>
        </w:rPr>
        <w:t xml:space="preserve"> </w:t>
      </w:r>
    </w:p>
    <w:p w:rsidRDefault="00AA0639" w:rsidP="00AA0639" w:rsidR="00AA0639" w:rsidRPr="00DF0F78">
      <w:pPr>
        <w:rPr>
          <w:sz w:val="22"/>
          <w:szCs w:val="22"/>
        </w:rPr>
      </w:pPr>
      <w:r w:rsidRPr="00DF0F78">
        <w:rPr>
          <w:sz w:val="22"/>
          <w:szCs w:val="22"/>
        </w:rPr>
        <w:t>-  FINI</w:t>
      </w:r>
      <w:r w:rsidR="00114780" w:rsidRPr="00DF0F78">
        <w:rPr>
          <w:sz w:val="22"/>
          <w:szCs w:val="22"/>
        </w:rPr>
        <w:t xml:space="preserve"> Regionalni centar Osijek </w:t>
      </w:r>
      <w:r w:rsidR="00122337" w:rsidRPr="00DF0F78">
        <w:rPr>
          <w:sz w:val="22"/>
          <w:szCs w:val="22"/>
        </w:rPr>
        <w:t>odmah i po pravomoćnosti</w:t>
      </w:r>
    </w:p>
    <w:p w:rsidRDefault="00AA0639" w:rsidP="00AA0639" w:rsidR="00881F02" w:rsidRPr="00DF0F78">
      <w:pPr>
        <w:rPr>
          <w:sz w:val="22"/>
          <w:szCs w:val="22"/>
        </w:rPr>
      </w:pPr>
      <w:r w:rsidRPr="00DF0F78">
        <w:rPr>
          <w:sz w:val="22"/>
          <w:szCs w:val="22"/>
        </w:rPr>
        <w:t>- ŽDO Građansko-upravni odjel Slavonski Brod</w:t>
      </w:r>
    </w:p>
    <w:p w:rsidRDefault="00D935DA" w:rsidP="00AA0639" w:rsidR="00881F02" w:rsidRPr="00DF0F78">
      <w:pPr>
        <w:rPr>
          <w:sz w:val="22"/>
          <w:szCs w:val="22"/>
        </w:rPr>
      </w:pPr>
      <w:r w:rsidRPr="00DF0F78">
        <w:rPr>
          <w:sz w:val="22"/>
          <w:szCs w:val="22"/>
        </w:rPr>
        <w:t>-</w:t>
      </w:r>
      <w:r w:rsidR="00114780" w:rsidRPr="00DF0F78">
        <w:rPr>
          <w:sz w:val="22"/>
          <w:szCs w:val="22"/>
        </w:rPr>
        <w:t xml:space="preserve"> </w:t>
      </w:r>
      <w:r w:rsidRPr="00DF0F78">
        <w:rPr>
          <w:sz w:val="22"/>
          <w:szCs w:val="22"/>
        </w:rPr>
        <w:t>Poreznoj upravi , Ispostavi</w:t>
      </w:r>
      <w:r w:rsidR="00881F02" w:rsidRPr="00DF0F78">
        <w:rPr>
          <w:sz w:val="22"/>
          <w:szCs w:val="22"/>
        </w:rPr>
        <w:t xml:space="preserve"> </w:t>
      </w:r>
      <w:r w:rsidR="002850F6" w:rsidRPr="00DF0F78">
        <w:rPr>
          <w:sz w:val="22"/>
          <w:szCs w:val="22"/>
        </w:rPr>
        <w:t>Slavonski Brod</w:t>
      </w:r>
      <w:r w:rsidR="003645FD" w:rsidRPr="00DF0F78">
        <w:rPr>
          <w:sz w:val="22"/>
          <w:szCs w:val="22"/>
        </w:rPr>
        <w:t xml:space="preserve"> po pravomoćnosti</w:t>
      </w:r>
    </w:p>
    <w:p w:rsidRDefault="0062205B" w:rsidP="0062205B" w:rsidR="0062205B" w:rsidRPr="00DF0F78">
      <w:pPr>
        <w:rPr>
          <w:sz w:val="22"/>
          <w:szCs w:val="22"/>
        </w:rPr>
      </w:pPr>
      <w:r w:rsidRPr="00DF0F78">
        <w:rPr>
          <w:sz w:val="22"/>
          <w:szCs w:val="22"/>
        </w:rPr>
        <w:t>- sudskom registru</w:t>
      </w:r>
      <w:r w:rsidR="00E070E8" w:rsidRPr="00DF0F78">
        <w:rPr>
          <w:sz w:val="22"/>
          <w:szCs w:val="22"/>
        </w:rPr>
        <w:t xml:space="preserve"> odmah i</w:t>
      </w:r>
      <w:r w:rsidRPr="00DF0F78">
        <w:rPr>
          <w:sz w:val="22"/>
          <w:szCs w:val="22"/>
        </w:rPr>
        <w:t xml:space="preserve"> po pravomoćnosti u elektronskom obliku</w:t>
      </w:r>
    </w:p>
    <w:sectPr w:rsidSect="001F2549" w:rsidR="0062205B" w:rsidRPr="00DF0F7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AF1" w:rsidR="005D1AF1">
      <w:r>
        <w:separator/>
      </w:r>
    </w:p>
  </w:endnote>
  <w:endnote w:id="0" w:type="continuationSeparator">
    <w:p w:rsidRDefault="005D1AF1" w:rsidR="005D1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AF1" w:rsidR="005D1AF1">
      <w:r>
        <w:separator/>
      </w:r>
    </w:p>
  </w:footnote>
  <w:footnote w:id="0" w:type="continuationSeparator">
    <w:p w:rsidRDefault="005D1AF1" w:rsidR="005D1A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F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1783E"/>
    <w:rsid w:val="000238EC"/>
    <w:rsid w:val="00030077"/>
    <w:rsid w:val="000500F1"/>
    <w:rsid w:val="00065EA5"/>
    <w:rsid w:val="000730CC"/>
    <w:rsid w:val="00082B6A"/>
    <w:rsid w:val="000911F7"/>
    <w:rsid w:val="00093BDA"/>
    <w:rsid w:val="000C1AF8"/>
    <w:rsid w:val="000C3B97"/>
    <w:rsid w:val="000D2D03"/>
    <w:rsid w:val="000D7FED"/>
    <w:rsid w:val="000E2D9A"/>
    <w:rsid w:val="000E3813"/>
    <w:rsid w:val="000E5678"/>
    <w:rsid w:val="00104A4D"/>
    <w:rsid w:val="00114780"/>
    <w:rsid w:val="00122337"/>
    <w:rsid w:val="00123DCF"/>
    <w:rsid w:val="00152C63"/>
    <w:rsid w:val="00153CCF"/>
    <w:rsid w:val="001559AD"/>
    <w:rsid w:val="001567C8"/>
    <w:rsid w:val="0015762C"/>
    <w:rsid w:val="0016670D"/>
    <w:rsid w:val="00172750"/>
    <w:rsid w:val="00187D89"/>
    <w:rsid w:val="001A2C6B"/>
    <w:rsid w:val="001A4B5D"/>
    <w:rsid w:val="001A6260"/>
    <w:rsid w:val="001A7B3C"/>
    <w:rsid w:val="001B6460"/>
    <w:rsid w:val="001B6746"/>
    <w:rsid w:val="001C76F8"/>
    <w:rsid w:val="001E5157"/>
    <w:rsid w:val="001E7F28"/>
    <w:rsid w:val="001F2549"/>
    <w:rsid w:val="00206492"/>
    <w:rsid w:val="00210619"/>
    <w:rsid w:val="00216182"/>
    <w:rsid w:val="002219B3"/>
    <w:rsid w:val="0022662A"/>
    <w:rsid w:val="00242AD1"/>
    <w:rsid w:val="00243C52"/>
    <w:rsid w:val="00257A4C"/>
    <w:rsid w:val="0026220B"/>
    <w:rsid w:val="002646DC"/>
    <w:rsid w:val="00267750"/>
    <w:rsid w:val="0027348F"/>
    <w:rsid w:val="002850F6"/>
    <w:rsid w:val="00290C4A"/>
    <w:rsid w:val="002912B5"/>
    <w:rsid w:val="002B11AA"/>
    <w:rsid w:val="002C2E70"/>
    <w:rsid w:val="002C3016"/>
    <w:rsid w:val="002C6125"/>
    <w:rsid w:val="002D3173"/>
    <w:rsid w:val="002D4DBB"/>
    <w:rsid w:val="002D7C1A"/>
    <w:rsid w:val="002F0FF8"/>
    <w:rsid w:val="00327E0C"/>
    <w:rsid w:val="00337496"/>
    <w:rsid w:val="003447AC"/>
    <w:rsid w:val="0035074B"/>
    <w:rsid w:val="00361621"/>
    <w:rsid w:val="003645FD"/>
    <w:rsid w:val="00372676"/>
    <w:rsid w:val="00383767"/>
    <w:rsid w:val="00387E66"/>
    <w:rsid w:val="00391D4F"/>
    <w:rsid w:val="00393246"/>
    <w:rsid w:val="00394ACB"/>
    <w:rsid w:val="003A328A"/>
    <w:rsid w:val="003B16FB"/>
    <w:rsid w:val="003E4421"/>
    <w:rsid w:val="003E697B"/>
    <w:rsid w:val="003F2068"/>
    <w:rsid w:val="003F31CE"/>
    <w:rsid w:val="003F406C"/>
    <w:rsid w:val="00416E26"/>
    <w:rsid w:val="00432733"/>
    <w:rsid w:val="00432ED8"/>
    <w:rsid w:val="004606C1"/>
    <w:rsid w:val="00475315"/>
    <w:rsid w:val="00476F01"/>
    <w:rsid w:val="0047760F"/>
    <w:rsid w:val="004840FD"/>
    <w:rsid w:val="00487D6E"/>
    <w:rsid w:val="00491D17"/>
    <w:rsid w:val="00495669"/>
    <w:rsid w:val="004A06D8"/>
    <w:rsid w:val="004B26CB"/>
    <w:rsid w:val="004B6BFE"/>
    <w:rsid w:val="004C00B3"/>
    <w:rsid w:val="004C08BB"/>
    <w:rsid w:val="004C6525"/>
    <w:rsid w:val="004D1A00"/>
    <w:rsid w:val="004D7F58"/>
    <w:rsid w:val="004E23F7"/>
    <w:rsid w:val="004E7E7A"/>
    <w:rsid w:val="005014E0"/>
    <w:rsid w:val="00507396"/>
    <w:rsid w:val="00507D96"/>
    <w:rsid w:val="00511136"/>
    <w:rsid w:val="0051200C"/>
    <w:rsid w:val="005203A6"/>
    <w:rsid w:val="00524E09"/>
    <w:rsid w:val="005310F5"/>
    <w:rsid w:val="005717BE"/>
    <w:rsid w:val="005940BF"/>
    <w:rsid w:val="005C057F"/>
    <w:rsid w:val="005C7BB9"/>
    <w:rsid w:val="005D1AF1"/>
    <w:rsid w:val="005D46F7"/>
    <w:rsid w:val="00607606"/>
    <w:rsid w:val="00610CED"/>
    <w:rsid w:val="0062205B"/>
    <w:rsid w:val="006226FB"/>
    <w:rsid w:val="00624BA4"/>
    <w:rsid w:val="00625A8D"/>
    <w:rsid w:val="006341C7"/>
    <w:rsid w:val="006563C4"/>
    <w:rsid w:val="00661AF9"/>
    <w:rsid w:val="00671F26"/>
    <w:rsid w:val="00674DB3"/>
    <w:rsid w:val="006904D0"/>
    <w:rsid w:val="006A10C3"/>
    <w:rsid w:val="006A1823"/>
    <w:rsid w:val="006A4409"/>
    <w:rsid w:val="006A6C2E"/>
    <w:rsid w:val="006B3505"/>
    <w:rsid w:val="006B5DEB"/>
    <w:rsid w:val="006C1EDB"/>
    <w:rsid w:val="006C3B32"/>
    <w:rsid w:val="006C4346"/>
    <w:rsid w:val="006C4996"/>
    <w:rsid w:val="006C4ED6"/>
    <w:rsid w:val="006E1197"/>
    <w:rsid w:val="006F2DF4"/>
    <w:rsid w:val="006F7F8E"/>
    <w:rsid w:val="007007FF"/>
    <w:rsid w:val="00704F6A"/>
    <w:rsid w:val="00710ED2"/>
    <w:rsid w:val="00723104"/>
    <w:rsid w:val="007353C5"/>
    <w:rsid w:val="00742C14"/>
    <w:rsid w:val="0074433D"/>
    <w:rsid w:val="00752AF9"/>
    <w:rsid w:val="00756C53"/>
    <w:rsid w:val="00760C89"/>
    <w:rsid w:val="00775952"/>
    <w:rsid w:val="00793DF6"/>
    <w:rsid w:val="00797381"/>
    <w:rsid w:val="007A3A67"/>
    <w:rsid w:val="007B6FEE"/>
    <w:rsid w:val="007C637B"/>
    <w:rsid w:val="007C7F9A"/>
    <w:rsid w:val="007D77E6"/>
    <w:rsid w:val="007D7AA1"/>
    <w:rsid w:val="007E4A04"/>
    <w:rsid w:val="007E4EC2"/>
    <w:rsid w:val="0080358E"/>
    <w:rsid w:val="00814FCC"/>
    <w:rsid w:val="00834549"/>
    <w:rsid w:val="00841B85"/>
    <w:rsid w:val="008508CB"/>
    <w:rsid w:val="008632C8"/>
    <w:rsid w:val="0086386F"/>
    <w:rsid w:val="00872E17"/>
    <w:rsid w:val="008804CB"/>
    <w:rsid w:val="00881F02"/>
    <w:rsid w:val="00892372"/>
    <w:rsid w:val="0089725E"/>
    <w:rsid w:val="008B04AA"/>
    <w:rsid w:val="008B1DF6"/>
    <w:rsid w:val="008B237A"/>
    <w:rsid w:val="008B6533"/>
    <w:rsid w:val="008C018D"/>
    <w:rsid w:val="008C2CAA"/>
    <w:rsid w:val="008E008A"/>
    <w:rsid w:val="00911B09"/>
    <w:rsid w:val="00930729"/>
    <w:rsid w:val="00930E9F"/>
    <w:rsid w:val="00935C05"/>
    <w:rsid w:val="00946617"/>
    <w:rsid w:val="00947112"/>
    <w:rsid w:val="00962A6C"/>
    <w:rsid w:val="00970350"/>
    <w:rsid w:val="009835AC"/>
    <w:rsid w:val="009A0088"/>
    <w:rsid w:val="009A6F11"/>
    <w:rsid w:val="009B4703"/>
    <w:rsid w:val="009C40A4"/>
    <w:rsid w:val="009C4483"/>
    <w:rsid w:val="009D1661"/>
    <w:rsid w:val="009D596D"/>
    <w:rsid w:val="009E2475"/>
    <w:rsid w:val="009E7FE2"/>
    <w:rsid w:val="009F267D"/>
    <w:rsid w:val="009F722A"/>
    <w:rsid w:val="00A42213"/>
    <w:rsid w:val="00AA0639"/>
    <w:rsid w:val="00AC05A4"/>
    <w:rsid w:val="00AC25AE"/>
    <w:rsid w:val="00AE6EC4"/>
    <w:rsid w:val="00AE7850"/>
    <w:rsid w:val="00B118D6"/>
    <w:rsid w:val="00B16E38"/>
    <w:rsid w:val="00B1715B"/>
    <w:rsid w:val="00B2316E"/>
    <w:rsid w:val="00B2648D"/>
    <w:rsid w:val="00B27A9A"/>
    <w:rsid w:val="00B32876"/>
    <w:rsid w:val="00B33620"/>
    <w:rsid w:val="00B51F0A"/>
    <w:rsid w:val="00B54F28"/>
    <w:rsid w:val="00B570A6"/>
    <w:rsid w:val="00B65F15"/>
    <w:rsid w:val="00B66B77"/>
    <w:rsid w:val="00B729ED"/>
    <w:rsid w:val="00B74354"/>
    <w:rsid w:val="00B761D7"/>
    <w:rsid w:val="00B825A3"/>
    <w:rsid w:val="00B9151A"/>
    <w:rsid w:val="00BE4752"/>
    <w:rsid w:val="00BF06AF"/>
    <w:rsid w:val="00BF3DFC"/>
    <w:rsid w:val="00BF62B4"/>
    <w:rsid w:val="00C0416D"/>
    <w:rsid w:val="00C12FA5"/>
    <w:rsid w:val="00C24EF1"/>
    <w:rsid w:val="00C3128B"/>
    <w:rsid w:val="00C34B69"/>
    <w:rsid w:val="00C427C4"/>
    <w:rsid w:val="00C45B67"/>
    <w:rsid w:val="00C5057D"/>
    <w:rsid w:val="00C56F81"/>
    <w:rsid w:val="00C62250"/>
    <w:rsid w:val="00C70E05"/>
    <w:rsid w:val="00C74660"/>
    <w:rsid w:val="00C80930"/>
    <w:rsid w:val="00C843CF"/>
    <w:rsid w:val="00C92585"/>
    <w:rsid w:val="00C95D3C"/>
    <w:rsid w:val="00CA4A45"/>
    <w:rsid w:val="00CA76AE"/>
    <w:rsid w:val="00CB3498"/>
    <w:rsid w:val="00CB43FF"/>
    <w:rsid w:val="00CD0434"/>
    <w:rsid w:val="00CD53E4"/>
    <w:rsid w:val="00CE14FD"/>
    <w:rsid w:val="00CE1FE4"/>
    <w:rsid w:val="00CF0C30"/>
    <w:rsid w:val="00CF33FF"/>
    <w:rsid w:val="00D02E43"/>
    <w:rsid w:val="00D06CD0"/>
    <w:rsid w:val="00D118CD"/>
    <w:rsid w:val="00D341B9"/>
    <w:rsid w:val="00D56945"/>
    <w:rsid w:val="00D75E1B"/>
    <w:rsid w:val="00D85AFB"/>
    <w:rsid w:val="00D87F8A"/>
    <w:rsid w:val="00D91044"/>
    <w:rsid w:val="00D935DA"/>
    <w:rsid w:val="00D963A0"/>
    <w:rsid w:val="00D9760D"/>
    <w:rsid w:val="00DA2A9F"/>
    <w:rsid w:val="00DB2110"/>
    <w:rsid w:val="00DB3231"/>
    <w:rsid w:val="00DB3993"/>
    <w:rsid w:val="00DD26BE"/>
    <w:rsid w:val="00DD3C49"/>
    <w:rsid w:val="00DE3C60"/>
    <w:rsid w:val="00DF0F78"/>
    <w:rsid w:val="00DF5F00"/>
    <w:rsid w:val="00E01721"/>
    <w:rsid w:val="00E02286"/>
    <w:rsid w:val="00E0567E"/>
    <w:rsid w:val="00E070E8"/>
    <w:rsid w:val="00E10D5A"/>
    <w:rsid w:val="00E14BB7"/>
    <w:rsid w:val="00E16CA9"/>
    <w:rsid w:val="00E21784"/>
    <w:rsid w:val="00E3119A"/>
    <w:rsid w:val="00E33670"/>
    <w:rsid w:val="00E44141"/>
    <w:rsid w:val="00E527C8"/>
    <w:rsid w:val="00E57320"/>
    <w:rsid w:val="00E64EAE"/>
    <w:rsid w:val="00E677FB"/>
    <w:rsid w:val="00E75688"/>
    <w:rsid w:val="00E82696"/>
    <w:rsid w:val="00E92D4E"/>
    <w:rsid w:val="00EA5FA0"/>
    <w:rsid w:val="00EB16AA"/>
    <w:rsid w:val="00EB2D57"/>
    <w:rsid w:val="00EB6E01"/>
    <w:rsid w:val="00EC1C26"/>
    <w:rsid w:val="00EC574D"/>
    <w:rsid w:val="00ED3C3E"/>
    <w:rsid w:val="00EE52FE"/>
    <w:rsid w:val="00EE74E4"/>
    <w:rsid w:val="00EF366A"/>
    <w:rsid w:val="00EF7A24"/>
    <w:rsid w:val="00F05E2F"/>
    <w:rsid w:val="00F073F4"/>
    <w:rsid w:val="00F11484"/>
    <w:rsid w:val="00F1364E"/>
    <w:rsid w:val="00F26EDA"/>
    <w:rsid w:val="00F40073"/>
    <w:rsid w:val="00F61619"/>
    <w:rsid w:val="00F631EA"/>
    <w:rsid w:val="00F716C2"/>
    <w:rsid w:val="00F81971"/>
    <w:rsid w:val="00F84E51"/>
    <w:rsid w:val="00F96491"/>
    <w:rsid w:val="00FA394F"/>
    <w:rsid w:val="00FA642F"/>
    <w:rsid w:val="00FB57D7"/>
    <w:rsid w:val="00FB6F6F"/>
    <w:rsid w:val="00FC5F4F"/>
    <w:rsid w:val="00FC6193"/>
    <w:rsid w:val="00FD0E22"/>
    <w:rsid w:val="00FD2002"/>
    <w:rsid w:val="00FD3B78"/>
    <w:rsid w:val="00FD3F8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F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FA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F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F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F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FA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F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F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60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4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89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57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363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58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12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MARIJIN DOM d.o.o. za trgovinu i usluge</izvorni_sadrzaj>
    <derivirana_varijabla naziv="DomainObject.Predmet.ProtustrankaFormated_1">  MARIJIN DOM d.o.o. za trgovinu i usluge</derivirana_varijabla>
  </DomainObject.Predmet.ProtustrankaFormated>
  <DomainObject.Predmet.ProtustrankaFormatedOIB>
    <izvorni_sadrzaj>  MARIJIN DOM d.o.o. za trgovinu i usluge, OIB 00044649749</izvorni_sadrzaj>
    <derivirana_varijabla naziv="DomainObject.Predmet.ProtustrankaFormatedOIB_1">  MARIJIN DOM d.o.o. za trgovinu i usluge, OIB 00044649749</derivirana_varijabla>
  </DomainObject.Predmet.ProtustrankaFormatedOIB>
  <DomainObject.Predmet.ProtustrankaFormatedWithAdress>
    <izvorni_sadrzaj> MARIJIN DOM d.o.o. za trgovinu i usluge, Kolodvorska 33A, 35214 Donji Andrijevci</izvorni_sadrzaj>
    <derivirana_varijabla naziv="DomainObject.Predmet.ProtustrankaFormatedWithAdress_1"> MARIJIN DOM d.o.o. za trgovinu i usluge, Kolodvorska 33A, 35214 Donji Andrijevci</derivirana_varijabla>
  </DomainObject.Predmet.ProtustrankaFormatedWithAdress>
  <DomainObject.Predmet.ProtustrankaFormatedWithAdressOIB>
    <izvorni_sadrzaj> MARIJIN DOM d.o.o. za trgovinu i usluge, OIB 00044649749, Kolodvorska 33A, 35214 Donji Andrijevci</izvorni_sadrzaj>
    <derivirana_varijabla naziv="DomainObject.Predmet.ProtustrankaFormatedWithAdressOIB_1"> MARIJIN DOM d.o.o. za trgovinu i usluge, OIB 00044649749, Kolodvorska 33A, 35214 Donji Andrijevci</derivirana_varijabla>
  </DomainObject.Predmet.ProtustrankaFormatedWithAdressOIB>
  <DomainObject.Predmet.ProtustrankaWithAdress>
    <izvorni_sadrzaj>MARIJIN DOM d.o.o. za trgovinu i usluge Kolodvorska 33A, 35214 Donji Andrijevci</izvorni_sadrzaj>
    <derivirana_varijabla naziv="DomainObject.Predmet.ProtustrankaWithAdress_1">MARIJIN DOM d.o.o. za trgovinu i usluge Kolodvorska 33A, 35214 Donji Andrijevci</derivirana_varijabla>
  </DomainObject.Predmet.ProtustrankaWithAdress>
  <DomainObject.Predmet.ProtustrankaWithAdressOIB>
    <izvorni_sadrzaj>MARIJIN DOM d.o.o. za trgovinu i usluge, OIB 00044649749, Kolodvorska 33A, 35214 Donji Andrijevci</izvorni_sadrzaj>
    <derivirana_varijabla naziv="DomainObject.Predmet.ProtustrankaWithAdressOIB_1">MARIJIN DOM d.o.o. za trgovinu i usluge, OIB 00044649749, Kolodvorska 33A, 35214 Donji Andrijevci</derivirana_varijabla>
  </DomainObject.Predmet.ProtustrankaWithAdressOIB>
  <DomainObject.Predmet.ProtustrankaNazivFormated>
    <izvorni_sadrzaj>MARIJIN DOM d.o.o. za trgovinu i usluge</izvorni_sadrzaj>
    <derivirana_varijabla naziv="DomainObject.Predmet.ProtustrankaNazivFormated_1">MARIJIN DOM d.o.o. za trgovinu i usluge</derivirana_varijabla>
  </DomainObject.Predmet.ProtustrankaNazivFormated>
  <DomainObject.Predmet.ProtustrankaNazivFormatedOIB>
    <izvorni_sadrzaj>MARIJIN DOM d.o.o. za trgovinu i usluge, OIB 00044649749</izvorni_sadrzaj>
    <derivirana_varijabla naziv="DomainObject.Predmet.ProtustrankaNazivFormatedOIB_1">MARIJIN DOM d.o.o. za trgovinu i usluge, OIB 00044649749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MARIJIN DOM d.o.o. za trgovinu i usluge</item>
    </izvorni_sadrzaj>
    <derivirana_varijabla naziv="DomainObject.Predmet.ProtuStrankaListFormated_1">
      <item>MARIJIN DOM d.o.o. za trgovinu i usluge</item>
    </derivirana_varijabla>
  </DomainObject.Predmet.ProtuStrankaListFormated>
  <DomainObject.Predmet.ProtuStrankaListFormatedOIB>
    <izvorni_sadrzaj>
      <item>MARIJIN DOM d.o.o. za trgovinu i usluge, OIB 00044649749</item>
    </izvorni_sadrzaj>
    <derivirana_varijabla naziv="DomainObject.Predmet.ProtuStrankaListFormatedOIB_1">
      <item>MARIJIN DOM d.o.o. za trgovinu i usluge, OIB 00044649749</item>
    </derivirana_varijabla>
  </DomainObject.Predmet.ProtuStrankaListFormatedOIB>
  <DomainObject.Predmet.ProtuStrankaListFormatedWithAdress>
    <izvorni_sadrzaj>
      <item>MARIJIN DOM d.o.o. za trgovinu i usluge, Kolodvorska 33A, 35214 Donji Andrijevci</item>
    </izvorni_sadrzaj>
    <derivirana_varijabla naziv="DomainObject.Predmet.ProtuStrankaListFormatedWithAdress_1">
      <item>MARIJIN DOM d.o.o. za trgovinu i usluge, Kolodvorska 33A, 35214 Donji Andrijevci</item>
    </derivirana_varijabla>
  </DomainObject.Predmet.ProtuStrankaListFormatedWithAdress>
  <DomainObject.Predmet.ProtuStrankaListFormatedWithAdressOIB>
    <izvorni_sadrzaj>
      <item>MARIJIN DOM d.o.o. za trgovinu i usluge, OIB 00044649749, Kolodvorska 33A, 35214 Donji Andrijevci</item>
    </izvorni_sadrzaj>
    <derivirana_varijabla naziv="DomainObject.Predmet.ProtuStrankaListFormatedWithAdressOIB_1">
      <item>MARIJIN DOM d.o.o. za trgovinu i usluge, OIB 00044649749, Kolodvorska 33A, 35214 Donji Andrijevci</item>
    </derivirana_varijabla>
  </DomainObject.Predmet.ProtuStrankaListFormatedWithAdressOIB>
  <DomainObject.Predmet.ProtuStrankaListNazivFormated>
    <izvorni_sadrzaj>
      <item>MARIJIN DOM d.o.o. za trgovinu i usluge</item>
    </izvorni_sadrzaj>
    <derivirana_varijabla naziv="DomainObject.Predmet.ProtuStrankaListNazivFormated_1">
      <item>MARIJIN DOM d.o.o. za trgovinu i usluge</item>
    </derivirana_varijabla>
  </DomainObject.Predmet.ProtuStrankaListNazivFormated>
  <DomainObject.Predmet.ProtuStrankaListNazivFormatedOIB>
    <izvorni_sadrzaj>
      <item>MARIJIN DOM d.o.o. za trgovinu i usluge, OIB 00044649749</item>
    </izvorni_sadrzaj>
    <derivirana_varijabla naziv="DomainObject.Predmet.ProtuStrankaListNazivFormatedOIB_1">
      <item>MARIJIN DOM d.o.o. za trgovinu i usluge, OIB 00044649749</item>
    </derivirana_varijabla>
  </DomainObject.Predmet.ProtuStrankaListNazivFormatedOIB>
  <DomainObject.Predmet.OstaliListFormated>
    <izvorni_sadrzaj>
      <item>Gabriel Zovak</item>
      <item>Katica Cindrić</item>
    </izvorni_sadrzaj>
    <derivirana_varijabla naziv="DomainObject.Predmet.OstaliListFormated_1">
      <item>Gabriel Zovak</item>
      <item>Katica Cindrić</item>
    </derivirana_varijabla>
  </DomainObject.Predmet.OstaliListFormated>
  <DomainObject.Predmet.OstaliListFormatedOIB>
    <izvorni_sadrzaj>
      <item>Gabriel Zovak</item>
      <item>Katica Cindrić</item>
    </izvorni_sadrzaj>
    <derivirana_varijabla naziv="DomainObject.Predmet.OstaliListFormatedOIB_1">
      <item>Gabriel Zovak</item>
      <item>Katica Cindrić</item>
    </derivirana_varijabla>
  </DomainObject.Predmet.OstaliListFormatedOIB>
  <DomainObject.Predmet.OstaliListFormatedWithAdress>
    <izvorni_sadrzaj>
      <item>Gabriel Zovak</item>
      <item>Katica Cindrić</item>
    </izvorni_sadrzaj>
    <derivirana_varijabla naziv="DomainObject.Predmet.OstaliListFormatedWithAdress_1">
      <item>Gabriel Zovak</item>
      <item>Katica Cindrić</item>
    </derivirana_varijabla>
  </DomainObject.Predmet.OstaliListFormatedWithAdress>
  <DomainObject.Predmet.OstaliListFormatedWithAdressOIB>
    <izvorni_sadrzaj>
      <item>Gabriel Zovak</item>
      <item>Katica Cindrić</item>
    </izvorni_sadrzaj>
    <derivirana_varijabla naziv="DomainObject.Predmet.OstaliListFormatedWithAdressOIB_1">
      <item>Gabriel Zovak</item>
      <item>Katica Cindrić</item>
    </derivirana_varijabla>
  </DomainObject.Predmet.OstaliListFormatedWithAdressOIB>
  <DomainObject.Predmet.OstaliListNazivFormated>
    <izvorni_sadrzaj>
      <item>Gabriel Zovak</item>
      <item>Katica Cindrić</item>
    </izvorni_sadrzaj>
    <derivirana_varijabla naziv="DomainObject.Predmet.OstaliListNazivFormated_1">
      <item>Gabriel Zovak</item>
      <item>Katica Cindrić</item>
    </derivirana_varijabla>
  </DomainObject.Predmet.OstaliListNazivFormated>
  <DomainObject.Predmet.OstaliListNazivFormatedOIB>
    <izvorni_sadrzaj>
      <item>Gabriel Zovak</item>
      <item>Katica Cindrić</item>
    </izvorni_sadrzaj>
    <derivirana_varijabla naziv="DomainObject.Predmet.OstaliListNazivFormatedOIB_1">
      <item>Gabriel Zovak</item>
      <item>Katica Cindrić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MARIJIN DOM d.o.o. za trgovinu i usluge</izvorni_sadrzaj>
    <derivirana_varijabla naziv="DomainObject.Predmet.ProtustrankaIDrugi_1">MARIJIN DOM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MARIJIN DOM d.o.o. za trgovinu i usluge, OIB 00044649749, Kolodvorska 33A, 35214 Donji Andrijevci</izvorni_sadrzaj>
    <derivirana_varijabla naziv="DomainObject.Predmet.ProtustrankaIDrugiAdressOIB_1">MARIJIN DOM d.o.o. za trgovinu i usluge, OIB 00044649749, Kolodvorska 33A,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MARIJIN DOM d.o.o. za trgovinu i usluge</item>
      <item>Gabriel Zovak</item>
      <item>Katica Cindrić</item>
    </izvorni_sadrzaj>
    <derivirana_varijabla naziv="DomainObject.Predmet.SudioniciListNaziv_1">
      <item>Financijska agencija</item>
      <item>MARIJIN DOM d.o.o. za trgovinu i usluge</item>
      <item>Gabriel Zovak</item>
      <item>Katica Cindrić</item>
    </derivirana_varijabla>
  </DomainObject.Predmet.SudioniciListNaziv>
  <DomainObject.Predmet.SudioniciListAdressOIB>
    <izvorni_sadrzaj>
      <item>Financijska agencija, OIB 85821130368, Ulica grada Vukovara 70,10000 Zagreb</item>
      <item>MARIJIN DOM d.o.o. za trgovinu i usluge, OIB 00044649749, Kolodvorska 33A,35214 Donji Andrijevci</item>
      <item>Gabriel Zovak</item>
      <item>Katica Cindrić</item>
    </izvorni_sadrzaj>
    <derivirana_varijabla naziv="DomainObject.Predmet.SudioniciListAdressOIB_1">
      <item>Financijska agencija, OIB 85821130368, Ulica grada Vukovara 70,10000 Zagreb</item>
      <item>MARIJIN DOM d.o.o. za trgovinu i usluge, OIB 00044649749, Kolodvorska 33A,35214 Donji Andrijevci</item>
      <item>Gabriel Zovak</item>
      <item>Katica Cindrić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00044649749</item>
      <item>, OIB null</item>
      <item>, OIB null</item>
    </izvorni_sadrzaj>
    <derivirana_varijabla naziv="DomainObject.Predmet.SudioniciListNazivOIB_1">
      <item>, OIB 85821130368</item>
      <item>, OIB 00044649749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5F08C8-B9C4-4EDC-82C0-D6A9EB1B37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1184</properties:Words>
  <properties:Characters>6822</properties:Characters>
  <properties:Lines>146</properties:Lines>
  <properties:Paragraphs>47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2017-11-08T12:30:00Z</dcterms:created>
  <dc:creator>alet</dc:creator>
  <cp:lastModifiedBy>wsadmin</cp:lastModifiedBy>
  <cp:lastPrinted>2017-11-08T12:59:00Z</cp:lastPrinted>
  <dcterms:modified xmlns:xsi="http://www.w3.org/2001/XMLSchema-instance" xsi:type="dcterms:W3CDTF">2017-11-08T13:06:00Z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