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78674" w14:paraId="3678674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</w:t>
      </w:r>
      <w:r w:rsidR="008A26A3">
        <w:t>Zagreb</w:t>
      </w:r>
      <w:r w:rsidR="0081735B">
        <w:t>,</w:t>
      </w:r>
      <w:r w:rsidR="002F47C0">
        <w:t xml:space="preserve"> </w:t>
      </w:r>
      <w:r w:rsidR="008A26A3">
        <w:t>Zagreb</w:t>
      </w:r>
      <w:r w:rsidR="002F47C0">
        <w:t>,</w:t>
      </w:r>
      <w:r w:rsidR="00D767D0">
        <w:t xml:space="preserve"> </w:t>
      </w:r>
      <w:r w:rsidR="008A26A3">
        <w:t>Trg svibanjskih žrtava 1995. 1</w:t>
      </w:r>
      <w:r w:rsidR="00F07590">
        <w:t>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CB0EA8">
        <w:t>CPC SPORT jednostavno društvo s ograničenom odgovornošću za trgovinu i usluge, OIB: 50168854226, MBS: 080865935, Sisak, Jandre Čipora 4</w:t>
      </w:r>
      <w:r w:rsidR="000E63C2">
        <w:t>,</w:t>
      </w:r>
      <w:r w:rsidR="00FB1F31">
        <w:t xml:space="preserve"> </w:t>
      </w:r>
      <w:r w:rsidR="00F62109">
        <w:t>12</w:t>
      </w:r>
      <w:r w:rsidR="000213B4">
        <w:t>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CB0EA8">
        <w:t>CPC SPORT jednostavno društvo s ograničenom odgovornošću za trgovinu i usluge, OIB: 50168854226, MBS: 080865935, Sisak, Jandre Čipora 4.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CD5B58">
        <w:t xml:space="preserve"> </w:t>
      </w:r>
      <w:r w:rsidR="00F8141A">
        <w:t>Siniša Rajnović, OIB: 86217384445, Sv. Trojstva 87, Milanovac, Virovitica.</w:t>
      </w:r>
      <w:r w:rsidR="00CD5B58">
        <w:t xml:space="preserve"> </w:t>
      </w:r>
      <w:r w:rsidR="007836BD" w:rsidRPr="00CD5B58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CB0EA8">
        <w:t>CPC SPORT jednostavno društvo s ograničenom odgovornošću za trgovinu i usluge, OIB: 50168854226, MBS: 080865935, Sisak, Jandre Čipora 4.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837226" w:rsidP="005C2CD1" w:rsidR="00837226">
      <w:pPr>
        <w:pStyle w:val="Tijeloteksta"/>
        <w:rPr>
          <w:bCs/>
        </w:rPr>
      </w:pPr>
    </w:p>
    <w:p w:rsidRDefault="0081735B" w:rsidP="003775F0" w:rsidR="0081735B">
      <w:pPr>
        <w:pStyle w:val="Tijeloteksta"/>
        <w:ind w:firstLine="708"/>
      </w:pPr>
      <w:r w:rsidRPr="0081735B">
        <w:rPr>
          <w:bCs/>
        </w:rPr>
        <w:t xml:space="preserve">Trgovački sud u Zagrebu </w:t>
      </w:r>
      <w:r w:rsidR="00CB0EA8">
        <w:rPr>
          <w:bCs/>
        </w:rPr>
        <w:t>11</w:t>
      </w:r>
      <w:r w:rsidR="008477CC">
        <w:rPr>
          <w:bCs/>
        </w:rPr>
        <w:t>. rujna</w:t>
      </w:r>
      <w:r w:rsidRPr="0081735B">
        <w:rPr>
          <w:bCs/>
        </w:rPr>
        <w:t xml:space="preserve"> 201</w:t>
      </w:r>
      <w:r w:rsidR="00A51673">
        <w:rPr>
          <w:bCs/>
        </w:rPr>
        <w:t>7</w:t>
      </w:r>
      <w:r w:rsidRPr="0081735B">
        <w:rPr>
          <w:bCs/>
        </w:rPr>
        <w:t>. zaprimio je zahtjev Financijske agenc</w:t>
      </w:r>
      <w:r w:rsidR="00610E17">
        <w:rPr>
          <w:bCs/>
        </w:rPr>
        <w:t>ije, Regionalnog centra Zagreb</w:t>
      </w:r>
      <w:r w:rsidRPr="0081735B">
        <w:rPr>
          <w:bCs/>
        </w:rPr>
        <w:t>, za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</w:t>
      </w:r>
      <w:r w:rsidR="00A51673">
        <w:rPr>
          <w:bCs/>
        </w:rPr>
        <w:t>7-01/04, Ur.broj: 04-06-17</w:t>
      </w:r>
      <w:r w:rsidRPr="0081735B">
        <w:rPr>
          <w:bCs/>
        </w:rPr>
        <w:t>-</w:t>
      </w:r>
      <w:r w:rsidR="008477CC">
        <w:rPr>
          <w:bCs/>
        </w:rPr>
        <w:t>4</w:t>
      </w:r>
      <w:r w:rsidR="00CB0EA8">
        <w:rPr>
          <w:bCs/>
        </w:rPr>
        <w:t>517</w:t>
      </w:r>
      <w:r w:rsidRPr="0081735B">
        <w:rPr>
          <w:bCs/>
        </w:rPr>
        <w:t xml:space="preserve"> od </w:t>
      </w:r>
      <w:r w:rsidR="00CB0EA8">
        <w:rPr>
          <w:bCs/>
        </w:rPr>
        <w:t>8</w:t>
      </w:r>
      <w:r w:rsidR="008477CC">
        <w:rPr>
          <w:bCs/>
        </w:rPr>
        <w:t>. rujna</w:t>
      </w:r>
      <w:r w:rsidR="004945E5">
        <w:rPr>
          <w:bCs/>
        </w:rPr>
        <w:t xml:space="preserve"> 201</w:t>
      </w:r>
      <w:r w:rsidR="00A51673">
        <w:rPr>
          <w:bCs/>
        </w:rPr>
        <w:t>7</w:t>
      </w:r>
      <w:r w:rsidRPr="0081735B">
        <w:rPr>
          <w:bCs/>
        </w:rPr>
        <w:t xml:space="preserve">. nad stečajnim dužnikom </w:t>
      </w:r>
      <w:r w:rsidR="00CB0EA8">
        <w:t>CPC SPORT jednostavno društvo s ograničenom odgovornošću za trgovinu i usluge, OIB: 50168854226, MBS: 080865935, Sisak, Jandre Čipora 4.</w:t>
      </w:r>
    </w:p>
    <w:p w:rsidRDefault="00BA67F6" w:rsidP="00BA67F6" w:rsidR="00BA67F6" w:rsidRPr="0081735B">
      <w:pPr>
        <w:pStyle w:val="Tijeloteksta"/>
        <w:ind w:firstLine="708"/>
        <w:rPr>
          <w:bCs/>
        </w:rPr>
      </w:pPr>
    </w:p>
    <w:p w:rsidRDefault="00D87014" w:rsidP="0022725E" w:rsidR="005C2CD1">
      <w:pPr>
        <w:pStyle w:val="Tijeloteksta"/>
        <w:ind w:firstLine="708"/>
        <w:rPr>
          <w:bCs/>
        </w:rPr>
      </w:pPr>
      <w:r w:rsidRPr="00D87014">
        <w:rPr>
          <w:bCs/>
        </w:rPr>
        <w:t xml:space="preserve">Visoki trgovački sud Republike Hrvatske Rješenjem, broj: 31-Su-236/18-3 od 9. ožujka 2018. odredio je Trgovački sud u Osijeku kao drugi stvarno nadležni sud za </w:t>
      </w:r>
      <w:r w:rsidRPr="00D87014">
        <w:rPr>
          <w:bCs/>
        </w:rPr>
        <w:lastRenderedPageBreak/>
        <w:t xml:space="preserve">postupanje u stečajnim predmetima Trgovačkog suda u Zagrebu te je Trgovački sud u Zagrebu ustupio ovome Sudu navedeni predmet na daljnje postupanje, koji je zaprimljen </w:t>
      </w:r>
      <w:r w:rsidR="000E63C2">
        <w:rPr>
          <w:bCs/>
        </w:rPr>
        <w:t>9</w:t>
      </w:r>
      <w:r w:rsidRPr="00D87014">
        <w:rPr>
          <w:bCs/>
        </w:rPr>
        <w:t>. travnja 2018.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</w:t>
      </w:r>
      <w:r w:rsidR="00977DFA">
        <w:t xml:space="preserve"> i 104/17</w:t>
      </w:r>
      <w:r w:rsidR="00962873" w:rsidRPr="00962873">
        <w:t>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7670CC" w:rsidP="007670CC" w:rsidR="007670CC">
      <w:pPr>
        <w:pStyle w:val="Tijeloteksta"/>
        <w:ind w:firstLine="708"/>
      </w:pPr>
      <w:r>
        <w:t>Kako su ispunjene pretpostavke iz citirane odredbe</w:t>
      </w:r>
      <w:r w:rsidR="00BA67F6">
        <w:t xml:space="preserve"> SZ-a, Trgovački sud u Osijeku </w:t>
      </w:r>
      <w:r w:rsidR="00202396">
        <w:t>23</w:t>
      </w:r>
      <w:r>
        <w:t>. travnja 2018. objavio je Oglas na mrežnoj stranici e-oglasna ploča sudova pod poslovnim brojem 19 St-</w:t>
      </w:r>
      <w:r w:rsidR="00202396">
        <w:t>46</w:t>
      </w:r>
      <w:r w:rsidR="00CB0EA8">
        <w:t>6</w:t>
      </w:r>
      <w:r>
        <w:t>/2018-3, u skladu sa čl.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7670CC" w:rsidP="007670CC" w:rsidR="007670CC">
      <w:pPr>
        <w:pStyle w:val="Tijeloteksta"/>
        <w:ind w:firstLine="360"/>
      </w:pPr>
    </w:p>
    <w:p w:rsidRDefault="007670CC" w:rsidP="007670CC" w:rsidR="007670CC" w:rsidRPr="00C85BE9">
      <w:pPr>
        <w:pStyle w:val="Tijeloteksta"/>
        <w:ind w:firstLine="708"/>
      </w:pPr>
      <w:r>
        <w:t>Budući da protekom roka od 45 dana vjerovnici, a niti osobe ovlaštene za zastupanje stečajnog dužnika, nisu postupili po pozivu suda, kod stečajnog dužnika utvrđen je stečajni razlog iz čl. 5. st. 2. SZ-a – nesposobnost za plaćanje te je u skladu sa čl. 431. st. 1. i 2. SZ-a po službenoj dužnosti riješeno kao u izreci.</w:t>
      </w:r>
    </w:p>
    <w:p w:rsidRDefault="00C85BE9" w:rsidP="00C85BE9" w:rsidR="00C85BE9" w:rsidRPr="00C85BE9">
      <w:pPr>
        <w:pStyle w:val="Tijeloteksta"/>
        <w:ind w:firstLine="708"/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3775F0">
        <w:t>12</w:t>
      </w:r>
      <w:r w:rsidR="000213B4">
        <w:t>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2220A8" w:rsidP="002220A8" w:rsidR="002220A8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3775F0">
        <w:t>3</w:t>
      </w:r>
      <w:r w:rsidR="008A62B2">
        <w:t>.</w:t>
      </w:r>
      <w:r w:rsidR="00052A89" w:rsidRPr="00EC08F5">
        <w:t xml:space="preserve"> </w:t>
      </w:r>
      <w:r w:rsidR="003775F0">
        <w:t>srpn</w:t>
      </w:r>
      <w:r w:rsidR="00071A4C">
        <w:t>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486A" w:rsidP="005C2CD1" w:rsidR="00E6486A">
      <w:r>
        <w:separator/>
      </w:r>
    </w:p>
  </w:endnote>
  <w:endnote w:id="0" w:type="continuationSeparator">
    <w:p w:rsidRDefault="00E6486A" w:rsidP="005C2CD1" w:rsidR="00E648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486A" w:rsidP="005C2CD1" w:rsidR="00E6486A">
      <w:r>
        <w:separator/>
      </w:r>
    </w:p>
  </w:footnote>
  <w:footnote w:id="0" w:type="continuationSeparator">
    <w:p w:rsidRDefault="00E6486A" w:rsidP="005C2CD1" w:rsidR="00E648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1C0B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B023A0">
          <w:t>466</w:t>
        </w:r>
        <w:r w:rsidR="008D4581">
          <w:t>/201</w:t>
        </w:r>
        <w:r w:rsidR="009963EC">
          <w:t>8</w:t>
        </w:r>
        <w:r w:rsidR="008D4581">
          <w:t>-</w:t>
        </w:r>
        <w:r w:rsidR="005F77B2">
          <w:t>5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DF2F05">
      <w:t>4</w:t>
    </w:r>
    <w:r w:rsidR="00760324">
      <w:t>6</w:t>
    </w:r>
    <w:r w:rsidR="00B023A0">
      <w:t>6</w:t>
    </w:r>
    <w:r w:rsidR="00071A4C">
      <w:t>/201</w:t>
    </w:r>
    <w:r w:rsidR="009963EC">
      <w:t>8</w:t>
    </w:r>
    <w:r w:rsidR="00071A4C">
      <w:t>-</w:t>
    </w:r>
    <w:r w:rsidR="005F77B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3B4"/>
    <w:rsid w:val="000308AB"/>
    <w:rsid w:val="00035864"/>
    <w:rsid w:val="000412A0"/>
    <w:rsid w:val="00044305"/>
    <w:rsid w:val="00045373"/>
    <w:rsid w:val="00045ABF"/>
    <w:rsid w:val="00052A89"/>
    <w:rsid w:val="000535EA"/>
    <w:rsid w:val="00071A4C"/>
    <w:rsid w:val="00072146"/>
    <w:rsid w:val="00077C9D"/>
    <w:rsid w:val="00091B4B"/>
    <w:rsid w:val="000A63F3"/>
    <w:rsid w:val="000D0569"/>
    <w:rsid w:val="000E14A1"/>
    <w:rsid w:val="000E407F"/>
    <w:rsid w:val="000E63C2"/>
    <w:rsid w:val="000E762A"/>
    <w:rsid w:val="000F5A9A"/>
    <w:rsid w:val="00102060"/>
    <w:rsid w:val="00102927"/>
    <w:rsid w:val="00114B95"/>
    <w:rsid w:val="001378FA"/>
    <w:rsid w:val="00140381"/>
    <w:rsid w:val="001437B2"/>
    <w:rsid w:val="0014759A"/>
    <w:rsid w:val="0015367E"/>
    <w:rsid w:val="00155DC1"/>
    <w:rsid w:val="00172559"/>
    <w:rsid w:val="00173F18"/>
    <w:rsid w:val="001A4B76"/>
    <w:rsid w:val="001B49A2"/>
    <w:rsid w:val="001C73F4"/>
    <w:rsid w:val="001C7F1E"/>
    <w:rsid w:val="001D3D84"/>
    <w:rsid w:val="001E375C"/>
    <w:rsid w:val="001E65E0"/>
    <w:rsid w:val="001E754A"/>
    <w:rsid w:val="001F714B"/>
    <w:rsid w:val="00202396"/>
    <w:rsid w:val="002034CA"/>
    <w:rsid w:val="00205A1F"/>
    <w:rsid w:val="002063E3"/>
    <w:rsid w:val="00211703"/>
    <w:rsid w:val="002200F8"/>
    <w:rsid w:val="002220A8"/>
    <w:rsid w:val="0022725E"/>
    <w:rsid w:val="0023489A"/>
    <w:rsid w:val="00244DF5"/>
    <w:rsid w:val="0025000D"/>
    <w:rsid w:val="00267D26"/>
    <w:rsid w:val="00277C01"/>
    <w:rsid w:val="00281EAA"/>
    <w:rsid w:val="0028507D"/>
    <w:rsid w:val="002A2AF5"/>
    <w:rsid w:val="002A5F00"/>
    <w:rsid w:val="002B2793"/>
    <w:rsid w:val="002D0134"/>
    <w:rsid w:val="002D2610"/>
    <w:rsid w:val="002D3184"/>
    <w:rsid w:val="002D7681"/>
    <w:rsid w:val="002F05F8"/>
    <w:rsid w:val="002F47C0"/>
    <w:rsid w:val="002F4AAF"/>
    <w:rsid w:val="002F66FE"/>
    <w:rsid w:val="0030145E"/>
    <w:rsid w:val="00313018"/>
    <w:rsid w:val="0031613B"/>
    <w:rsid w:val="003276D7"/>
    <w:rsid w:val="003328A0"/>
    <w:rsid w:val="00342079"/>
    <w:rsid w:val="003612A7"/>
    <w:rsid w:val="003638A3"/>
    <w:rsid w:val="00367658"/>
    <w:rsid w:val="00371F1B"/>
    <w:rsid w:val="0037256D"/>
    <w:rsid w:val="003745BE"/>
    <w:rsid w:val="00375C7E"/>
    <w:rsid w:val="003775F0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E7C98"/>
    <w:rsid w:val="00406C1C"/>
    <w:rsid w:val="004152B9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945E5"/>
    <w:rsid w:val="004A6F2C"/>
    <w:rsid w:val="004B490A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37AE"/>
    <w:rsid w:val="00550133"/>
    <w:rsid w:val="00556098"/>
    <w:rsid w:val="0057324F"/>
    <w:rsid w:val="005742F6"/>
    <w:rsid w:val="00587AD1"/>
    <w:rsid w:val="005931E7"/>
    <w:rsid w:val="005B1166"/>
    <w:rsid w:val="005B59B6"/>
    <w:rsid w:val="005C01B9"/>
    <w:rsid w:val="005C2CD1"/>
    <w:rsid w:val="005D2A79"/>
    <w:rsid w:val="005D7EC1"/>
    <w:rsid w:val="005E0CFB"/>
    <w:rsid w:val="005F77B2"/>
    <w:rsid w:val="00601B26"/>
    <w:rsid w:val="0061075F"/>
    <w:rsid w:val="00610E17"/>
    <w:rsid w:val="00613D0A"/>
    <w:rsid w:val="006320C7"/>
    <w:rsid w:val="00632865"/>
    <w:rsid w:val="00633654"/>
    <w:rsid w:val="006372FF"/>
    <w:rsid w:val="00644A06"/>
    <w:rsid w:val="00652724"/>
    <w:rsid w:val="00652EEF"/>
    <w:rsid w:val="00656FF9"/>
    <w:rsid w:val="0066222D"/>
    <w:rsid w:val="00666402"/>
    <w:rsid w:val="0067011C"/>
    <w:rsid w:val="006704D6"/>
    <w:rsid w:val="006737C1"/>
    <w:rsid w:val="006757CB"/>
    <w:rsid w:val="0069656A"/>
    <w:rsid w:val="006976E6"/>
    <w:rsid w:val="006A6EBE"/>
    <w:rsid w:val="006B29B9"/>
    <w:rsid w:val="006C36CE"/>
    <w:rsid w:val="006D419E"/>
    <w:rsid w:val="006D4525"/>
    <w:rsid w:val="006D4862"/>
    <w:rsid w:val="006E535A"/>
    <w:rsid w:val="00702379"/>
    <w:rsid w:val="00711019"/>
    <w:rsid w:val="00711561"/>
    <w:rsid w:val="0072254A"/>
    <w:rsid w:val="00724C8C"/>
    <w:rsid w:val="0073010A"/>
    <w:rsid w:val="00760324"/>
    <w:rsid w:val="00766D29"/>
    <w:rsid w:val="007670CC"/>
    <w:rsid w:val="00767146"/>
    <w:rsid w:val="0077329E"/>
    <w:rsid w:val="00773EF6"/>
    <w:rsid w:val="0078009A"/>
    <w:rsid w:val="007836BD"/>
    <w:rsid w:val="0079627A"/>
    <w:rsid w:val="00796AED"/>
    <w:rsid w:val="00797F06"/>
    <w:rsid w:val="007A31D3"/>
    <w:rsid w:val="007A4540"/>
    <w:rsid w:val="007D0108"/>
    <w:rsid w:val="007D0F8F"/>
    <w:rsid w:val="007D12AA"/>
    <w:rsid w:val="007D67FD"/>
    <w:rsid w:val="007E1C0B"/>
    <w:rsid w:val="007E7376"/>
    <w:rsid w:val="007F0819"/>
    <w:rsid w:val="008069AE"/>
    <w:rsid w:val="0081735B"/>
    <w:rsid w:val="00817C66"/>
    <w:rsid w:val="00837226"/>
    <w:rsid w:val="00844C10"/>
    <w:rsid w:val="00844DE0"/>
    <w:rsid w:val="008477CC"/>
    <w:rsid w:val="00860129"/>
    <w:rsid w:val="00875548"/>
    <w:rsid w:val="00880E71"/>
    <w:rsid w:val="00880F3D"/>
    <w:rsid w:val="008A26A3"/>
    <w:rsid w:val="008A62B2"/>
    <w:rsid w:val="008A66B9"/>
    <w:rsid w:val="008B08FA"/>
    <w:rsid w:val="008C3639"/>
    <w:rsid w:val="008C7029"/>
    <w:rsid w:val="008D4581"/>
    <w:rsid w:val="008F6583"/>
    <w:rsid w:val="00901EF5"/>
    <w:rsid w:val="00902821"/>
    <w:rsid w:val="00912CF5"/>
    <w:rsid w:val="00917E6B"/>
    <w:rsid w:val="009302BA"/>
    <w:rsid w:val="009371EB"/>
    <w:rsid w:val="00937840"/>
    <w:rsid w:val="009525D4"/>
    <w:rsid w:val="00962873"/>
    <w:rsid w:val="00967AAD"/>
    <w:rsid w:val="009709B1"/>
    <w:rsid w:val="00971220"/>
    <w:rsid w:val="009751D0"/>
    <w:rsid w:val="00977DFA"/>
    <w:rsid w:val="00980E4D"/>
    <w:rsid w:val="00990EAD"/>
    <w:rsid w:val="00993567"/>
    <w:rsid w:val="009963EC"/>
    <w:rsid w:val="00996504"/>
    <w:rsid w:val="009A412B"/>
    <w:rsid w:val="009A573D"/>
    <w:rsid w:val="009B2A1B"/>
    <w:rsid w:val="009B40D7"/>
    <w:rsid w:val="009B46D8"/>
    <w:rsid w:val="009C2C32"/>
    <w:rsid w:val="009C670C"/>
    <w:rsid w:val="009D2F35"/>
    <w:rsid w:val="009D3E50"/>
    <w:rsid w:val="009D7F39"/>
    <w:rsid w:val="009E5D6D"/>
    <w:rsid w:val="00A07CA2"/>
    <w:rsid w:val="00A10590"/>
    <w:rsid w:val="00A115B3"/>
    <w:rsid w:val="00A247C1"/>
    <w:rsid w:val="00A405B5"/>
    <w:rsid w:val="00A42669"/>
    <w:rsid w:val="00A46436"/>
    <w:rsid w:val="00A50CF6"/>
    <w:rsid w:val="00A51673"/>
    <w:rsid w:val="00A55022"/>
    <w:rsid w:val="00A57AB7"/>
    <w:rsid w:val="00A64AAE"/>
    <w:rsid w:val="00A731A3"/>
    <w:rsid w:val="00A83BAD"/>
    <w:rsid w:val="00A87584"/>
    <w:rsid w:val="00AA3B43"/>
    <w:rsid w:val="00AA4267"/>
    <w:rsid w:val="00AA4998"/>
    <w:rsid w:val="00AA6B6E"/>
    <w:rsid w:val="00AB0B8C"/>
    <w:rsid w:val="00AB6E06"/>
    <w:rsid w:val="00AC0727"/>
    <w:rsid w:val="00AC3678"/>
    <w:rsid w:val="00AC4D1A"/>
    <w:rsid w:val="00AD52E8"/>
    <w:rsid w:val="00B023A0"/>
    <w:rsid w:val="00B17061"/>
    <w:rsid w:val="00B17326"/>
    <w:rsid w:val="00B24B41"/>
    <w:rsid w:val="00B3448E"/>
    <w:rsid w:val="00B706CB"/>
    <w:rsid w:val="00B7644F"/>
    <w:rsid w:val="00B82540"/>
    <w:rsid w:val="00B95B20"/>
    <w:rsid w:val="00B97428"/>
    <w:rsid w:val="00BA21A9"/>
    <w:rsid w:val="00BA45F5"/>
    <w:rsid w:val="00BA67F6"/>
    <w:rsid w:val="00BB6169"/>
    <w:rsid w:val="00BD7DCD"/>
    <w:rsid w:val="00BE0AFD"/>
    <w:rsid w:val="00BE126A"/>
    <w:rsid w:val="00BE33FF"/>
    <w:rsid w:val="00BE5120"/>
    <w:rsid w:val="00BE6D87"/>
    <w:rsid w:val="00C033F1"/>
    <w:rsid w:val="00C047C6"/>
    <w:rsid w:val="00C17D23"/>
    <w:rsid w:val="00C2016D"/>
    <w:rsid w:val="00C22D99"/>
    <w:rsid w:val="00C25CCE"/>
    <w:rsid w:val="00C33593"/>
    <w:rsid w:val="00C33DA9"/>
    <w:rsid w:val="00C53EB6"/>
    <w:rsid w:val="00C7219A"/>
    <w:rsid w:val="00C7470E"/>
    <w:rsid w:val="00C85BE9"/>
    <w:rsid w:val="00CA01EF"/>
    <w:rsid w:val="00CA474A"/>
    <w:rsid w:val="00CA4D65"/>
    <w:rsid w:val="00CB0EA8"/>
    <w:rsid w:val="00CB3530"/>
    <w:rsid w:val="00CB5B58"/>
    <w:rsid w:val="00CB64EA"/>
    <w:rsid w:val="00CD5B58"/>
    <w:rsid w:val="00CD7608"/>
    <w:rsid w:val="00CE0EE4"/>
    <w:rsid w:val="00CF1783"/>
    <w:rsid w:val="00CF2893"/>
    <w:rsid w:val="00CF6980"/>
    <w:rsid w:val="00D04313"/>
    <w:rsid w:val="00D1341F"/>
    <w:rsid w:val="00D17588"/>
    <w:rsid w:val="00D212DB"/>
    <w:rsid w:val="00D23251"/>
    <w:rsid w:val="00D24D2F"/>
    <w:rsid w:val="00D27F5C"/>
    <w:rsid w:val="00D35F74"/>
    <w:rsid w:val="00D4077E"/>
    <w:rsid w:val="00D767D0"/>
    <w:rsid w:val="00D7681E"/>
    <w:rsid w:val="00D8172E"/>
    <w:rsid w:val="00D87014"/>
    <w:rsid w:val="00D87C29"/>
    <w:rsid w:val="00D87E31"/>
    <w:rsid w:val="00D925DB"/>
    <w:rsid w:val="00D95234"/>
    <w:rsid w:val="00D97782"/>
    <w:rsid w:val="00DA4636"/>
    <w:rsid w:val="00DB278F"/>
    <w:rsid w:val="00DE5F69"/>
    <w:rsid w:val="00DF2F05"/>
    <w:rsid w:val="00E06819"/>
    <w:rsid w:val="00E23AF8"/>
    <w:rsid w:val="00E5398C"/>
    <w:rsid w:val="00E60C19"/>
    <w:rsid w:val="00E6486A"/>
    <w:rsid w:val="00E70E4B"/>
    <w:rsid w:val="00E87D21"/>
    <w:rsid w:val="00E87ED6"/>
    <w:rsid w:val="00E94503"/>
    <w:rsid w:val="00E95623"/>
    <w:rsid w:val="00E96356"/>
    <w:rsid w:val="00EA028A"/>
    <w:rsid w:val="00EC0019"/>
    <w:rsid w:val="00EC08F5"/>
    <w:rsid w:val="00ED2D67"/>
    <w:rsid w:val="00ED4C16"/>
    <w:rsid w:val="00EE6084"/>
    <w:rsid w:val="00EF641E"/>
    <w:rsid w:val="00F040DB"/>
    <w:rsid w:val="00F07590"/>
    <w:rsid w:val="00F219E0"/>
    <w:rsid w:val="00F30218"/>
    <w:rsid w:val="00F46E60"/>
    <w:rsid w:val="00F52DC2"/>
    <w:rsid w:val="00F56EE7"/>
    <w:rsid w:val="00F577E3"/>
    <w:rsid w:val="00F62109"/>
    <w:rsid w:val="00F6215D"/>
    <w:rsid w:val="00F73514"/>
    <w:rsid w:val="00F7572D"/>
    <w:rsid w:val="00F8141A"/>
    <w:rsid w:val="00F82537"/>
    <w:rsid w:val="00F825FF"/>
    <w:rsid w:val="00F83779"/>
    <w:rsid w:val="00F877AB"/>
    <w:rsid w:val="00FB1F31"/>
    <w:rsid w:val="00FC0D76"/>
    <w:rsid w:val="00FD0F74"/>
    <w:rsid w:val="00FE0CCA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St-466/2018</izvorni_sadrzaj>
    <derivirana_varijabla naziv="DomainObject.Predmet.OznakaBroj_1">St-466/2018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CPC SPORT jednostavo društvo s ograničenom odgovornošću za trgovinu i usluge</izvorni_sadrzaj>
    <derivirana_varijabla naziv="DomainObject.Predmet.ProtustrankaFormated_1">  CPC SPORT jednostavo društvo s ograničenom odgovornošću za trgovinu i usluge</derivirana_varijabla>
  </DomainObject.Predmet.ProtustrankaFormated>
  <DomainObject.Predmet.ProtustrankaFormatedOIB>
    <izvorni_sadrzaj>  CPC SPORT jednostavo društvo s ograničenom odgovornošću za trgovinu i usluge, OIB 50168854226</izvorni_sadrzaj>
    <derivirana_varijabla naziv="DomainObject.Predmet.ProtustrankaFormatedOIB_1">  CPC SPORT jednostavo društvo s ograničenom odgovornošću za trgovinu i usluge, OIB 50168854226</derivirana_varijabla>
  </DomainObject.Predmet.ProtustrankaFormatedOIB>
  <DomainObject.Predmet.ProtustrankaFormatedWithAdress>
    <izvorni_sadrzaj> CPC SPORT jednostavo društvo s ograničenom odgovornošću za trgovinu i usluge, Jandre Čipora 4, 44000 Sisak</izvorni_sadrzaj>
    <derivirana_varijabla naziv="DomainObject.Predmet.ProtustrankaFormatedWithAdress_1"> CPC SPORT jednostavo društvo s ograničenom odgovornošću za trgovinu i usluge, Jandre Čipora 4, 44000 Sisak</derivirana_varijabla>
  </DomainObject.Predmet.ProtustrankaFormatedWithAdress>
  <DomainObject.Predmet.ProtustrankaFormatedWithAdressOIB>
    <izvorni_sadrzaj> CPC SPORT jednostavo društvo s ograničenom odgovornošću za trgovinu i usluge, OIB 50168854226, Jandre Čipora 4, 44000 Sisak</izvorni_sadrzaj>
    <derivirana_varijabla naziv="DomainObject.Predmet.ProtustrankaFormatedWithAdressOIB_1"> CPC SPORT jednostavo društvo s ograničenom odgovornošću za trgovinu i usluge, OIB 50168854226, Jandre Čipora 4, 44000 Sisak</derivirana_varijabla>
  </DomainObject.Predmet.ProtustrankaFormatedWithAdressOIB>
  <DomainObject.Predmet.ProtustrankaWithAdress>
    <izvorni_sadrzaj>CPC SPORT jednostavo društvo s ograničenom odgovornošću za trgovinu i usluge Jandre Čipora 4, 44000 Sisak</izvorni_sadrzaj>
    <derivirana_varijabla naziv="DomainObject.Predmet.ProtustrankaWithAdress_1">CPC SPORT jednostavo društvo s ograničenom odgovornošću za trgovinu i usluge Jandre Čipora 4, 44000 Sisak</derivirana_varijabla>
  </DomainObject.Predmet.ProtustrankaWithAdress>
  <DomainObject.Predmet.ProtustrankaWithAdressOIB>
    <izvorni_sadrzaj>CPC SPORT jednostavo društvo s ograničenom odgovornošću za trgovinu i usluge, OIB 50168854226, Jandre Čipora 4, 44000 Sisak</izvorni_sadrzaj>
    <derivirana_varijabla naziv="DomainObject.Predmet.ProtustrankaWithAdressOIB_1">CPC SPORT jednostavo društvo s ograničenom odgovornošću za trgovinu i usluge, OIB 50168854226, Jandre Čipora 4, 44000 Sisak</derivirana_varijabla>
  </DomainObject.Predmet.ProtustrankaWithAdressOIB>
  <DomainObject.Predmet.ProtustrankaNazivFormated>
    <izvorni_sadrzaj>CPC SPORT jednostavo društvo s ograničenom odgovornošću za trgovinu i usluge</izvorni_sadrzaj>
    <derivirana_varijabla naziv="DomainObject.Predmet.ProtustrankaNazivFormated_1">CPC SPORT jednostavo društvo s ograničenom odgovornošću za trgovinu i usluge</derivirana_varijabla>
  </DomainObject.Predmet.ProtustrankaNazivFormated>
  <DomainObject.Predmet.ProtustrankaNazivFormatedOIB>
    <izvorni_sadrzaj>CPC SPORT jednostavo društvo s ograničenom odgovornošću za trgovinu i usluge, OIB 50168854226</izvorni_sadrzaj>
    <derivirana_varijabla naziv="DomainObject.Predmet.ProtustrankaNazivFormatedOIB_1">CPC SPORT jednostavo društvo s ograničenom odgovornošću za trgovinu i usluge, OIB 50168854226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CPC SPORT jednostavo društvo s ograničenom odgovornošću za trgovinu i usluge</item>
    </izvorni_sadrzaj>
    <derivirana_varijabla naziv="DomainObject.Predmet.ProtuStrankaListFormated_1">
      <item>CPC SPORT jednostavo društvo s ograničenom odgovornošću za trgovinu i usluge</item>
    </derivirana_varijabla>
  </DomainObject.Predmet.ProtuStrankaListFormated>
  <DomainObject.Predmet.ProtuStrankaListFormatedOIB>
    <izvorni_sadrzaj>
      <item>CPC SPORT jednostavo društvo s ograničenom odgovornošću za trgovinu i usluge, OIB 50168854226</item>
    </izvorni_sadrzaj>
    <derivirana_varijabla naziv="DomainObject.Predmet.ProtuStrankaListFormatedOIB_1">
      <item>CPC SPORT jednostavo društvo s ograničenom odgovornošću za trgovinu i usluge, OIB 50168854226</item>
    </derivirana_varijabla>
  </DomainObject.Predmet.ProtuStrankaListFormatedOIB>
  <DomainObject.Predmet.ProtuStrankaListFormatedWithAdress>
    <izvorni_sadrzaj>
      <item>CPC SPORT jednostavo društvo s ograničenom odgovornošću za trgovinu i usluge, Jandre Čipora 4, 44000 Sisak</item>
    </izvorni_sadrzaj>
    <derivirana_varijabla naziv="DomainObject.Predmet.ProtuStrankaListFormatedWithAdress_1">
      <item>CPC SPORT jednostavo društvo s ograničenom odgovornošću za trgovinu i usluge, Jandre Čipora 4, 44000 Sisak</item>
    </derivirana_varijabla>
  </DomainObject.Predmet.ProtuStrankaListFormatedWithAdress>
  <DomainObject.Predmet.ProtuStrankaListFormatedWithAdressOIB>
    <izvorni_sadrzaj>
      <item>CPC SPORT jednostavo društvo s ograničenom odgovornošću za trgovinu i usluge, OIB 50168854226, Jandre Čipora 4, 44000 Sisak</item>
    </izvorni_sadrzaj>
    <derivirana_varijabla naziv="DomainObject.Predmet.ProtuStrankaListFormatedWithAdressOIB_1">
      <item>CPC SPORT jednostavo društvo s ograničenom odgovornošću za trgovinu i usluge, OIB 50168854226, Jandre Čipora 4, 44000 Sisak</item>
    </derivirana_varijabla>
  </DomainObject.Predmet.ProtuStrankaListFormatedWithAdressOIB>
  <DomainObject.Predmet.ProtuStrankaListNazivFormated>
    <izvorni_sadrzaj>
      <item>CPC SPORT jednostavo društvo s ograničenom odgovornošću za trgovinu i usluge</item>
    </izvorni_sadrzaj>
    <derivirana_varijabla naziv="DomainObject.Predmet.ProtuStrankaListNazivFormated_1">
      <item>CPC SPORT jednostavo društvo s ograničenom odgovornošću za trgovinu i usluge</item>
    </derivirana_varijabla>
  </DomainObject.Predmet.ProtuStrankaListNazivFormated>
  <DomainObject.Predmet.ProtuStrankaListNazivFormatedOIB>
    <izvorni_sadrzaj>
      <item>CPC SPORT jednostavo društvo s ograničenom odgovornošću za trgovinu i usluge, OIB 50168854226</item>
    </izvorni_sadrzaj>
    <derivirana_varijabla naziv="DomainObject.Predmet.ProtuStrankaListNazivFormatedOIB_1">
      <item>CPC SPORT jednostavo društvo s ograničenom odgovornošću za trgovinu i usluge, OIB 50168854226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CPC SPORT jednostavo društvo s ograničenom odgovornošću za trgovinu i usluge</izvorni_sadrzaj>
    <derivirana_varijabla naziv="DomainObject.Predmet.ProtustrankaIDrugi_1">CPC SPORT jednostavo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CPC SPORT jednostavo društvo s ograničenom odgovornošću za trgovinu i usluge, OIB 50168854226, Jandre Čipora 4, 44000 Sisak</izvorni_sadrzaj>
    <derivirana_varijabla naziv="DomainObject.Predmet.ProtustrankaIDrugiAdressOIB_1">CPC SPORT jednostavo društvo s ograničenom odgovornošću za trgovinu i usluge, OIB 50168854226, Jandre Čipora 4,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CPC SPORT jednostavo društvo s ograničenom odgovornošću za trgovinu i usluge</item>
      <item>FINA Regionalni centar Zagreb</item>
    </izvorni_sadrzaj>
    <derivirana_varijabla naziv="DomainObject.Predmet.SudioniciListNaziv_1">
      <item>CPC SPORT jednostavo društvo s ograničenom odgovornošću za trgovinu i usluge</item>
      <item>FINA Regionalni centar Zagreb</item>
    </derivirana_varijabla>
  </DomainObject.Predmet.SudioniciListNaziv>
  <DomainObject.Predmet.SudioniciListAdressOIB>
    <izvorni_sadrzaj>
      <item>CPC SPORT jednostavo društvo s ograničenom odgovornošću za trgovinu i usluge, OIB 50168854226, Jandre Čipora 4,44000 Sisak</item>
      <item>FINA Regionalni centar Zagreb, OIB 85821130368, Trg svibanjskih žrtava 1995. 1,10000 Zagreb</item>
    </izvorni_sadrzaj>
    <derivirana_varijabla naziv="DomainObject.Predmet.SudioniciListAdressOIB_1">
      <item>CPC SPORT jednostavo društvo s ograničenom odgovornošću za trgovinu i usluge, OIB 50168854226, Jandre Čipora 4,44000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50168854226</item>
      <item>, OIB 85821130368</item>
    </izvorni_sadrzaj>
    <derivirana_varijabla naziv="DomainObject.Predmet.SudioniciListNazivOIB_1">
      <item>, OIB 50168854226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40703F-68EB-42FF-96B1-0169941F56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590</properties:Words>
  <properties:Characters>3241</properties:Characters>
  <properties:Lines>94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2018-06-12T06:21:00Z</dcterms:created>
  <dc:creator>Korisnik</dc:creator>
  <cp:lastModifiedBy>Renata Horvat</cp:lastModifiedBy>
  <cp:lastPrinted>2018-06-07T07:33:00Z</cp:lastPrinted>
  <dcterms:modified xmlns:xsi="http://www.w3.org/2001/XMLSchema-instance" xsi:type="dcterms:W3CDTF">2018-06-12T07:43:00Z</dcterms:modified>
  <cp:revision>5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(CPC SPORT -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