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d8fa" w14:paraId="fb1d8fa" w:rsidRDefault="000E1F39" w:rsidP="000E1F39" w:rsidR="000E1F39" w:rsidRPr="005523B4">
      <w:pPr>
        <w:jc w:val="center"/>
        <w15:collapsed w:val="false"/>
        <w:rPr>
          <w:rFonts w:hAnsi="Times New Roman" w:ascii="Times New Roman"/>
          <w:b/>
          <w:color w:themeColor="text1" w:val="000000"/>
          <w:sz w:val="24"/>
          <w:szCs w:val="24"/>
        </w:rPr>
      </w:pPr>
      <w:bookmarkStart w:name="_GoBack" w:id="0"/>
      <w:bookmarkEnd w:id="0"/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Obrazac 20.</w:t>
      </w:r>
    </w:p>
    <w:p w:rsidRDefault="00822BCB" w:rsidP="000E1F39" w:rsidR="00822BCB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IZVJEŠĆE STEČAJNOGA UPRAVITELJA O TIJEKU STEČAJNOGA POSTUPKA I STANJU STEČAJNE MASE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Nadle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ž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trgova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č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ki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sud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</w:rPr>
        <w:t>: Zagreb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Poslovni bro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 spisa: St-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7491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/1</w:t>
      </w:r>
      <w:r w:rsidR="006A089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5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Dužnik (ime i prezime / tvrtka ili naziv, OIB, adresa / 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sjedište):</w:t>
      </w:r>
    </w:p>
    <w:p w:rsidRDefault="003E6EF2" w:rsidP="006A089D" w:rsidR="006A089D" w:rsidRPr="005523B4">
      <w:pPr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>DUBRAVA GRADNJA</w:t>
      </w:r>
      <w:r w:rsidR="006A089D"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 xml:space="preserve"> d.o.o. u stečaju, 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Zagreb,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Dubrava 132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, OIB: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99390036462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 </w:t>
      </w:r>
    </w:p>
    <w:p w:rsidRDefault="006A089D" w:rsidP="006A089D" w:rsidR="006A089D" w:rsidRPr="005523B4">
      <w:pPr>
        <w:jc w:val="both"/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A03EB3" w:rsidR="007928A8" w:rsidRPr="005523B4">
      <w:pPr>
        <w:numPr>
          <w:ilvl w:val="0"/>
          <w:numId w:val="1"/>
        </w:numPr>
        <w:ind w:hanging="1080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TIJEK STEČAJNOGA P</w:t>
      </w:r>
      <w:r w:rsidR="009933E6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OSTUPKA U RAZDOBLJU DO </w:t>
      </w:r>
      <w:r w:rsidR="00B43353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</w:t>
      </w:r>
      <w:r w:rsidR="003B7BFF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2.</w:t>
      </w:r>
      <w:r w:rsidR="00CD577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01</w:t>
      </w:r>
      <w:r w:rsidR="00FB2EBB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201</w:t>
      </w:r>
      <w:r w:rsidR="00CD577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8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 g.</w:t>
      </w:r>
    </w:p>
    <w:p w:rsidRDefault="00D702C5" w:rsidP="00D702C5" w:rsidR="00D702C5" w:rsidRPr="005523B4">
      <w:pPr>
        <w:ind w:left="108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ED1A80" w:rsidP="00D702C5" w:rsidR="005A7DD3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Dana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06.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lipnja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201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6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.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godine ovoren je stečajni postupak nad dužnikom 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DUBRAVA GRADNJA d.o.o.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po prijedlogu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FIN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nakon provedenog prethodnog postupka.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251441" w:rsidP="00D702C5" w:rsidR="00251441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251441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tajno ročište bilo je zakazano z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 dan 28.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rujna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2016. godine, koje je otkazano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19. rujna 2016. godine razriješen je dužnosti stečajni upravitelj Vladimir Špehar i imenovan je stečajni upravitelj Janko Vidiček.</w:t>
      </w:r>
    </w:p>
    <w:p w:rsidRDefault="00FC71F6" w:rsidP="00D702C5" w:rsidR="00FC71F6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07.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listopada 2016. godine razriješen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je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dužnosti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stečajni upravitelj Janko Vidiček i imenovan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novi stečajni upravitelj Mate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Balenović</w:t>
      </w:r>
    </w:p>
    <w:p w:rsidRDefault="00FC71F6" w:rsidP="00D702C5" w:rsidR="00FC71F6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izvještajno ročište održano je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studenog 2016. godine.</w:t>
      </w:r>
    </w:p>
    <w:p w:rsidRDefault="0001487D" w:rsidP="00D702C5" w:rsidR="0001487D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1487D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Utvrđene su tražbine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vjerovnika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 višeg isplatnog reda u iznosu od</w:t>
      </w:r>
      <w:r w:rsidR="00FC71F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123.956,13 kuna, te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ažbine II višeg isplatnog reda u iznosu od 21.417.709,57 kuna.</w:t>
      </w:r>
    </w:p>
    <w:p w:rsidRDefault="00FC71F6" w:rsidP="00D702C5" w:rsidR="00FC71F6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C71F6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 izvještajnom ročištu održanom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studenog 2016. godine, zbog kompliciranog stečaja koji će trajati duže vrijeme stečajni upravitelj Mate Balenović predložio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da ga se razriješi dužnosti pa je S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kupština vjerovnika donijela odluku da se za novog stečajnog upravitelja imenuje Branka Malbašić. </w:t>
      </w:r>
    </w:p>
    <w:p w:rsidRDefault="00D702C5" w:rsidP="00D702C5" w:rsidR="00D702C5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1754C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16.studenog 2016. godine iz</w:t>
      </w:r>
      <w:r w:rsidR="00F935CF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vršena je primopredaja dužnosti.</w:t>
      </w:r>
    </w:p>
    <w:p w:rsidRDefault="00B1754C" w:rsidP="00D702C5" w:rsidR="00B1754C" w:rsidRPr="005523B4">
      <w:pPr>
        <w:ind w:left="502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Dužnik je pr</w:t>
      </w:r>
      <w:r w:rsidR="00F44E8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stao obavljati djelatnost tijekom 2009. godine.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Zadnji završni račun predan je u poreznu upravu za 2008. godinu.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Zaposlenih nema od 2009. godine.</w:t>
      </w:r>
    </w:p>
    <w:p w:rsidRDefault="00D702C5" w:rsidP="00D702C5" w:rsidR="00D702C5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6772A" w:rsidP="00D702C5" w:rsidR="00B1754C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Nikakva dokumentacija nije predana od strane direktora dužnika J</w:t>
      </w:r>
      <w:r w:rsidR="00B1754C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akova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Jozića,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prema njegovoj izjavi poslovne dokumentacije nema a tehnička dokumentacija za građevine koje je izgradio ne postoji.</w:t>
      </w:r>
    </w:p>
    <w:p w:rsidRDefault="00B1754C" w:rsidP="00D702C5" w:rsidR="00B1754C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1754C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Od imovine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stečajni dužnik ima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nekretnine i to: </w:t>
      </w:r>
    </w:p>
    <w:p w:rsidRDefault="00D702C5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D702C5" w:rsidP="00D702C5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Na adresi Zagreb, Dubrava 149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5 stanova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(svi stanovi useljeni)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poslovna prostora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(u posjedu temeljem ug. o najmu prije stečaja) </w:t>
      </w:r>
    </w:p>
    <w:p w:rsidRDefault="00D702C5" w:rsidP="00A03EB3" w:rsidR="00B04CE3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16 parkirnih mjesta (od kojih se 4. nalaze u dvorištu zgrade, a 12 u podrumu),</w:t>
      </w:r>
    </w:p>
    <w:p w:rsidRDefault="00B04CE3" w:rsidP="00B04CE3" w:rsidR="00D702C5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  <w:t>nemamo saznanje tko ih koristi)</w:t>
      </w: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77226F" w:rsidP="00A03EB3" w:rsidR="00BA416C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6, 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trosobni stan na </w:t>
      </w:r>
      <w:r w:rsidR="00716C2D" w:rsidRPr="005523B4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1. katu,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redni broj iz tabele udjela 6, oznake stana F1,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Jagoda Đorđević. Uvidom u dokumentaciju koju je predala utvrđeno je da je potpisala ugovor sa Sberbankom d.d. o ustupu tražbine u iznosu od 759.821,13 kuna. Gđa Đorđević je u zemljišnim knjigama upisana kao razlučni vjerovnik upravo temeljem tog ugovora.</w:t>
      </w:r>
      <w:r w:rsidR="00716C2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7A0113" w:rsidP="007A0113" w:rsidR="007A0113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Za navedeni stan zaprimili račune za plin od Gradske plinare Zagreb d.o.o. za 10., 11. i 12. mjesec 2017. godine na ukupan iznos od 222,25 kn po kojima je obaviješten korisnik gđa. Đorđević da podmiri svoju obvezu za plin.</w:t>
      </w:r>
    </w:p>
    <w:p w:rsidRDefault="007A0113" w:rsidP="007A0113" w:rsidR="00BA02C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10384109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provjerom utvrđeno da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nema dugovanja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za komunalnu i vodnu naknadu</w:t>
      </w:r>
    </w:p>
    <w:p w:rsidRDefault="00716C2D" w:rsidP="00716C2D" w:rsidR="00D20276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716C2D" w:rsidP="00A03EB3" w:rsidR="00716C2D" w:rsidRPr="005523B4">
      <w:pPr>
        <w:numPr>
          <w:ilvl w:val="0"/>
          <w:numId w:val="3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716C2D" w:rsidP="00A03EB3" w:rsidR="00716C2D" w:rsidRPr="005523B4">
      <w:pPr>
        <w:numPr>
          <w:ilvl w:val="0"/>
          <w:numId w:val="3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716C2D" w:rsidP="00716C2D" w:rsidR="00716C2D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716C2D" w:rsidR="00716C2D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716C2D" w:rsidP="00A03EB3" w:rsidR="00716C2D" w:rsidRPr="005523B4">
      <w:pPr>
        <w:numPr>
          <w:ilvl w:val="0"/>
          <w:numId w:val="4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od 17.09.2014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716C2D" w:rsidP="00716C2D" w:rsidR="00716C2D" w:rsidRPr="005523B4">
      <w:pPr>
        <w:ind w:left="1776"/>
        <w:jc w:val="both"/>
        <w:rPr>
          <w:rFonts w:hAnsi="Times New Roman" w:ascii="Times New Roman"/>
          <w:color w:themeColor="text1" w:val="000000"/>
          <w:sz w:val="24"/>
          <w:szCs w:val="24"/>
          <w:highlight w:val="green"/>
          <w:u w:val="single"/>
        </w:rPr>
      </w:pPr>
    </w:p>
    <w:p w:rsidRDefault="0077226F" w:rsidP="006D3B68" w:rsidR="006D3B68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jednoiposobni stan na 2. katu, redni broj iz tabele udjela 9, oznake stana B2, koji se sastoji od dvije sobe kuhinje, hodnika, kupaonice i lođe ukupne korisne površine od 46,61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Damir Vučetić. Gospodin Vučetić kao i njegov brat potpisali su sa DUBRAVA GRADNJA d.o.o. Ugovor o čuvanju stana, a koju presliku Ugovora je predao stečajnoj upraviteljici.</w:t>
      </w:r>
      <w:r w:rsidR="004D205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Nakon toga sam otkazala Ugovor o čuvanju stana s otkaznim rokom od tri mjeseca.</w:t>
      </w: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Obzirom da</w:t>
      </w:r>
      <w:r w:rsidR="007D5A3B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je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ist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ekao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otkazni rok,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s k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orisnik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>om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stana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sklopljen je ugovor o zakupu na neodređeno vrijeme s otkaznim rokom od tri mjeseca i mjesečnom najamninom od 500,00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kuna mjesečno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plus režijski</w:t>
      </w:r>
      <w:r w:rsidR="00A61EF0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i ostali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troškovi.</w:t>
      </w: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4483C" w:rsidP="006D3B68" w:rsidR="0044483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lastRenderedPageBreak/>
        <w:t>ŠIFRA OBJEKTA: 10383722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provjerom utvrđeno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dugovanje na dan 31.12.2017. za komunalnu i vodnu naknadu iznosi 35,89 kune</w:t>
      </w:r>
    </w:p>
    <w:p w:rsidRDefault="00C93663" w:rsidP="006D3B68" w:rsidR="00C93663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5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5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100F7F" w:rsidRPr="005523B4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687FD8" w:rsidP="00687FD8" w:rsidR="00687FD8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7226F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19,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jednosobni stan na 3. katu, redni broj iz tabele udjela 19, oznake stana E3, koji se sastoji od  sobe sa kuhinjom, hodnika , kupaonice, ukupne korisne površine od  34,72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Olga Demović. Kontaktirao me je njezin punomoćnik, odvjetnik Ivan Muslim, koji navodi da je gđa Demović stan kao i parkirno mjesto kupila od DUBRAVA GRADNJA d.o.o. još 2009. godine. Ugovor o kupoprodaji nije dostavio, ali je dostavio Sporazum i Izvansudsku nagodbu potpisanu između Volksbanke d.d. i Olge Demović.</w:t>
      </w:r>
    </w:p>
    <w:p w:rsidRDefault="00C142B1" w:rsidP="00A03EB3" w:rsidR="00C142B1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ŠIFRA OBJEKTA: 10383765 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provjerom smo utvrdili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komunalna i vodna prebačene na Olgu Demović uredno podmiruje obveze.</w:t>
      </w:r>
    </w:p>
    <w:p w:rsidRDefault="00687FD8" w:rsidP="00C142B1" w:rsidR="00687FD8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7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7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8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8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od 12.01.2012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A03EB3" w:rsidR="00BA416C" w:rsidRPr="005523B4">
      <w:pPr>
        <w:numPr>
          <w:ilvl w:val="0"/>
          <w:numId w:val="8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BA416C" w:rsidP="00BA416C" w:rsidR="00BA416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Etaža</w:t>
      </w:r>
      <w:r w:rsidR="0077226F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broj 41,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6. katu, redni broj iz tabele udjela 41, oznake stana F6,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Zlatko Brezak. Nije dostavio nikakvu dokumentaciju temeljem koje koristi stan u vlasništvu DUBRAVA GRADNJA d.o.o., ali je kontaktirao upraviteljicu i izrazio je interes za otkupom stana kada se nekretnine budu prodavale.</w:t>
      </w:r>
    </w:p>
    <w:p w:rsidRDefault="004D205F" w:rsidP="00D00DEA" w:rsidR="004D205F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Ponovno je pozvan gospodin Brezak da dostavi dokumentaciju na</w:t>
      </w:r>
      <w:r w:rsidR="006D3B68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temelju koje koristi navedeni stan</w:t>
      </w:r>
      <w:r w:rsidR="00687FD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no do dana pisanja izvješća isti se nije javio.</w:t>
      </w:r>
    </w:p>
    <w:p w:rsidRDefault="006F4D14" w:rsidP="006F4D14" w:rsidR="006F4D14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Korisnik stana Zlatko Brezak dostavio mi je 26.10.2017. Ugovor o čuvanju stana koji je sklopio s direktorom dužnika prije otvaranja stečajnog postupka.</w:t>
      </w: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lastRenderedPageBreak/>
        <w:t>Nakon toga sam otkazala Ugovor o čuvanju stana s otkaznim rokom od tri mjeseca. Otkaz Ugovora poslan poštom i dostavljen gospodinu Brazaku putem emaila dana 03.11.2017. godine</w:t>
      </w: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Korisniku stana Zlatku Brezaku dostavljeni obračuni za komunalnu i vodnu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naknadu koje je većim dijelom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podmirio.</w:t>
      </w:r>
    </w:p>
    <w:p w:rsidRDefault="00D00DEA" w:rsidP="00D00DEA" w:rsidR="00D00DEA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10384117</w:t>
      </w:r>
      <w:r w:rsidR="00F44E88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provjerom smo utvrdili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dugovanje na dan 31.12.2017. za komunalnu i vodnu naknadu iznosi 182,73 kune</w:t>
      </w:r>
    </w:p>
    <w:p w:rsidRDefault="00BA02C9" w:rsidP="004D205F" w:rsidR="00BA02C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9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9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od 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 ,(Ovrhovoditelj: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</w:p>
    <w:p w:rsidRDefault="00BA416C" w:rsidP="00A03EB3" w:rsidR="00BA416C" w:rsidRPr="005523B4">
      <w:pPr>
        <w:numPr>
          <w:ilvl w:val="0"/>
          <w:numId w:val="10"/>
        </w:numPr>
        <w:ind w:hanging="425" w:left="1985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BA416C" w:rsidP="00BA416C" w:rsidR="00BA416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2D1035" w:rsidR="00BA416C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43,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 na 7. katu redni broj iz tabele udjela 43, oznake stana D7, koji se sastoji od dvije sobe kuhinje, hodnika , kupaonice i lođe ukupne korisne površine od  46,59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Marija Jozić. Prema riječima stanara i upravitelja zgrade radi se o kćeri Jakova Jozića. Gđa Jozić ne odgovara na pozive niti prima pismena. Upraviteljicu je kontaktirao brat od gđe Jozić i rekao dostaviti dokumentaciju koju posjeduju, a vezano uz korištenje stana, međutim nakon tog poziva nitko se više nije javljao niti je ikakva dokumentacija dostavljena.</w:t>
      </w:r>
    </w:p>
    <w:p w:rsidRDefault="00687FD8" w:rsidP="00C93663" w:rsidR="00C93663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Ponovno sam poslala poziv gospođi Jozić ali se pošta vratila s naznakom „nepoznat“. I</w:t>
      </w:r>
      <w:r w:rsidR="00C93663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nadalje se nitko ne javlja niti dostavlja bilo kakvu dokumentaciju.</w:t>
      </w:r>
    </w:p>
    <w:p w:rsidRDefault="006F4D14" w:rsidP="006F4D14" w:rsidR="006F4D14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Obveza za komunalnu i vodnu naknadu na dan 31.12.2017. godine iznosi 681,72 kune </w:t>
      </w:r>
    </w:p>
    <w:p w:rsidRDefault="006F4D14" w:rsidP="006F4D14" w:rsidR="006F4D14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10384125</w:t>
      </w:r>
    </w:p>
    <w:p w:rsidRDefault="00C86361" w:rsidP="00C93663" w:rsidR="00C86361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1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BA416C" w:rsidR="00BA416C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BA416C" w:rsidR="00BA416C" w:rsidRPr="005523B4">
      <w:pPr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12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od 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A416C" w:rsidP="00A03EB3" w:rsidR="00BA416C" w:rsidRPr="005523B4">
      <w:pPr>
        <w:numPr>
          <w:ilvl w:val="0"/>
          <w:numId w:val="12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A03EB3" w:rsidR="00BA416C" w:rsidRPr="005523B4">
      <w:pPr>
        <w:numPr>
          <w:ilvl w:val="0"/>
          <w:numId w:val="12"/>
        </w:numPr>
        <w:ind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20276" w:rsidP="00D20276" w:rsidR="00D20276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F44E88" w:rsidP="00D20276" w:rsidR="00F44E88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F44E88" w:rsidP="00D20276" w:rsidR="00F44E88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lastRenderedPageBreak/>
        <w:t>POSLOVNI PROSTORI</w:t>
      </w:r>
    </w:p>
    <w:p w:rsidRDefault="00D20276" w:rsidP="00D20276" w:rsidR="00D20276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C2AAA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Etaža broj 48,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 u prizemlju, redni broj iz tabele udjela 48, lokal oznake L2,  koji je u gruboj izvedbi a sastoji se od dva spojena prostora, spremišta ukupne korisne površine 58,74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Marinu Zovko, vl. Beauty centra Marina. Gđa Marina je prostor koristila temeljem Ugovora o najmu kojeg je potpisala sa DUBRAVA GRADNJA d.o.o.  Taj Ugovor je raskinut te je potpisan novi Ugovor o zakupu dana 1. veljače 2017. godine sa DUBRAVA GRADNJA d.o.o. u stečaju. Međutim, gđa Marina iz osobnih razloga tražila raskid Ugovora te je isti raskinut s danom 28. veljače 2017. godine.</w:t>
      </w:r>
    </w:p>
    <w:p w:rsidRDefault="00F44E88" w:rsidP="008E059B" w:rsidR="008E059B" w:rsidRPr="005523B4">
      <w:pPr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poslovni prostor stavili smo obavijest da se iznajmljuje.</w:t>
      </w:r>
    </w:p>
    <w:p w:rsidRDefault="00F44E88" w:rsidP="008E059B" w:rsidR="00F44E88" w:rsidRPr="005523B4">
      <w:pPr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Javilo se par potencijalnih zakupoprimaca međutim još nismo uspjeli isti iznajmiti.</w:t>
      </w:r>
    </w:p>
    <w:p w:rsidRDefault="007469DA" w:rsidP="008E059B" w:rsidR="008E059B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U navedenom prostoru struja je privremeno isključena.</w:t>
      </w:r>
    </w:p>
    <w:p w:rsidRDefault="006149ED" w:rsidP="006149ED" w:rsidR="006149ED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Obveza za komunalnu i vodnu naknadu na dan 31.12.2017. godine iznosi 1.351,00 kune. ŠIFRA OBJEKTA: 11937764</w:t>
      </w:r>
    </w:p>
    <w:p w:rsidRDefault="006149ED" w:rsidP="006149ED" w:rsidR="006149ED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Obveza za električnu energiju 1.206,89 kuna navedeno mjerno mjesto stavljeno u privremeno isključenje kako bi se smanjili daljnji troškovi.</w:t>
      </w:r>
    </w:p>
    <w:p w:rsidRDefault="008E059B" w:rsidP="008E059B" w:rsidR="008E059B" w:rsidRPr="005523B4">
      <w:pPr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1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13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A416C" w:rsidP="00BA416C" w:rsidR="00BA416C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BA416C" w:rsidR="00BA416C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A03EB3" w:rsidR="00BA416C" w:rsidRPr="005523B4">
      <w:pPr>
        <w:numPr>
          <w:ilvl w:val="0"/>
          <w:numId w:val="1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A03EB3" w:rsidR="00BA416C" w:rsidRPr="005523B4">
      <w:pPr>
        <w:numPr>
          <w:ilvl w:val="0"/>
          <w:numId w:val="1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 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A03EB3" w:rsidR="00BA416C" w:rsidRPr="005523B4">
      <w:pPr>
        <w:numPr>
          <w:ilvl w:val="0"/>
          <w:numId w:val="14"/>
        </w:num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BA416C" w:rsidP="00BA416C" w:rsidR="00BA416C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C2AAA" w:rsidP="00A03EB3" w:rsidR="00D2027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50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u prizemlju i podrumu, redni broj iz tabele udjela 50, lokal oznake L4  koji je u gruboj izvedbi a sastoji se od jednog prostorta u prizemlju i jednog u podrumu, ukupne korisne površine 108,65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Maria Gečevića. Mario Gečević je prostor koristio i u njega ulagao temeljem Ugovora o najmu kojeg je potpisao sa DUBRAVA GRADNJA d.o.o. Također je i taj Ugovor raskinut te je potpisan novi Ugovor o zakupu s danom 1. veljače 2017. godine sa DUBRAVA GRADNJA d.o.o. u stečaju. S današnjim danom gospodin Gečević koristi poslovni prostor temeljem Ugovora koji je potpisao sa stečajnim dužnikom.</w:t>
      </w:r>
    </w:p>
    <w:p w:rsidRDefault="00A108C7" w:rsidP="007469DA" w:rsidR="00A108C7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108C7" w:rsidP="00A03EB3" w:rsidR="00A108C7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Obzirom da gospodin Gečević do sada nije platio niti jedan račun za najam</w:t>
      </w:r>
    </w:p>
    <w:p w:rsidRDefault="00A108C7" w:rsidP="00A108C7" w:rsidR="00A108C7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poslali smo mu odluku o otkazu ugovora o najmu, s otkaznim rokom od 60 dana.</w:t>
      </w:r>
    </w:p>
    <w:p w:rsidRDefault="007469DA" w:rsidP="00A108C7" w:rsidR="007469DA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Otkazni rok je istekao, ponovno smo gospodina Gečevića dva puta pismeno pozvali na predaju prostora međutim isti se ne javlja niti na telefon a niti preuzima poštu. Obilaskom prostora niti jednom nismo nikoga zatekli u poslovnom prostoru</w:t>
      </w:r>
      <w:r w:rsidR="003A6694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ali se vidi da je prostor uređen i namješten.</w:t>
      </w:r>
    </w:p>
    <w:p w:rsidRDefault="00E93385" w:rsidP="00A108C7" w:rsidR="00BA02C9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lastRenderedPageBreak/>
        <w:t>Obveza za komunalnu i vodnu naknadu na dan 31.12.2017. godine iznosi 3.120,40 kune. ŠIFRA OBJEKTA: 10420423</w:t>
      </w:r>
    </w:p>
    <w:p w:rsidRDefault="00E93385" w:rsidP="00A108C7" w:rsidR="00E93385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BA416C" w:rsidR="00BA416C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A03EB3" w:rsidR="00BA416C" w:rsidRPr="005523B4">
      <w:pPr>
        <w:pStyle w:val="Odlomakpopisa"/>
        <w:numPr>
          <w:ilvl w:val="0"/>
          <w:numId w:val="1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A416C" w:rsidP="00A03EB3" w:rsidR="00BA416C" w:rsidRPr="005523B4">
      <w:pPr>
        <w:numPr>
          <w:ilvl w:val="0"/>
          <w:numId w:val="15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50473" w:rsidP="002D1035" w:rsidR="00B50473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16"/>
        </w:numPr>
        <w:tabs>
          <w:tab w:pos="1843" w:val="left"/>
        </w:tabs>
        <w:ind w:firstLine="84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5523B4">
      <w:pPr>
        <w:numPr>
          <w:ilvl w:val="0"/>
          <w:numId w:val="16"/>
        </w:numPr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12.01.2012,(O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50473" w:rsidP="00A03EB3" w:rsidR="00BA416C" w:rsidRPr="005523B4">
      <w:pPr>
        <w:numPr>
          <w:ilvl w:val="0"/>
          <w:numId w:val="16"/>
        </w:numPr>
        <w:ind w:hanging="283"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20276" w:rsidP="00D20276" w:rsidR="00D20276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108C7" w:rsidP="00D20276" w:rsidR="00A108C7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D20276" w:rsidR="00D20276" w:rsidRPr="005523B4">
      <w:pPr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D20276" w:rsidP="00D20276" w:rsidR="00D20276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D20276" w:rsidP="00BA1916" w:rsidR="00D2027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Izuzev parkirališnog prostora, oznake GPM1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kojeg koristi Olga Demović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GPM 32 kojeg korist</w:t>
      </w:r>
      <w:r w:rsidR="003A6694" w:rsidRPr="005523B4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Jagoda Đorđević, nemoguće je točno utvrditi tko koristi ostala parkirališna mjesta. Prema navodima stanara, svatko se parkira „gdje stigne“.</w:t>
      </w:r>
    </w:p>
    <w:p w:rsidRDefault="00B50473" w:rsidP="00BA1916" w:rsidR="00B50473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A03EB3" w:rsidR="00B50473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59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59, oznake GPM1 ukupne površine 12,24 čm</w:t>
      </w:r>
    </w:p>
    <w:p w:rsidRDefault="00B926D4" w:rsidP="00B50473" w:rsidR="00B50473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1038593 (104534402) komunalna naknada prebačene na Olgu Demović uredno podmiruje obveze.</w:t>
      </w:r>
    </w:p>
    <w:p w:rsidRDefault="00B926D4" w:rsidP="00B50473" w:rsidR="00B926D4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B50473" w:rsidR="00B50473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5523B4">
      <w:pPr>
        <w:pStyle w:val="Odlomakpopisa"/>
        <w:numPr>
          <w:ilvl w:val="0"/>
          <w:numId w:val="1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5523B4">
      <w:pPr>
        <w:numPr>
          <w:ilvl w:val="0"/>
          <w:numId w:val="17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3A6694" w:rsidP="003A6694" w:rsidR="003A6694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18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5523B4">
      <w:pPr>
        <w:numPr>
          <w:ilvl w:val="0"/>
          <w:numId w:val="18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50473" w:rsidP="00B50473" w:rsidR="00B50473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A03EB3" w:rsidR="00B50473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61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61, oznake GPM3 ukupne površine 11,67 čm</w:t>
      </w:r>
    </w:p>
    <w:p w:rsidRDefault="004254B6" w:rsidP="00B50473" w:rsidR="00B50473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084F46" w:rsidP="00B50473" w:rsidR="00084F4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50473" w:rsidP="00B50473" w:rsidR="00B50473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5523B4">
      <w:pPr>
        <w:pStyle w:val="Odlomakpopisa"/>
        <w:numPr>
          <w:ilvl w:val="0"/>
          <w:numId w:val="19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5523B4">
      <w:pPr>
        <w:numPr>
          <w:ilvl w:val="0"/>
          <w:numId w:val="19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50473" w:rsidP="00B50473" w:rsidR="00B50473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20"/>
        </w:numPr>
        <w:tabs>
          <w:tab w:pos="1418" w:val="left"/>
          <w:tab w:pos="1843" w:val="left"/>
        </w:tabs>
        <w:ind w:firstLine="84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A03EB3" w:rsidR="00B50473" w:rsidRPr="005523B4">
      <w:pPr>
        <w:numPr>
          <w:ilvl w:val="0"/>
          <w:numId w:val="20"/>
        </w:numPr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50473" w:rsidP="00B50473" w:rsidR="00B50473" w:rsidRPr="005523B4">
      <w:pPr>
        <w:ind w:left="156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A03EB3" w:rsidR="00B50473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64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o redni broj iz tabele udjela 64, znake GPM6 ukupne površine 11,67 čm</w:t>
      </w:r>
    </w:p>
    <w:p w:rsidRDefault="002D0502" w:rsidP="002D0502" w:rsidR="002D0502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119,70 kune </w:t>
      </w:r>
    </w:p>
    <w:p w:rsidRDefault="002D0502" w:rsidP="002D0502" w:rsidR="00B50473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10453259</w:t>
      </w:r>
    </w:p>
    <w:p w:rsidRDefault="002D0502" w:rsidP="002D0502" w:rsidR="002D0502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B50473" w:rsidR="00B50473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A03EB3" w:rsidR="00B50473" w:rsidRPr="005523B4">
      <w:pPr>
        <w:pStyle w:val="Odlomakpopisa"/>
        <w:numPr>
          <w:ilvl w:val="0"/>
          <w:numId w:val="2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B50473" w:rsidP="00A03EB3" w:rsidR="00B50473" w:rsidRPr="005523B4">
      <w:pPr>
        <w:numPr>
          <w:ilvl w:val="0"/>
          <w:numId w:val="21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B50473" w:rsidP="00B50473" w:rsidR="00B50473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B50473" w:rsidR="00B50473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A03EB3" w:rsidR="00B50473" w:rsidRPr="005523B4">
      <w:pPr>
        <w:numPr>
          <w:ilvl w:val="0"/>
          <w:numId w:val="2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B50473" w:rsidP="00A03EB3" w:rsidR="00B50473" w:rsidRPr="005523B4">
      <w:pPr>
        <w:numPr>
          <w:ilvl w:val="0"/>
          <w:numId w:val="2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10.2012.</w:t>
      </w:r>
    </w:p>
    <w:p w:rsidRDefault="00060201" w:rsidP="00060201" w:rsidR="00060201" w:rsidRPr="005523B4">
      <w:pPr>
        <w:ind w:left="180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A03EB3" w:rsidR="00060201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77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77, oznake GPM19 ukupne površine 11,67 čm</w:t>
      </w:r>
    </w:p>
    <w:p w:rsidRDefault="002D0502" w:rsidP="002D0502" w:rsidR="002D0502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119,70 kune </w:t>
      </w:r>
    </w:p>
    <w:p w:rsidRDefault="002D0502" w:rsidP="002D0502" w:rsidR="002D0502" w:rsidRPr="005523B4">
      <w:pPr>
        <w:ind w:left="36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ŠIFRA OBJEKTA: 10453445</w:t>
      </w:r>
    </w:p>
    <w:p w:rsidRDefault="00060201" w:rsidP="00060201" w:rsidR="00060201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5523B4">
      <w:pPr>
        <w:pStyle w:val="Odlomakpopisa"/>
        <w:numPr>
          <w:ilvl w:val="0"/>
          <w:numId w:val="2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5523B4">
      <w:pPr>
        <w:numPr>
          <w:ilvl w:val="0"/>
          <w:numId w:val="23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060201" w:rsidP="00060201" w:rsidR="00060201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5523B4">
      <w:pPr>
        <w:numPr>
          <w:ilvl w:val="0"/>
          <w:numId w:val="2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060201" w:rsidP="00A03EB3" w:rsidR="00060201" w:rsidRPr="005523B4">
      <w:pPr>
        <w:numPr>
          <w:ilvl w:val="0"/>
          <w:numId w:val="2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5523B4">
      <w:pPr>
        <w:numPr>
          <w:ilvl w:val="0"/>
          <w:numId w:val="24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</w:p>
    <w:p w:rsidRDefault="00060201" w:rsidP="00060201" w:rsidR="00060201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A03EB3" w:rsidR="00060201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81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81, oznake GPM23 ukupne površine 13,60 čm</w:t>
      </w:r>
    </w:p>
    <w:p w:rsidRDefault="00E37072" w:rsidP="00E37072" w:rsidR="00E37072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139,50 kune </w:t>
      </w:r>
    </w:p>
    <w:p w:rsidRDefault="00E37072" w:rsidP="00E37072" w:rsidR="00060201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10453100</w:t>
      </w:r>
    </w:p>
    <w:p w:rsidRDefault="00E37072" w:rsidP="00E37072" w:rsidR="00E37072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upisano je razlučno pravo u korist:</w:t>
      </w:r>
    </w:p>
    <w:p w:rsidRDefault="00060201" w:rsidP="00A03EB3" w:rsidR="00060201" w:rsidRPr="005523B4">
      <w:pPr>
        <w:pStyle w:val="Odlomakpopisa"/>
        <w:numPr>
          <w:ilvl w:val="0"/>
          <w:numId w:val="2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5523B4">
      <w:pPr>
        <w:numPr>
          <w:ilvl w:val="0"/>
          <w:numId w:val="25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060201" w:rsidP="00060201" w:rsidR="00060201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5523B4">
      <w:pPr>
        <w:numPr>
          <w:ilvl w:val="0"/>
          <w:numId w:val="26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5523B4">
      <w:pPr>
        <w:numPr>
          <w:ilvl w:val="0"/>
          <w:numId w:val="2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60201" w:rsidR="00060201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A03EB3" w:rsidR="00060201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84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84, oznake GPM26 ukupne površine 14,09 čm</w:t>
      </w:r>
    </w:p>
    <w:p w:rsidRDefault="004254B6" w:rsidP="004254B6" w:rsidR="004254B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61158E" w:rsidP="004254B6" w:rsidR="0061158E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ŠIFRA OBJEKTA: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10453127</w:t>
      </w:r>
    </w:p>
    <w:p w:rsidRDefault="00060201" w:rsidP="00060201" w:rsidR="00060201" w:rsidRPr="005523B4">
      <w:pP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60201" w:rsidR="00060201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A03EB3" w:rsidR="00060201" w:rsidRPr="005523B4">
      <w:pPr>
        <w:pStyle w:val="Odlomakpopisa"/>
        <w:numPr>
          <w:ilvl w:val="0"/>
          <w:numId w:val="2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060201" w:rsidP="00A03EB3" w:rsidR="00060201" w:rsidRPr="005523B4">
      <w:pPr>
        <w:numPr>
          <w:ilvl w:val="0"/>
          <w:numId w:val="27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060201" w:rsidP="00060201" w:rsidR="00060201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60201" w:rsidP="00060201" w:rsidR="00060201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060201" w:rsidP="00A03EB3" w:rsidR="00060201" w:rsidRPr="005523B4">
      <w:pPr>
        <w:numPr>
          <w:ilvl w:val="0"/>
          <w:numId w:val="28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01.07.2009,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</w:p>
    <w:p w:rsidRDefault="00060201" w:rsidP="00A03EB3" w:rsidR="00060201" w:rsidRPr="005523B4">
      <w:pPr>
        <w:numPr>
          <w:ilvl w:val="0"/>
          <w:numId w:val="28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A03EB3" w:rsidR="00060201" w:rsidRPr="005523B4">
      <w:pPr>
        <w:numPr>
          <w:ilvl w:val="0"/>
          <w:numId w:val="28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</w:p>
    <w:p w:rsidRDefault="001674C9" w:rsidP="001674C9" w:rsidR="001674C9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90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90, oznake GPM32 ukupne površine 14,62 čm</w:t>
      </w:r>
    </w:p>
    <w:p w:rsidRDefault="004254B6" w:rsidP="004254B6" w:rsidR="004254B6" w:rsidRPr="005523B4">
      <w:pPr>
        <w:pStyle w:val="Odlomakpopisa"/>
        <w:numPr>
          <w:ilvl w:val="0"/>
          <w:numId w:val="2"/>
        </w:numP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1674C9" w:rsidP="001674C9" w:rsidR="001674C9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2567C" w:rsidP="001674C9" w:rsidR="0042567C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1674C9" w:rsidR="001674C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1674C9" w:rsidR="001674C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A03EB3" w:rsidR="001674C9" w:rsidRPr="005523B4">
      <w:pPr>
        <w:numPr>
          <w:ilvl w:val="0"/>
          <w:numId w:val="29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1674C9" w:rsidP="00A03EB3" w:rsidR="001674C9" w:rsidRPr="005523B4">
      <w:pPr>
        <w:numPr>
          <w:ilvl w:val="0"/>
          <w:numId w:val="29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1674C9" w:rsidR="001674C9" w:rsidRPr="005523B4">
      <w:pPr>
        <w:ind w:left="70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254B6" w:rsidP="001674C9" w:rsidR="004254B6" w:rsidRPr="005523B4">
      <w:pPr>
        <w:ind w:left="70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254B6" w:rsidP="001674C9" w:rsidR="004254B6" w:rsidRPr="005523B4">
      <w:pPr>
        <w:ind w:left="70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 xml:space="preserve">Etažni broj 95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95, oznake GPM37 ukupne površine 13,80 čm</w:t>
      </w:r>
    </w:p>
    <w:p w:rsidRDefault="00B73C2F" w:rsidP="00B73C2F" w:rsidR="00B73C2F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141,66 kune </w:t>
      </w:r>
    </w:p>
    <w:p w:rsidRDefault="00B73C2F" w:rsidP="00B73C2F" w:rsidR="00B73C2F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>ŠIFRA OBJEKTA: 10453283</w:t>
      </w:r>
    </w:p>
    <w:p w:rsidRDefault="001674C9" w:rsidP="001674C9" w:rsidR="001674C9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0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0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1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1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97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97, oznake GPM39 ukupne površine 14,85 čm</w:t>
      </w:r>
    </w:p>
    <w:p w:rsidRDefault="0092164B" w:rsidP="0092164B" w:rsidR="0092164B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152,28 kune </w:t>
      </w:r>
    </w:p>
    <w:p w:rsidRDefault="0092164B" w:rsidP="0092164B" w:rsidR="001674C9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10452961</w:t>
      </w:r>
    </w:p>
    <w:p w:rsidRDefault="00C52741" w:rsidP="0092164B" w:rsidR="00C52741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2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2"/>
        </w:numPr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3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3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98, oznake GPM40 ukupne površine 13,87 čm</w:t>
      </w:r>
    </w:p>
    <w:p w:rsidRDefault="00C52741" w:rsidP="00C52741" w:rsidR="00C52741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142,38 kune </w:t>
      </w:r>
    </w:p>
    <w:p w:rsidRDefault="00C52741" w:rsidP="00C52741" w:rsidR="001674C9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10452880</w:t>
      </w:r>
    </w:p>
    <w:p w:rsidRDefault="00C52741" w:rsidP="00C52741" w:rsidR="00C52741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4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4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1674C9" w:rsidP="001674C9" w:rsidR="001674C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5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5"/>
        </w:numPr>
        <w:tabs>
          <w:tab w:pos="1843" w:val="left"/>
        </w:tabs>
        <w:ind w:firstLine="69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1674C9" w:rsidR="001674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A03EB3" w:rsidR="001674C9" w:rsidRPr="005523B4">
      <w:pPr>
        <w:numPr>
          <w:ilvl w:val="0"/>
          <w:numId w:val="2"/>
        </w:numPr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102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102, oznake GPM44 ukupne površine 11,67 čm</w:t>
      </w:r>
    </w:p>
    <w:p w:rsidRDefault="00C370C6" w:rsidP="00C370C6" w:rsidR="00C370C6" w:rsidRPr="005523B4">
      <w:pPr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ab/>
        <w:t xml:space="preserve">Obveza za komunalnu naknadu na dan 31.12.2017. godine iznosi 119,70 kune </w:t>
      </w:r>
    </w:p>
    <w:p w:rsidRDefault="00C370C6" w:rsidP="00C370C6" w:rsidR="001674C9" w:rsidRPr="005523B4">
      <w:pPr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ŠIFRA OBJEKTA: 10452686</w:t>
      </w:r>
    </w:p>
    <w:p w:rsidRDefault="00C370C6" w:rsidP="00C370C6" w:rsidR="00C370C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1674C9" w:rsidR="001674C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A03EB3" w:rsidR="001674C9" w:rsidRPr="005523B4">
      <w:pPr>
        <w:pStyle w:val="Odlomakpopisa"/>
        <w:numPr>
          <w:ilvl w:val="0"/>
          <w:numId w:val="36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1674C9" w:rsidP="00A03EB3" w:rsidR="001674C9" w:rsidRPr="005523B4">
      <w:pPr>
        <w:numPr>
          <w:ilvl w:val="0"/>
          <w:numId w:val="36"/>
        </w:numPr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3A6694" w:rsidP="003A6694" w:rsidR="003A6694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3A6694" w:rsidP="003A6694" w:rsidR="003A6694" w:rsidRPr="005523B4">
      <w:pPr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1674C9" w:rsidR="001674C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1674C9" w:rsidP="00A03EB3" w:rsidR="001674C9" w:rsidRPr="005523B4">
      <w:pPr>
        <w:numPr>
          <w:ilvl w:val="0"/>
          <w:numId w:val="37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A03EB3" w:rsidR="001674C9" w:rsidRPr="005523B4">
      <w:pPr>
        <w:numPr>
          <w:ilvl w:val="0"/>
          <w:numId w:val="37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4C5599" w:rsidP="004C5599" w:rsidR="004C559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A03EB3" w:rsidR="004C5599" w:rsidRPr="005523B4">
      <w:pPr>
        <w:numPr>
          <w:ilvl w:val="0"/>
          <w:numId w:val="2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103, oznake GPM45 ukupne površine 11,67 čm</w:t>
      </w:r>
    </w:p>
    <w:p w:rsidRDefault="00011005" w:rsidP="004254B6" w:rsidR="004254B6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ab/>
      </w:r>
      <w:r w:rsidR="004254B6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011005" w:rsidP="00011005" w:rsidR="00011005" w:rsidRPr="005523B4">
      <w:pPr>
        <w:ind w:left="36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firstLine="33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</w:p>
    <w:p w:rsidRDefault="004C5599" w:rsidP="00A03EB3" w:rsidR="004C5599" w:rsidRPr="005523B4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osiguranju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Ovr-1762/2010</w:t>
      </w:r>
    </w:p>
    <w:p w:rsidRDefault="004C5599" w:rsidP="004C5599" w:rsidR="004C5599" w:rsidRPr="005523B4">
      <w:pPr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5523B4">
      <w:pPr>
        <w:numPr>
          <w:ilvl w:val="0"/>
          <w:numId w:val="3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hAnsi="Times New Roman" w:ascii="Times New Roman"/>
          <w:color w:themeColor="text1" w:val="000000"/>
          <w:sz w:val="24"/>
          <w:szCs w:val="24"/>
        </w:rPr>
        <w:t>(Ovrhovoditelj: Volksbank d.d.)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4C5599" w:rsidP="00A03EB3" w:rsidR="001674C9" w:rsidRPr="005523B4">
      <w:pPr>
        <w:numPr>
          <w:ilvl w:val="0"/>
          <w:numId w:val="3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D20276" w:rsidP="00B04CE3" w:rsidR="00D20276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167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6 stanova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svi stanovi su useljeni</w:t>
      </w:r>
      <w:r w:rsidR="004254B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prodan</w:t>
      </w:r>
      <w:r w:rsidR="004254B6" w:rsidRPr="005523B4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ali je Dubrava gradnja d.o.o. i dalje zabilježena kao vlasnik u zemljišnim knjigama)</w:t>
      </w:r>
    </w:p>
    <w:p w:rsidRDefault="00662DCA" w:rsidP="00662DCA" w:rsidR="00662DCA" w:rsidRPr="005523B4">
      <w:pPr>
        <w:pStyle w:val="Odlomakpopisa"/>
        <w:spacing w:lineRule="auto" w:line="276" w:after="200"/>
        <w:ind w:left="241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6 parkirnih mjesta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(od čega su </w:t>
      </w:r>
      <w:r w:rsidR="00832B74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5 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>parkirn</w:t>
      </w:r>
      <w:r w:rsidR="001B2E6A" w:rsidRPr="005523B4">
        <w:rPr>
          <w:rFonts w:hAnsi="Times New Roman" w:ascii="Times New Roman"/>
          <w:color w:themeColor="text1" w:val="000000"/>
          <w:sz w:val="24"/>
          <w:szCs w:val="24"/>
        </w:rPr>
        <w:t>ih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mjesta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prodan</w:t>
      </w:r>
      <w:r w:rsidR="001B2E6A" w:rsidRPr="005523B4">
        <w:rPr>
          <w:rFonts w:hAnsi="Times New Roman" w:ascii="Times New Roman"/>
          <w:color w:themeColor="text1" w:val="000000"/>
          <w:sz w:val="24"/>
          <w:szCs w:val="24"/>
        </w:rPr>
        <w:t>o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ali je Dubrava gradnja d.o.o. i dalje zabilježena kao vlasnik u zemljišnim knjigama)</w:t>
      </w:r>
    </w:p>
    <w:p w:rsidRDefault="00662DCA" w:rsidP="00662DCA" w:rsidR="00662DCA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417" w:left="241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>½ suvlasništvo u poslovnom prostoru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još 2004. godine kupcu Borisu Sesar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ga koristi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, ali je Dubrava gradnja d.o.o. i dalje zabilježena kao vlasnik u zemljišnim knjigama</w:t>
      </w:r>
    </w:p>
    <w:p w:rsidRDefault="00BA1916" w:rsidP="00BA1916" w:rsidR="00BA1916" w:rsidRPr="005523B4">
      <w:pPr>
        <w:pStyle w:val="Odlomakpopisa"/>
        <w:spacing w:lineRule="auto" w:line="276" w:after="20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BA1916" w:rsidP="00BA1916" w:rsidR="00BA1916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4C5599" w:rsidP="00A03EB3" w:rsidR="00BA191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21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prvom katu zgrade desno I-A, ukupne površine 61,84 čm, označeno plavom bojom u nacrtu etažnog vlasništva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– koristi Antonija Ivković. Gđa Ivković pokrenula je parnicu radi utvrđenja vlasništva protiv DUBRAVA GRADNJA d.o.o. U tom predmetu donesena je pravomoćna presuda, te je utvrđeno da je gđa Ivković vlasnica navedene nekretnine. Temeljem te presude prijavila je i izlučno pravo u stečajni postupak.</w:t>
      </w:r>
    </w:p>
    <w:p w:rsidRDefault="004C5599" w:rsidP="004C5599" w:rsidR="004C5599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numPr>
          <w:ilvl w:val="0"/>
          <w:numId w:val="40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</w:p>
    <w:p w:rsidRDefault="003A6694" w:rsidP="003A6694" w:rsidR="003A6694" w:rsidRPr="005523B4">
      <w:pPr>
        <w:tabs>
          <w:tab w:pos="1843" w:val="left"/>
        </w:tabs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4C5599" w:rsidR="004C5599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5523B4">
      <w:pPr>
        <w:numPr>
          <w:ilvl w:val="0"/>
          <w:numId w:val="41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4C5599" w:rsidP="00A03EB3" w:rsidR="004C5599" w:rsidRPr="005523B4">
      <w:pPr>
        <w:numPr>
          <w:ilvl w:val="0"/>
          <w:numId w:val="41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4C5599" w:rsidP="00A03EB3" w:rsidR="004C5599" w:rsidRPr="005523B4">
      <w:pPr>
        <w:numPr>
          <w:ilvl w:val="0"/>
          <w:numId w:val="41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 w:rsidRPr="005523B4">
      <w:pPr>
        <w:ind w:left="177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Rješenjem Trgovačkog suda u Zagrebu Ovr-341/12 (Ekowat d.o.o.)</w:t>
      </w:r>
    </w:p>
    <w:p w:rsidRDefault="00E43B8E" w:rsidP="00E43B8E" w:rsidR="00E43B8E" w:rsidRPr="005523B4">
      <w:pPr>
        <w:ind w:left="177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obustavljena je ovrha , budući da je pravomoćnom presudom OGS u Zagrebu predmetna ovrha proglašena nedopuštenom na navedenoj nekretnini. </w:t>
      </w:r>
    </w:p>
    <w:p w:rsidRDefault="004C5599" w:rsidP="004C5599" w:rsidR="004C5599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A03EB3" w:rsidR="00BA1916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23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prvom katu zgrade ravno lijevo I-C, ukupne površine 47,03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označeno ružičastom bojom u nacrtu etažnog vlasništva</w:t>
      </w:r>
      <w:r w:rsidR="00BA1916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– koristi Zlatko Trslić. Uvidom u dokumentaciju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>, Konačni kupoprodajni ugovor trosobnog stambenog prostora,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gospodina Trslića, utvrđeno je da je kupio stan 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od DUBRAVA GRADNJA d.o.o. još 2004. godine. </w:t>
      </w:r>
    </w:p>
    <w:p w:rsidRDefault="004C5599" w:rsidP="004C5599" w:rsidR="004C559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numPr>
          <w:ilvl w:val="0"/>
          <w:numId w:val="42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Erste &amp; Steiermärkische bank d.d., JADRANSKI TRG BR. 3/A, RIJEKA</w:t>
      </w:r>
    </w:p>
    <w:p w:rsidRDefault="00963A77" w:rsidP="004C5599" w:rsidR="004C5599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Sada B2 Kapital d.o.o.</w:t>
      </w: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4C5599" w:rsidRPr="005523B4">
      <w:pPr>
        <w:numPr>
          <w:ilvl w:val="0"/>
          <w:numId w:val="43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4C5599" w:rsidP="00E725EF" w:rsidR="00E725EF" w:rsidRPr="005523B4">
      <w:pPr>
        <w:numPr>
          <w:ilvl w:val="0"/>
          <w:numId w:val="43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725EF" w:rsidP="00E725EF" w:rsidR="00E725EF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Rješenjem Trgovačkog suda u Zagrebu Ovr-341/12 (Ekowat d.o.o.) odgođena ovrha na nekretninama do pravomoćnog okončanja parnice.</w:t>
      </w:r>
    </w:p>
    <w:p w:rsidRDefault="001B2E6A" w:rsidP="001B2E6A" w:rsidR="001B2E6A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>Zakazana rasprava kod Trgovačkog suda u Zagrebu P-1630/17 za 22.02.2018. u 9,40</w:t>
      </w:r>
    </w:p>
    <w:p w:rsidRDefault="001B2E6A" w:rsidP="001B2E6A" w:rsidR="001B2E6A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sati u predmetu Tužitelja: Zlatko Trselić, 1. Tuženika: Ekowat d.o.o., 2. Tuženika:</w:t>
      </w:r>
    </w:p>
    <w:p w:rsidRDefault="001B2E6A" w:rsidP="001B2E6A" w:rsidR="001B2E6A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Dubrava gradnja d.o.o.</w:t>
      </w:r>
    </w:p>
    <w:p w:rsidRDefault="001B2E6A" w:rsidP="00E725EF" w:rsidR="001B2E6A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E725EF" w:rsidP="00E725EF" w:rsidR="00E725EF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A03EB3" w:rsidR="00285913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25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drugom katu zgrade desno II-A, ukupne površine 61,87 čm, označeno plavom bojom u nacrtu etažnog vlasništva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Andreja Kajtaz. Gđa Kajtaz prijavila je izlučno pravo u stečajni postupak. Uvidom u dokumentaciju, Konačni kupoprodajni ugovor trosobnog stambenog prostora, gospođe Kajtaz, utvrđeno je da je kupila stan od DUBRAVA GRADNJA d.o.o. još 2004. godine. Prijavila je izlučno pravo temeljem Konačnog kupoprodajnog ugovora u stečajni postupak</w:t>
      </w:r>
    </w:p>
    <w:p w:rsidRDefault="004C5599" w:rsidP="004C5599" w:rsidR="004C5599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A03EB3" w:rsidR="004C5599" w:rsidRPr="005523B4">
      <w:pPr>
        <w:numPr>
          <w:ilvl w:val="0"/>
          <w:numId w:val="44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4C5599" w:rsidP="004C5599" w:rsidR="004C5599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4C5599" w:rsidR="004C559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A03EB3" w:rsidR="008505E8" w:rsidRPr="005523B4">
      <w:pPr>
        <w:numPr>
          <w:ilvl w:val="0"/>
          <w:numId w:val="45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505E8" w:rsidP="00A03EB3" w:rsidR="008505E8" w:rsidRPr="005523B4">
      <w:pPr>
        <w:numPr>
          <w:ilvl w:val="0"/>
          <w:numId w:val="45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12.09.201, (Ovrhovoditelj: Raiffeisenlandesbank)</w:t>
      </w:r>
    </w:p>
    <w:p w:rsidRDefault="00E25D34" w:rsidP="00E25D34" w:rsidR="00E25D34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E96C75" w:rsidR="00E96C75" w:rsidRPr="005523B4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34, Dvosobni stambeni prostor u potkrovlju zgrade desno PT-B, ukupne površine 38,17 čm, označeno žutom bojom u nacrtu etažnog vlasništva 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- koristi Siniša Suljada. Gospodin Suljada pokrenuo je parnicu radi utvrđenja vlasništva </w:t>
      </w:r>
    </w:p>
    <w:p w:rsidRDefault="00285913" w:rsidP="00E96C75" w:rsidR="00285913" w:rsidRPr="005523B4">
      <w:pPr>
        <w:spacing w:after="0"/>
        <w:ind w:left="6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protiv DUBRAVA GRADNJA d.o.o., a koja parnica je u tijeku. Prijavio je izlučno </w:t>
      </w:r>
      <w:r w:rsidR="00E96C75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     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pravo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u stečajni postupak.</w:t>
      </w:r>
    </w:p>
    <w:p w:rsidRDefault="00833E70" w:rsidP="00833E70" w:rsidR="00833E70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spacing w:after="0"/>
        <w:ind w:firstLine="698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5523B4">
      <w:pPr>
        <w:numPr>
          <w:ilvl w:val="0"/>
          <w:numId w:val="46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833E70" w:rsidP="00833E70" w:rsidR="00833E70" w:rsidRPr="005523B4">
      <w:pPr>
        <w:tabs>
          <w:tab w:pos="1843" w:val="left"/>
        </w:tabs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47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47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47"/>
        </w:num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907DB8" w:rsidP="00907DB8" w:rsidR="00907DB8" w:rsidRPr="005523B4">
      <w:pPr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07DB8" w:rsidP="00907DB8" w:rsidR="00907DB8" w:rsidRPr="005523B4">
      <w:pPr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Zakazana rasprava kod OGS u Zagrebu P-6322/16 za 05.04.2018. u 9,00 sati soba br. 506/V u predmetu Tužitelja: Siniša Suljada, 1. Tuženika: Ekowat d.o.o., 2. Tuženika: Dubrava gradnja d.o.o. radi proglašenja ovrhe Ovr-341/2012 nedopuštenom.</w:t>
      </w:r>
    </w:p>
    <w:p w:rsidRDefault="00907DB8" w:rsidP="00907DB8" w:rsidR="00907DB8" w:rsidRPr="005523B4">
      <w:p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tabs>
          <w:tab w:pos="1843" w:val="left"/>
        </w:tabs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833E70" w:rsidR="00833E70" w:rsidRPr="005523B4">
      <w:pPr>
        <w:tabs>
          <w:tab w:pos="1843" w:val="left"/>
        </w:tabs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A03EB3" w:rsidR="009E6B07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ravno lijevo PT-C, ukupne površine 49,62 čm, označeno ružičastom bojom u nacrtu etažnog vlasništva</w:t>
      </w:r>
      <w:r w:rsidR="009E6B07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-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na vratima stana označeno prezime Hrastić. Obilaskom zgrade utvrđeno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>je da se na vratima stana koji je u vlasništvu DUBRAVA GRADNJE d.o.o. nalazi prezime Hrastić</w:t>
      </w:r>
      <w:r w:rsidR="009E6B07" w:rsidRPr="005523B4">
        <w:rPr>
          <w:rFonts w:hAnsi="Times New Roman" w:ascii="Times New Roman"/>
          <w:b/>
          <w:color w:themeColor="text1" w:val="000000"/>
          <w:sz w:val="24"/>
          <w:szCs w:val="24"/>
        </w:rPr>
        <w:t>. Korisnik stana se ne odaziva na pozive niti odgovara na pismena.</w:t>
      </w:r>
    </w:p>
    <w:p w:rsidRDefault="00967A86" w:rsidP="00E25D34" w:rsidR="00E25D34" w:rsidRPr="005523B4">
      <w:pPr>
        <w:numPr>
          <w:ilvl w:val="0"/>
          <w:numId w:val="2"/>
        </w:num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U međuvremenu se javila  </w:t>
      </w:r>
      <w:r w:rsidR="00E25D34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Gđa. Jelena Peter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iz Zagreba, Božidara Magovca 22 mailom i</w:t>
      </w:r>
      <w:r w:rsidR="00E25D34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dostavila KONAČNI KUPOPRODAJNI UGOVOR o kupnji stana sa pripadajućom garažom sklopljen 16.06.2004. godine sa direktorom dužnika prije otvaranja stečajnog postupka, te ZAPISNIK O PRIMOPREDAJI od 19.07.2004. godine, UGOVOR O NAMJENSKOM KREDITU i RAČUN.</w:t>
      </w:r>
    </w:p>
    <w:p w:rsidRDefault="00E25D34" w:rsidP="00E25D34" w:rsidR="00E25D34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E25D34" w:rsidP="00E25D34" w:rsidR="00E25D34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Prilog: preslika Ugovora,  Zapisnika o primopredaji, Ugovora o namjenskom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ab/>
        <w:t xml:space="preserve">  kreditu te Računa</w:t>
      </w:r>
    </w:p>
    <w:p w:rsidRDefault="00833E70" w:rsidP="00833E70" w:rsidR="00833E70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5523B4">
      <w:pPr>
        <w:numPr>
          <w:ilvl w:val="0"/>
          <w:numId w:val="48"/>
        </w:numPr>
        <w:tabs>
          <w:tab w:pos="1843" w:val="left"/>
        </w:tabs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</w:p>
    <w:p w:rsidRDefault="00833E70" w:rsidP="00833E70" w:rsidR="00833E70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A03EB3" w:rsidR="00833E70" w:rsidRPr="005523B4">
      <w:pPr>
        <w:numPr>
          <w:ilvl w:val="0"/>
          <w:numId w:val="49"/>
        </w:num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 od 28.05.2013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Zagrebačka banka d.d.)</w:t>
      </w:r>
    </w:p>
    <w:p w:rsidRDefault="00833E70" w:rsidP="00833E70" w:rsidR="00833E70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A03EB3" w:rsidR="009E6B07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lijevo PT-D, ukupne površine 47,59 čm, označeno sivom bojom u nacrtu etažnog vlasništva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>– koristi Dubravko Škorput. Gospodin Škorput prijavio je izlučno pravo u stečajni postupak temeljem Konačnog kupoprodajnog ugovora dvosobnog stambenog prostora.</w:t>
      </w:r>
    </w:p>
    <w:p w:rsidRDefault="00833E70" w:rsidP="00833E70" w:rsidR="00833E70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833E70" w:rsidR="00833E70" w:rsidRPr="005523B4">
      <w:pPr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A03EB3" w:rsidR="00833E70" w:rsidRPr="005523B4">
      <w:pPr>
        <w:numPr>
          <w:ilvl w:val="0"/>
          <w:numId w:val="50"/>
        </w:numPr>
        <w:tabs>
          <w:tab w:pos="1843" w:val="left"/>
        </w:tabs>
        <w:spacing w:lineRule="atLeast" w:line="0"/>
        <w:ind w:firstLine="69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d.d., VARŠAVSKA BR. 9, ZAGREB</w:t>
      </w:r>
    </w:p>
    <w:p w:rsidRDefault="00833E70" w:rsidP="00833E70" w:rsidR="00833E70" w:rsidRPr="005523B4">
      <w:pPr>
        <w:tabs>
          <w:tab w:pos="1843" w:val="left"/>
        </w:tabs>
        <w:spacing w:lineRule="atLeast" w:line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51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51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51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F73951" w:rsidP="00F73951" w:rsidR="00F73951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3A6694" w:rsidP="00F73951" w:rsidR="003A6694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3A6694" w:rsidP="00F73951" w:rsidR="003A6694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F73951" w:rsidP="00F73951" w:rsidR="00F73951" w:rsidRPr="005523B4">
      <w:pPr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Rješenjem Trgovačkog suda u Zagrebu Ovr-341/12 (Ekowat d.o.o.)</w:t>
      </w:r>
    </w:p>
    <w:p w:rsidRDefault="00F73951" w:rsidP="00F73951" w:rsidR="00F73951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obustavljena je ovrha , budući da je ovrhovoditelj djelomično povukao prijedlog za ovrhu.</w:t>
      </w:r>
    </w:p>
    <w:p w:rsidRDefault="00967A86" w:rsidP="00967A86" w:rsidR="00967A8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Zakazana rasprava kod OGS u Zagrebu P-782/2017 za 15.02.2018. u 9,20 sati u </w:t>
      </w:r>
    </w:p>
    <w:p w:rsidRDefault="00967A86" w:rsidP="00967A86" w:rsidR="00967A8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predmetu Tužitelja: Dubravko Škorput, 1. Tuženika: Josip Ećimović, 2. Tuženika:</w:t>
      </w:r>
    </w:p>
    <w:p w:rsidRDefault="00967A86" w:rsidP="00967A86" w:rsidR="00967A8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Dubrava gradnja d.o.o.</w:t>
      </w:r>
    </w:p>
    <w:p w:rsidRDefault="006D3B68" w:rsidP="00F73951" w:rsidR="006D3B68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E6B07" w:rsidP="009E6B07" w:rsidR="009E6B07" w:rsidRPr="005523B4">
      <w:pPr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lastRenderedPageBreak/>
        <w:t>POSLOVNI PROSTORI</w:t>
      </w:r>
    </w:p>
    <w:p w:rsidRDefault="009E6B07" w:rsidP="009E6B07" w:rsidR="009E6B07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A03EB3" w:rsidR="009E6B07" w:rsidRPr="005523B4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½ poslovnog prostora, etaža broj 18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- koristi Boris Sesar. Uvidom u dokumentaciju, Konačni kupoprodajni ugovor poslovnog prostora, utvrđeno da je gospodin Sesar kupio ½ poslovnog prostora od DUBRAVA GRADNJA d.o.o. </w:t>
      </w:r>
    </w:p>
    <w:p w:rsidRDefault="00833E70" w:rsidP="00833E70" w:rsidR="00833E70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833E70" w:rsidP="00833E70" w:rsidR="00833E70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52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5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505E8" w:rsidRPr="005523B4">
      <w:pPr>
        <w:numPr>
          <w:ilvl w:val="0"/>
          <w:numId w:val="5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505E8" w:rsidP="008505E8" w:rsidR="008505E8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E6B07" w:rsidP="009E6B07" w:rsidR="009E6B07" w:rsidRPr="005523B4">
      <w:pPr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9E6B07" w:rsidP="009E6B07" w:rsidR="009E6B07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773BB9" w:rsidR="009E6B07" w:rsidRPr="005523B4">
      <w:pPr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Izuzev parkirališnog prostora, oznake PGM8 i PGM 9 koje koristi Andreja Kajtaz, PGM 14 kojeg koristi Antonija Ivković</w:t>
      </w:r>
      <w:r w:rsidR="00286810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PGM3, kojeg koristi Dubravko Škorput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nemoguće je točno utvrditi tko koristi ostala parkirališna mjesta. </w:t>
      </w:r>
    </w:p>
    <w:p w:rsidRDefault="00BA1916" w:rsidP="00BA1916" w:rsidR="00BA1916" w:rsidRPr="005523B4">
      <w:pPr>
        <w:pStyle w:val="Odlomakpopisa"/>
        <w:spacing w:lineRule="auto" w:line="276" w:after="20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PGM3, ukupne površine 11,48 čm, označeno ružičastom bojom u nacrtu etažnog vlasništva</w:t>
      </w:r>
    </w:p>
    <w:p w:rsidRDefault="001005E3" w:rsidP="00A03EB3" w:rsidR="001005E3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koristi Dubravko Škorput. Gospodin Škorput prijavio je izlučno pravo u stečajn</w:t>
      </w:r>
      <w:r w:rsidR="00895036" w:rsidRPr="005523B4">
        <w:rPr>
          <w:rFonts w:hAnsi="Times New Roman" w:ascii="Times New Roman"/>
          <w:b/>
          <w:color w:themeColor="text1" w:val="000000"/>
          <w:sz w:val="24"/>
          <w:szCs w:val="24"/>
        </w:rPr>
        <w:t>om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postupak</w:t>
      </w:r>
      <w:r w:rsidR="00895036" w:rsidRPr="005523B4">
        <w:rPr>
          <w:rFonts w:hAnsi="Times New Roman" w:ascii="Times New Roman"/>
          <w:b/>
          <w:color w:themeColor="text1" w:val="000000"/>
          <w:sz w:val="24"/>
          <w:szCs w:val="24"/>
        </w:rPr>
        <w:t>u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temeljem Konačnog kupoprodajnog ugovora dvosobnog stambenog prostora</w:t>
      </w:r>
      <w:r w:rsidR="00895036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i garaže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.</w:t>
      </w:r>
    </w:p>
    <w:p w:rsidRDefault="00833E70" w:rsidP="00833E70" w:rsidR="00833E70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833E70" w:rsidR="00833E70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833E70" w:rsidP="00833E70" w:rsidR="00833E70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A03EB3" w:rsidR="00833E70" w:rsidRPr="005523B4">
      <w:pPr>
        <w:numPr>
          <w:ilvl w:val="0"/>
          <w:numId w:val="53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33E70" w:rsidP="00A03EB3" w:rsidR="00833E70" w:rsidRPr="005523B4">
      <w:pPr>
        <w:numPr>
          <w:ilvl w:val="0"/>
          <w:numId w:val="53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A03EB3" w:rsidR="00833E70" w:rsidRPr="005523B4">
      <w:pPr>
        <w:numPr>
          <w:ilvl w:val="0"/>
          <w:numId w:val="53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 w:rsidRPr="005523B4">
      <w:pPr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E43B8E" w:rsidP="00E43B8E" w:rsidR="00E43B8E" w:rsidRPr="005523B4">
      <w:pPr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Rješenjem Trgovačkog suda u Zagrebu Ovr-341/12 (Ekowat d.o.o.)</w:t>
      </w:r>
    </w:p>
    <w:p w:rsidRDefault="00E43B8E" w:rsidP="00E43B8E" w:rsidR="00E43B8E" w:rsidRPr="005523B4">
      <w:pPr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obustavljena je ovrha , budući da je ovrhovoditelj djelomično povukao prijedlog za ovrhu.</w:t>
      </w:r>
    </w:p>
    <w:p w:rsidRDefault="00E43B8E" w:rsidP="00E43B8E" w:rsidR="00E43B8E" w:rsidRPr="005523B4">
      <w:pPr>
        <w:spacing w:lineRule="atLeast" w:line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PGM8, ukupne površine 11,50 čm, označeno zelenom bojom u nacrtu etažnog vlasništva</w:t>
      </w:r>
    </w:p>
    <w:p w:rsidRDefault="0031020F" w:rsidP="0031020F" w:rsidR="0031020F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PGM8, ukupne površine 11,50 čm, označeno zelenom bojom u nacrtu etažnog vlasništva je kupljena </w:t>
      </w:r>
      <w:r w:rsidR="006A21D9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GRADNJE d.o.o. još 2004. godine. </w:t>
      </w: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4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4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833E70" w:rsidP="00833E70" w:rsidR="00833E70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PGM9, ukupne površine 12,38 čm, označeno svijetlo ljubičastom bojom u nacrtu etažnog vlasništva</w:t>
      </w:r>
    </w:p>
    <w:p w:rsidRDefault="006A21D9" w:rsidP="006A21D9" w:rsidR="006A21D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PGM9, ukupne površine 12,38 čm, označeno svijetlo ljubičastom bojom u nacrtu etažnog vlasništva je kupljena 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</w:t>
      </w:r>
      <w:r w:rsidR="00A56DD7" w:rsidRPr="005523B4">
        <w:rPr>
          <w:rFonts w:hAnsi="Times New Roman" w:ascii="Times New Roman"/>
          <w:color w:themeColor="text1" w:val="000000"/>
          <w:sz w:val="24"/>
          <w:szCs w:val="24"/>
        </w:rPr>
        <w:t>RADNJE d.o.o. još 2004. godine.</w:t>
      </w:r>
    </w:p>
    <w:p w:rsidRDefault="00BC7E59" w:rsidP="00BC7E59" w:rsidR="00BC7E59" w:rsidRPr="005523B4">
      <w:p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5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5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BC7E59" w:rsidR="00BC7E59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PGM13, ukupne površine 11,93 čm, označeno naranđastom bojom u nacrtu etažnog vlasništva</w:t>
      </w:r>
    </w:p>
    <w:p w:rsidRDefault="00A56DD7" w:rsidP="00A56DD7" w:rsidR="00A56DD7" w:rsidRPr="005523B4">
      <w:pPr>
        <w:numPr>
          <w:ilvl w:val="0"/>
          <w:numId w:val="2"/>
        </w:num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Gđa. Jelena Peter dostavila KONAČNI KUPOPRODAJNI UGOVOR o kupnji stana sa pripadajućom garažom sklopljen 16.06.2004. godine sa direktorom dužnika prije otvaranja stečajnog postupka, te ZAPISNIK O PRIMOPREDAJI od 19.07.2004. godine, UGOVOR O NAMJENSKOM KREDITU i RAČUN.</w:t>
      </w:r>
    </w:p>
    <w:p w:rsidRDefault="00A56DD7" w:rsidP="00A56DD7" w:rsidR="00A56DD7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C7E59" w:rsidP="00A03EB3" w:rsidR="00BC7E59" w:rsidRPr="005523B4">
      <w:pPr>
        <w:pStyle w:val="Odlomakpopisa"/>
        <w:numPr>
          <w:ilvl w:val="0"/>
          <w:numId w:val="57"/>
        </w:numPr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6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5523B4">
      <w:pPr>
        <w:numPr>
          <w:ilvl w:val="0"/>
          <w:numId w:val="5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BC7E59" w:rsidP="00A03EB3" w:rsidR="00BC7E59" w:rsidRPr="005523B4">
      <w:pPr>
        <w:numPr>
          <w:ilvl w:val="0"/>
          <w:numId w:val="5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28.05.2013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Zagrebačka banka d.d.)</w:t>
      </w:r>
    </w:p>
    <w:p w:rsidRDefault="00BC7E59" w:rsidP="00BC7E59" w:rsidR="00BC7E59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BC7E59" w:rsidR="00BC7E59" w:rsidRPr="005523B4">
      <w:pPr>
        <w:numPr>
          <w:ilvl w:val="0"/>
          <w:numId w:val="2"/>
        </w:numPr>
        <w:spacing w:lineRule="atLeast" w:line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14, Garaža u podrumu zgrade PGM14, ukupne površine 11,90 čm, označeno tamno smeđom bojom u nacrtu etažnog vlasništva.</w:t>
      </w:r>
    </w:p>
    <w:p w:rsidRDefault="00F4466F" w:rsidP="00BC7E59" w:rsidR="00F4466F" w:rsidRPr="005523B4">
      <w:pPr>
        <w:numPr>
          <w:ilvl w:val="0"/>
          <w:numId w:val="2"/>
        </w:numPr>
        <w:spacing w:lineRule="atLeast" w:line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koristi Antonija Ivković. Gđa Ivković pokrenula je parnicu radi utvrđenja vlasništva protiv DUBRAVA GRADNJA d.o.o. U tom predmetu donesena je pravomoćna presuda, te je utvrđeno da je gđa Ivković vlasnica navedene </w:t>
      </w:r>
      <w:r w:rsidR="00855FD0" w:rsidRPr="005523B4">
        <w:rPr>
          <w:rFonts w:hAnsi="Times New Roman" w:ascii="Times New Roman"/>
          <w:b/>
          <w:color w:themeColor="text1" w:val="000000"/>
          <w:sz w:val="24"/>
          <w:szCs w:val="24"/>
        </w:rPr>
        <w:t>garaže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. Temeljem te presude prijavila je i izlučno pravo u stečajn</w:t>
      </w:r>
      <w:r w:rsidR="00855FD0" w:rsidRPr="005523B4">
        <w:rPr>
          <w:rFonts w:hAnsi="Times New Roman" w:ascii="Times New Roman"/>
          <w:b/>
          <w:color w:themeColor="text1" w:val="000000"/>
          <w:sz w:val="24"/>
          <w:szCs w:val="24"/>
        </w:rPr>
        <w:t>om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postupak</w:t>
      </w:r>
      <w:r w:rsidR="00855FD0" w:rsidRPr="005523B4">
        <w:rPr>
          <w:rFonts w:hAnsi="Times New Roman" w:ascii="Times New Roman"/>
          <w:b/>
          <w:color w:themeColor="text1" w:val="000000"/>
          <w:sz w:val="24"/>
          <w:szCs w:val="24"/>
        </w:rPr>
        <w:t>u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.</w:t>
      </w:r>
    </w:p>
    <w:p w:rsidRDefault="00C221C7" w:rsidP="00C221C7" w:rsidR="00C221C7" w:rsidRPr="005523B4">
      <w:pPr>
        <w:spacing w:lineRule="atLeast" w:line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8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8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5523B4">
      <w:pPr>
        <w:numPr>
          <w:ilvl w:val="0"/>
          <w:numId w:val="58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43B8E" w:rsidP="00E43B8E" w:rsidR="00E43B8E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A03EB3" w:rsidR="00833E70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PGM16, ukupne površine 11,24 čm, označeno zelenom bojom u nacrtu etažnog vlasništva</w:t>
      </w:r>
    </w:p>
    <w:p w:rsidRDefault="00CC372E" w:rsidP="00A03EB3" w:rsidR="00CC372E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Po podacima GSKG obveznik plaćanja uveden Ljubanović Dražen</w:t>
      </w:r>
    </w:p>
    <w:p w:rsidRDefault="00BC7E59" w:rsidP="00BC7E59" w:rsidR="00BC7E59" w:rsidRPr="005523B4">
      <w:pPr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navedenoj nekretnini NEMA upisanih razlučnih prava</w:t>
      </w:r>
    </w:p>
    <w:p w:rsidRDefault="00BC7E59" w:rsidP="00BC7E59" w:rsidR="00BC7E59" w:rsidRPr="005523B4">
      <w:pPr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A03EB3" w:rsidR="00BC7E59" w:rsidRPr="005523B4">
      <w:pPr>
        <w:numPr>
          <w:ilvl w:val="0"/>
          <w:numId w:val="5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C7E59" w:rsidP="00A03EB3" w:rsidR="00BC7E59" w:rsidRPr="005523B4">
      <w:pPr>
        <w:numPr>
          <w:ilvl w:val="0"/>
          <w:numId w:val="59"/>
        </w:numPr>
        <w:tabs>
          <w:tab w:pos="1843" w:val="left"/>
        </w:tabs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Ovr-1851/11 od 12.09.2011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BC7E59" w:rsidP="00A03EB3" w:rsidR="00BC7E59" w:rsidRPr="005523B4">
      <w:pPr>
        <w:numPr>
          <w:ilvl w:val="0"/>
          <w:numId w:val="59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BA1916" w:rsidR="00833E70" w:rsidRPr="005523B4">
      <w:pPr>
        <w:pStyle w:val="Odlomakpopisa"/>
        <w:spacing w:lineRule="auto" w:line="276" w:after="20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132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134" w:left="2127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stana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obadva stana su useljena,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od čega je 1 stan prodan ali je Dubrava gradnja d.o.o. i dalje zabilježena kao vlasnik u zemljišnim knjigama)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1134" w:left="2127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parkirališno mjesto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ali je Dubrava gradnja d.o.o. i dalje zabilježena kao vlasnik u zemljišnim knjigama)</w:t>
      </w:r>
    </w:p>
    <w:p w:rsidRDefault="00773BB9" w:rsidP="00773BB9" w:rsidR="00773BB9" w:rsidRPr="005523B4">
      <w:pPr>
        <w:pStyle w:val="Odlomakpopisa"/>
        <w:spacing w:lineRule="auto" w:line="276" w:after="200"/>
        <w:ind w:left="2127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773BB9" w:rsidP="00773BB9" w:rsidR="00773BB9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BC7E59" w:rsidP="006A21D9" w:rsidR="00FD2347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u prizemlju - jug istok, oznaka stana B1, redni broj iz tabele 13, korisne površine 44,32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obilaskom zgrade utvrđeno da se na vratima stana nalazi prezime Palić</w:t>
      </w:r>
    </w:p>
    <w:p w:rsidRDefault="006A21D9" w:rsidP="006A21D9" w:rsidR="006A21D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Ponovno smo poslali poziv gospodinu Paliću da se javi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542165" w:rsidP="00542165" w:rsidR="00542165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lang w:eastAsia="hr-HR"/>
        </w:rPr>
        <w:t>Robert Palić, prijavio razlučno pravo temeljem pozajmice Jakovu Joziću (Dubrava gradnja d.o.o. je založni dužnik – jamac) na iznos od 460.000,00 Eura u kn protuvrijednosti</w:t>
      </w:r>
    </w:p>
    <w:p w:rsidRDefault="00542165" w:rsidP="00542165" w:rsidR="00542165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pisano gospodinu Robertu Paliću 09.10.2017. na adresu Konjščinska 18, Zagreb pošta se vratila sa naznakom odselio</w:t>
      </w:r>
    </w:p>
    <w:p w:rsidRDefault="00542165" w:rsidP="00542165" w:rsidR="00542165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ponovnu upućeni dopisi gospodinu Robertu Paliću dana 19.12.2017. na adrese Dubrava 132 i Bečka 17 Zagreb međutim ni na ponovljene pozive nije se odazvao.</w:t>
      </w:r>
    </w:p>
    <w:p w:rsidRDefault="00542165" w:rsidP="00542165" w:rsidR="00542165" w:rsidRPr="005523B4">
      <w:pPr>
        <w:numPr>
          <w:ilvl w:val="0"/>
          <w:numId w:val="2"/>
        </w:numPr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lastRenderedPageBreak/>
        <w:t>za navedeni prosto</w:t>
      </w:r>
      <w:r w:rsidR="00855FD0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r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Zagrebački holding GSKG d.o.o. sa 31.12.2017. tereti nas za komunalnu naknadu (479,94 kn), naknadu za uređenje voda (168,34 kn), pričuvu (5.812,93 kn) i odvoz otpada (1.159,02 kn od toga utuženo 738,13 kn).</w:t>
      </w:r>
    </w:p>
    <w:p w:rsidRDefault="00FD2347" w:rsidP="00542165" w:rsidR="00542165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 navedenu adresu poslani računi s pozivom na platež.</w:t>
      </w:r>
    </w:p>
    <w:p w:rsidRDefault="00FD2347" w:rsidP="00542165" w:rsidR="00FD2347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BC7E59" w:rsidR="00BC7E59" w:rsidRPr="005523B4">
      <w:pPr>
        <w:ind w:left="141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A03EB3" w:rsidR="00BC7E59" w:rsidRPr="005523B4">
      <w:pPr>
        <w:numPr>
          <w:ilvl w:val="0"/>
          <w:numId w:val="60"/>
        </w:numPr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Palić Robert, Konjčinska 18, Zagreb, OIB: 282681516454</w:t>
      </w:r>
    </w:p>
    <w:p w:rsidRDefault="00BC7E59" w:rsidP="00E96C75" w:rsidR="00BC7E59" w:rsidRPr="005523B4">
      <w:pPr>
        <w:numPr>
          <w:ilvl w:val="0"/>
          <w:numId w:val="60"/>
        </w:numPr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82634238587, temeljem rješenja o osiguranju, broj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Ovr-1762/10 od 24. svibnja 2010</w:t>
      </w:r>
    </w:p>
    <w:p w:rsidRDefault="00E96C75" w:rsidP="00E96C75" w:rsidR="00E96C75" w:rsidRPr="005523B4">
      <w:pPr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E96C75" w:rsidR="00BC7E59" w:rsidRPr="005523B4">
      <w:pPr>
        <w:pStyle w:val="Odlomakpopisa"/>
        <w:numPr>
          <w:ilvl w:val="0"/>
          <w:numId w:val="61"/>
        </w:numPr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C7E59" w:rsidP="00A03EB3" w:rsidR="00773BB9" w:rsidRPr="005523B4">
      <w:pPr>
        <w:numPr>
          <w:ilvl w:val="0"/>
          <w:numId w:val="2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drugom katu- istok i spremište u podrumu, oznaka stana i spremišta B3, redni broj iz tabele 17, korisne površine 74,64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>– 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C7E59" w:rsidP="00BC7E59" w:rsidR="00BC7E59" w:rsidRPr="005523B4">
      <w:pPr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BC7E59" w:rsidR="00BC7E59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A03EB3" w:rsidR="00BC7E59" w:rsidRPr="005523B4">
      <w:pPr>
        <w:numPr>
          <w:ilvl w:val="0"/>
          <w:numId w:val="6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ZAGRBAČKA BANKA d.d., Zagreb, Paromlinska br. 2</w:t>
      </w:r>
    </w:p>
    <w:p w:rsidRDefault="00BC7E59" w:rsidP="00A03EB3" w:rsidR="00BC7E59" w:rsidRPr="005523B4">
      <w:pPr>
        <w:numPr>
          <w:ilvl w:val="0"/>
          <w:numId w:val="62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 temeljem rješenja o osiguranju, broj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Ovr-1762/10 od 24. svibnja 2010</w:t>
      </w:r>
    </w:p>
    <w:p w:rsidRDefault="00BC7E59" w:rsidP="00BC7E59" w:rsidR="00BC7E59" w:rsidRPr="005523B4">
      <w:pPr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C7E59" w:rsidP="00BC7E59" w:rsidR="00BC7E59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A03EB3" w:rsidR="00BC7E59" w:rsidRPr="005523B4">
      <w:pPr>
        <w:pStyle w:val="Odlomakpopisa"/>
        <w:numPr>
          <w:ilvl w:val="0"/>
          <w:numId w:val="63"/>
        </w:numPr>
        <w:tabs>
          <w:tab w:pos="1843" w:val="left"/>
        </w:tabs>
        <w:spacing w:lineRule="auto" w:line="276" w:after="20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0931F5" w:rsidP="00DA6513" w:rsidR="000931F5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FD2347" w:rsidP="00DA6513" w:rsidR="00FD2347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PARKIRALIŠNO MJESTO</w:t>
      </w:r>
    </w:p>
    <w:p w:rsidRDefault="00FD2347" w:rsidP="00DA6513" w:rsidR="00FD2347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931F5" w:rsidP="000931F5" w:rsidR="000931F5" w:rsidRPr="005523B4">
      <w:pPr>
        <w:pStyle w:val="Odlomakpopisa"/>
        <w:numPr>
          <w:ilvl w:val="0"/>
          <w:numId w:val="76"/>
        </w:numPr>
        <w:ind w:left="709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9, parkirališni prostor u dvorištu objekta, oznake PM9, redni broj iz tabele 9, korisne površine 6,25 čm</w:t>
      </w:r>
    </w:p>
    <w:p w:rsidRDefault="000931F5" w:rsidP="000931F5" w:rsidR="000931F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0931F5" w:rsidP="000931F5" w:rsidR="000931F5" w:rsidRPr="005523B4">
      <w:pPr>
        <w:ind w:firstLine="696"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931F5" w:rsidP="000931F5" w:rsidR="000931F5" w:rsidRPr="005523B4">
      <w:pPr>
        <w:numPr>
          <w:ilvl w:val="0"/>
          <w:numId w:val="75"/>
        </w:numPr>
        <w:ind w:hanging="425" w:left="1843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ZAGRBAČKA BANKA d.d., Zagreb, Paromlinska br. 2</w:t>
      </w:r>
    </w:p>
    <w:p w:rsidRDefault="000931F5" w:rsidP="000931F5" w:rsidR="000931F5" w:rsidRPr="005523B4">
      <w:pPr>
        <w:numPr>
          <w:ilvl w:val="0"/>
          <w:numId w:val="75"/>
        </w:numPr>
        <w:ind w:hanging="425" w:left="1843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REPUBLIKA HRVATSKA, OIB: 82634238587 temeljem rješenja o osiguranju, broj Ovr-1762/10 od 24. svibnja 2010</w:t>
      </w:r>
    </w:p>
    <w:p w:rsidRDefault="000931F5" w:rsidP="000931F5" w:rsidR="000931F5" w:rsidRPr="005523B4">
      <w:pPr>
        <w:ind w:left="1843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931F5" w:rsidP="000931F5" w:rsidR="000931F5" w:rsidRPr="005523B4">
      <w:pPr>
        <w:pStyle w:val="Odlomakpopisa"/>
        <w:spacing w:lineRule="auto" w:line="276" w:after="200"/>
        <w:ind w:left="1416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lastRenderedPageBreak/>
        <w:t>Na navedenoj nekretnini zabilježena je i sljedeća ovrha:</w:t>
      </w:r>
    </w:p>
    <w:p w:rsidRDefault="000931F5" w:rsidP="000931F5" w:rsidR="000931F5" w:rsidRPr="005523B4">
      <w:pPr>
        <w:pStyle w:val="Odlomakpopisa"/>
        <w:tabs>
          <w:tab w:pos="1843" w:val="left"/>
        </w:tabs>
        <w:spacing w:lineRule="auto" w:line="276" w:after="20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ab/>
        <w:t>1.   Ovrj-3572/09 od 12.01.2012,(Ovrhovoditelj: odvjetnik Josip Ečimović)</w:t>
      </w:r>
    </w:p>
    <w:p w:rsidRDefault="00BC7E59" w:rsidP="00D702C5" w:rsidR="00BC7E59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Novoselska 10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stan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useljeno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2C058E" w:rsidP="002C058E" w:rsidR="008F339A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     IGOR BRITVAR</w:t>
      </w:r>
    </w:p>
    <w:p w:rsidRDefault="008F339A" w:rsidP="008F339A" w:rsidR="008F339A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8F339A" w:rsidP="008F339A" w:rsidR="008F339A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F339A" w:rsidP="008F339A" w:rsidR="008F339A" w:rsidRPr="005523B4">
      <w:pPr>
        <w:pStyle w:val="Odlomakpopisa"/>
        <w:spacing w:lineRule="auto" w:line="276" w:after="20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STAN:</w:t>
      </w:r>
    </w:p>
    <w:p w:rsidRDefault="00216B0F" w:rsidP="00A03EB3" w:rsidR="00E159BA" w:rsidRPr="005523B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 xml:space="preserve">Etaža broj 4, Stan 1-B, (sadržaja ulazni prostor, dnevni boravak, soba1, soba2, kuhinja, blagavaonica, kupaonica, spremište i loggia) na prvom katu u površini od 65,29 čm u planu posebnih dijelova zgrade označeno plavom bojom </w:t>
      </w:r>
      <w:r w:rsidR="00E159BA" w:rsidRPr="005523B4">
        <w:rPr>
          <w:rFonts w:hAnsi="Times New Roman" w:ascii="Times New Roman"/>
          <w:color w:themeColor="text1" w:val="000000"/>
          <w:sz w:val="24"/>
          <w:szCs w:val="24"/>
        </w:rPr>
        <w:t>– koristi Igor Britvar. Gospodin Britvar dostavio je dokumentaciju, Ugovor o kupoprodaji stana, kojom dokazuje da je kupio navedeni stan od DUBRAVA</w:t>
      </w:r>
      <w:r w:rsidR="005663F2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GRADNJA d.o.o. još 2008 godine i isplatio ga. </w:t>
      </w:r>
    </w:p>
    <w:p w:rsidRDefault="00216B0F" w:rsidP="00216B0F" w:rsidR="00216B0F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216B0F" w:rsidP="00216B0F" w:rsidR="00216B0F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216B0F" w:rsidP="00A03EB3" w:rsidR="00216B0F" w:rsidRPr="005523B4">
      <w:pPr>
        <w:numPr>
          <w:ilvl w:val="0"/>
          <w:numId w:val="64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ERSTE &amp; STEIERMÄRKISCHE BANK D.D., RIJEKA, JADRANSKI TRG 3/A (samo na etaži broj 4, ne i na dvorištu)</w:t>
      </w:r>
    </w:p>
    <w:p w:rsidRDefault="004A3ED8" w:rsidP="004A3ED8" w:rsidR="004A3ED8" w:rsidRPr="005523B4">
      <w:pPr>
        <w:ind w:left="1843"/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 xml:space="preserve">Ugovorom o ustupu tražbine od 27.01.2017. godine tražbina je ustupljena </w:t>
      </w:r>
    </w:p>
    <w:p w:rsidRDefault="004A3ED8" w:rsidP="004A3ED8" w:rsidR="004A3ED8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B2 KAPITAL-u.</w:t>
      </w:r>
    </w:p>
    <w:p w:rsidRDefault="00216B0F" w:rsidP="00A03EB3" w:rsidR="00216B0F" w:rsidRPr="005523B4">
      <w:pPr>
        <w:numPr>
          <w:ilvl w:val="0"/>
          <w:numId w:val="64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4A3ED8" w:rsidP="004A3ED8" w:rsidR="004A3ED8" w:rsidRPr="005523B4">
      <w:pPr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2F52" w:rsidP="00216B0F" w:rsidR="00216B0F" w:rsidRPr="005523B4">
      <w:pPr>
        <w:ind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216B0F" w:rsidP="00A03EB3" w:rsidR="00216B0F" w:rsidRPr="005523B4">
      <w:pPr>
        <w:numPr>
          <w:ilvl w:val="0"/>
          <w:numId w:val="65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Ovrj-3572/09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12. 01.2012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216B0F" w:rsidP="00A03EB3" w:rsidR="00216B0F" w:rsidRPr="005523B4">
      <w:pPr>
        <w:numPr>
          <w:ilvl w:val="0"/>
          <w:numId w:val="65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Ovr-341/12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216B0F" w:rsidP="00A03EB3" w:rsidR="00216B0F" w:rsidRPr="005523B4">
      <w:pPr>
        <w:numPr>
          <w:ilvl w:val="0"/>
          <w:numId w:val="65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Ovr-2423/14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04.09.2014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, (Ovrhovoditelj: Erste&amp;Steiermarkische bank)</w:t>
      </w:r>
    </w:p>
    <w:p w:rsidRDefault="00BA02C9" w:rsidP="00BA02C9" w:rsidR="00BA02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BA02C9" w:rsidP="00BA02C9" w:rsidR="00BA02C9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Rješenjem Općinskog građanskog suda u Zagrebu Ovr-2423714 od</w:t>
      </w:r>
      <w:r w:rsidR="00BC0F2C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13.ožujka 2017.godine OGS se proglasio nenadležnim za postupanje u ovo pravnoj stvari, te će predmet ustupiti Trgovačkom sudu u Zagrebu kao stvarno nadležnom sudu.</w:t>
      </w:r>
    </w:p>
    <w:p w:rsidRDefault="004A3ED8" w:rsidP="00BA02C9" w:rsidR="004A3ED8" w:rsidRPr="005523B4">
      <w:pPr>
        <w:tabs>
          <w:tab w:pos="1843" w:val="left"/>
        </w:tabs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4A3ED8" w:rsidP="00BA02C9" w:rsidR="004A3ED8" w:rsidRPr="005523B4">
      <w:pPr>
        <w:tabs>
          <w:tab w:pos="1843" w:val="left"/>
        </w:tabs>
        <w:ind w:left="141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Odvjetnik gospodina Britvara dostavio je zahtjev za izdavanje tabularne i</w:t>
      </w:r>
      <w:r w:rsidR="005663F2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zjave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jer je nesporno da je navedeni stan isplatio.</w:t>
      </w:r>
    </w:p>
    <w:p w:rsidRDefault="00216B0F" w:rsidP="00216B0F" w:rsidR="00216B0F" w:rsidRPr="005523B4">
      <w:pPr>
        <w:tabs>
          <w:tab w:pos="1843" w:val="left"/>
        </w:tabs>
        <w:rPr>
          <w:color w:themeColor="text1" w:val="000000"/>
          <w:sz w:val="24"/>
        </w:rPr>
      </w:pPr>
    </w:p>
    <w:p w:rsidRDefault="00BC0F2C" w:rsidP="00216B0F" w:rsidR="00BC0F2C" w:rsidRPr="005523B4">
      <w:pPr>
        <w:tabs>
          <w:tab w:pos="1843" w:val="left"/>
        </w:tabs>
        <w:rPr>
          <w:color w:themeColor="text1" w:val="000000"/>
          <w:sz w:val="24"/>
        </w:rPr>
      </w:pPr>
    </w:p>
    <w:p w:rsidRDefault="00BC0F2C" w:rsidP="00216B0F" w:rsidR="00BC0F2C" w:rsidRPr="005523B4">
      <w:pPr>
        <w:tabs>
          <w:tab w:pos="1843" w:val="left"/>
        </w:tabs>
        <w:rPr>
          <w:color w:themeColor="text1" w:val="000000"/>
          <w:sz w:val="24"/>
        </w:rPr>
      </w:pPr>
    </w:p>
    <w:p w:rsidRDefault="00BC0F2C" w:rsidP="00216B0F" w:rsidR="00BC0F2C" w:rsidRPr="005523B4">
      <w:pPr>
        <w:tabs>
          <w:tab w:pos="1843" w:val="left"/>
        </w:tabs>
        <w:rPr>
          <w:color w:themeColor="text1" w:val="000000"/>
          <w:sz w:val="24"/>
        </w:rPr>
      </w:pPr>
    </w:p>
    <w:p w:rsidRDefault="00216B0F" w:rsidP="00216B0F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color w:themeColor="text1" w:val="000000"/>
          <w:sz w:val="24"/>
        </w:rPr>
        <w:lastRenderedPageBreak/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Nekretnina upisana 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Zk. ul. 6700; k.o. Resnik- Novoselska 10 – u naravi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Dvorište, površine 10 m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  <w:vertAlign w:val="superscript"/>
        </w:rPr>
        <w:t>2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, a koje je povezano s stambenom zgradom u ulici Novoselska 10: </w:t>
      </w:r>
    </w:p>
    <w:p w:rsidRDefault="00BC0F2C" w:rsidP="00216B0F" w:rsidR="00BC0F2C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BC0F2C" w:rsidP="00216B0F" w:rsidR="00BC0F2C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216B0F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216B0F" w:rsidR="00216B0F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A03EB3" w:rsidR="00216B0F" w:rsidRPr="005523B4">
      <w:pPr>
        <w:numPr>
          <w:ilvl w:val="0"/>
          <w:numId w:val="66"/>
        </w:numPr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216B0F" w:rsidP="00216B0F" w:rsidR="00216B0F" w:rsidRPr="005523B4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216B0F" w:rsidP="00216B0F" w:rsidR="00216B0F" w:rsidRPr="005523B4">
      <w:pPr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A03EB3" w:rsidR="00216B0F" w:rsidRPr="005523B4">
      <w:pPr>
        <w:numPr>
          <w:ilvl w:val="0"/>
          <w:numId w:val="67"/>
        </w:numPr>
        <w:tabs>
          <w:tab w:pos="1843" w:val="left"/>
        </w:tabs>
        <w:ind w:firstLine="338"/>
        <w:rPr>
          <w:color w:themeColor="text1" w:val="000000"/>
          <w:sz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Ovr-341/12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159BA" w:rsidP="00E159BA" w:rsidR="00E159BA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FE7225" w:rsidP="00E159BA" w:rsidR="00FE7225" w:rsidRPr="005523B4">
      <w:pPr>
        <w:pStyle w:val="Odlomakpopisa"/>
        <w:spacing w:lineRule="auto" w:line="276" w:after="20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II Laz broj 3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425" w:left="141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Obiteljska stambena zgrada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poslovna zgrada, dvorište, površine 86 čhv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(u posjedu bivšeg direktora dužnika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>- JAKOVA JOZIĆA</w:t>
      </w:r>
      <w:r w:rsidR="00BC0F2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NE ŽELI KONTAKTIRATI NITI SURAĐIVATI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216B0F" w:rsidP="00216B0F" w:rsidR="00216B0F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A03EB3" w:rsidR="00216B0F" w:rsidRPr="005523B4">
      <w:pPr>
        <w:numPr>
          <w:ilvl w:val="0"/>
          <w:numId w:val="68"/>
        </w:numPr>
        <w:jc w:val="both"/>
        <w:rPr>
          <w:rFonts w:eastAsia="Times New Roman" w:hAnsi="Times New Roman" w:ascii="Times New Roman"/>
          <w:color w:themeColor="text1" w:val="000000"/>
          <w:sz w:val="28"/>
          <w:szCs w:val="24"/>
          <w:u w:val="single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bdr w:frame="true" w:space="0" w:sz="0" w:color="auto" w:val="none"/>
        </w:rPr>
        <w:t>RAIFFEISENLANDESBANK KÄRNTEN - RECHENZENTRUM UND REVISIONSVERBAND, REGISTRIERTE GENOSSENSCHAFT MIT BESCHRÄNKTER HAFTUNG, RAIFFEISENPLATZ 1, KLAGENFURT</w:t>
      </w:r>
    </w:p>
    <w:p w:rsidRDefault="00F13931" w:rsidP="00F13931" w:rsidR="00F13931" w:rsidRPr="005523B4">
      <w:pPr>
        <w:ind w:left="1776"/>
        <w:jc w:val="both"/>
        <w:rPr>
          <w:rFonts w:eastAsia="Times New Roman" w:hAnsi="Times New Roman" w:ascii="Times New Roman"/>
          <w:color w:themeColor="text1" w:val="000000"/>
          <w:sz w:val="28"/>
          <w:szCs w:val="24"/>
          <w:u w:val="single"/>
          <w:lang w:eastAsia="hr-HR"/>
        </w:rPr>
      </w:pPr>
    </w:p>
    <w:p w:rsidRDefault="00216B0F" w:rsidP="00216B0F" w:rsidR="00216B0F" w:rsidRPr="005523B4">
      <w:pPr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A03EB3" w:rsidR="00216B0F" w:rsidRPr="005523B4">
      <w:pPr>
        <w:pStyle w:val="Odlomakpopisa"/>
        <w:numPr>
          <w:ilvl w:val="0"/>
          <w:numId w:val="69"/>
        </w:numPr>
        <w:tabs>
          <w:tab w:pos="1843" w:val="left"/>
        </w:tabs>
        <w:spacing w:lineRule="auto" w:line="276" w:after="200"/>
        <w:ind w:firstLine="65"/>
        <w:rPr>
          <w:rFonts w:hAnsi="Times New Roman" w:ascii="Times New Roman"/>
          <w:color w:themeColor="text1" w:val="000000"/>
          <w:sz w:val="28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Ovr-1535/13 od 13. 06.2013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,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Raiffeisenlandesbank)</w:t>
      </w:r>
    </w:p>
    <w:p w:rsidRDefault="00216B0F" w:rsidP="00216B0F" w:rsidR="00216B0F" w:rsidRPr="005523B4">
      <w:pPr>
        <w:pStyle w:val="Odlomakpopisa"/>
        <w:tabs>
          <w:tab w:pos="1843" w:val="left"/>
        </w:tabs>
        <w:spacing w:lineRule="auto" w:line="276" w:after="200"/>
        <w:ind w:left="1418"/>
        <w:rPr>
          <w:rFonts w:hAnsi="Times New Roman" w:ascii="Times New Roman"/>
          <w:color w:themeColor="text1" w:val="000000"/>
          <w:sz w:val="28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Prašnica Donja 3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left="1418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Kuća</w:t>
      </w:r>
      <w:r w:rsidR="000F794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u Zagrebu Donja Prašnica 3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, dvorište i oranica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površine 480 m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(devastiran objekat)</w:t>
      </w:r>
    </w:p>
    <w:p w:rsidRDefault="000F794E" w:rsidP="000F794E" w:rsidR="000F794E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F794E" w:rsidR="000F794E" w:rsidRPr="005523B4">
      <w:pPr>
        <w:pStyle w:val="Odlomakpopisa"/>
        <w:spacing w:lineRule="auto" w:line="276" w:after="20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</w:t>
      </w:r>
    </w:p>
    <w:p w:rsidRDefault="000F794E" w:rsidP="00A03EB3" w:rsidR="000F794E" w:rsidRPr="005523B4">
      <w:pPr>
        <w:pStyle w:val="Odlomakpopisa"/>
        <w:numPr>
          <w:ilvl w:val="0"/>
          <w:numId w:val="70"/>
        </w:numPr>
        <w:spacing w:lineRule="auto" w:line="276" w:after="200"/>
        <w:ind w:hanging="425" w:left="1843"/>
        <w:jc w:val="both"/>
        <w:rPr>
          <w:rFonts w:hAnsi="Times New Roman" w:ascii="Times New Roman"/>
          <w:b/>
          <w:color w:themeColor="text1" w:val="000000"/>
          <w:sz w:val="28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hd w:fill="FFFFFF" w:color="auto" w:val="clear"/>
        </w:rPr>
        <w:t>RAIFFEISENLANDESBANK KÄRNTEN - RECHENZENTRUM UND REVISIONSVERBAND, REGISTRIERTE GENOSSENSCHAFT MIT BESCHRÄNKTER HAFTUNG, RAIFFEISENPLATZ 1, KLAGENFUR</w:t>
      </w:r>
    </w:p>
    <w:p w:rsidRDefault="000F794E" w:rsidP="000F794E" w:rsidR="000F794E" w:rsidRPr="005523B4">
      <w:pPr>
        <w:pStyle w:val="Odlomakpopisa"/>
        <w:spacing w:lineRule="auto" w:line="276" w:after="200"/>
        <w:jc w:val="both"/>
        <w:rPr>
          <w:rFonts w:hAnsi="Times New Roman" w:ascii="Times New Roman"/>
          <w:bCs/>
          <w:color w:themeColor="text1" w:val="000000"/>
          <w:shd w:fill="FFFFFF" w:color="auto" w:val="clear"/>
        </w:rPr>
      </w:pPr>
    </w:p>
    <w:p w:rsidRDefault="002F20A4" w:rsidP="000F794E" w:rsidR="002F20A4" w:rsidRPr="005523B4">
      <w:pPr>
        <w:pStyle w:val="Odlomakpopisa"/>
        <w:spacing w:lineRule="auto" w:line="276" w:after="200"/>
        <w:jc w:val="both"/>
        <w:rPr>
          <w:rFonts w:hAnsi="Times New Roman" w:ascii="Times New Roman"/>
          <w:bCs/>
          <w:color w:themeColor="text1" w:val="000000"/>
          <w:shd w:fill="FFFFFF" w:color="auto" w:val="clear"/>
        </w:rPr>
      </w:pP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8505E8" w:rsidP="00A03EB3" w:rsidR="000F794E" w:rsidRPr="005523B4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29.02.2012., (Ovrhovoditelj: Ekowat d.o.o.)</w:t>
      </w:r>
    </w:p>
    <w:p w:rsidRDefault="000F794E" w:rsidP="00A03EB3" w:rsidR="000F794E" w:rsidRPr="005523B4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Ovr-1535/13 od 13.06.2013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0F794E" w:rsidP="002D1035" w:rsidR="000F794E" w:rsidRPr="005523B4">
      <w:pPr>
        <w:pStyle w:val="Odlomakpopisa"/>
        <w:spacing w:lineRule="auto" w:line="276" w:after="200"/>
        <w:ind w:left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C0F2C" w:rsidP="002D1035" w:rsidR="00BC0F2C" w:rsidRPr="005523B4">
      <w:pPr>
        <w:pStyle w:val="Odlomakpopisa"/>
        <w:spacing w:lineRule="auto" w:line="276" w:after="200"/>
        <w:ind w:left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C0F2C" w:rsidP="002D1035" w:rsidR="00BC0F2C" w:rsidRPr="005523B4">
      <w:pPr>
        <w:pStyle w:val="Odlomakpopisa"/>
        <w:spacing w:lineRule="auto" w:line="276" w:after="200"/>
        <w:ind w:left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lastRenderedPageBreak/>
        <w:t>Na adresi Zagreb, Dankovečka ulica</w:t>
      </w:r>
    </w:p>
    <w:p w:rsidRDefault="000F794E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Dankovečka oranica, površine 56 m</w:t>
      </w:r>
      <w:r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</w:p>
    <w:p w:rsidRDefault="000F794E" w:rsidP="000F794E" w:rsidR="000F794E" w:rsidRPr="005523B4">
      <w:pPr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F794E" w:rsidP="00A03EB3" w:rsidR="000F794E" w:rsidRPr="005523B4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Dropučić Drago, vlasnik klaonice br. 25 sitne i krupne stoke ,OIB: 07111683337, Črečan br. 10, Sv. Ivan Zelina </w:t>
      </w:r>
    </w:p>
    <w:p w:rsidRDefault="000F794E" w:rsidP="00A03EB3" w:rsidR="000F794E" w:rsidRPr="005523B4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REPUBLIKA HRVATSKA, OIB: 82634238587</w:t>
      </w:r>
    </w:p>
    <w:p w:rsidRDefault="000F794E" w:rsidP="000F794E" w:rsidR="000F794E" w:rsidRPr="005523B4">
      <w:pPr>
        <w:pStyle w:val="Odlomakpopisa"/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1. Ovr-1517/09 od 28.05.2009</w:t>
      </w: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2. Ovrj-3572/09 od 12.01.2012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</w:t>
      </w:r>
      <w:r w:rsidR="002C058E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0F794E" w:rsidP="000F794E" w:rsidR="000F794E" w:rsidRPr="005523B4">
      <w:pPr>
        <w:pStyle w:val="Odlomakpopisa"/>
        <w:spacing w:lineRule="auto" w:line="276" w:after="20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vertAlign w:val="superscript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3. 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0F794E" w:rsidP="000F794E" w:rsidR="000F794E" w:rsidRPr="005523B4">
      <w:pPr>
        <w:pStyle w:val="Odlomakpopisa"/>
        <w:spacing w:lineRule="auto" w:line="276" w:after="200"/>
        <w:ind w:left="993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D702C5" w:rsidR="00D702C5" w:rsidRPr="005523B4">
      <w:pPr>
        <w:pStyle w:val="Odlomakpopisa"/>
        <w:spacing w:lineRule="auto" w:line="276" w:after="20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Dubrava/Laz</w:t>
      </w:r>
      <w:r w:rsidR="008C32AB"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hanging="425" w:left="1418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Dvorište površine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180m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dvorište površine 45m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>, dvorišta vezana uz stambenu zgradu na adresi Dubrava 149</w:t>
      </w:r>
    </w:p>
    <w:p w:rsidRDefault="000F794E" w:rsidP="000F794E" w:rsidR="000F794E" w:rsidRPr="005523B4">
      <w:pPr>
        <w:pStyle w:val="Odlomakpopisa"/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D1035" w:rsidP="000F794E" w:rsidR="002D1035" w:rsidRPr="005523B4">
      <w:pPr>
        <w:pStyle w:val="Odlomakpopisa"/>
        <w:spacing w:lineRule="auto" w:line="276" w:after="20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F794E" w:rsidR="000F794E" w:rsidRPr="005523B4">
      <w:pPr>
        <w:pStyle w:val="Odlomakpopisa"/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navedenim nekretninama upisana su razlučna prava u korist:</w:t>
      </w:r>
    </w:p>
    <w:p w:rsidRDefault="000F794E" w:rsidP="00A03EB3" w:rsidR="000F794E" w:rsidRPr="005523B4">
      <w:pPr>
        <w:pStyle w:val="Odlomakpopisa"/>
        <w:numPr>
          <w:ilvl w:val="0"/>
          <w:numId w:val="73"/>
        </w:numPr>
        <w:spacing w:after="0"/>
        <w:jc w:val="both"/>
        <w:rPr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VOLKSBANK D.D, VARŠAVSKA BR. 9, ZAGREB</w:t>
      </w:r>
    </w:p>
    <w:p w:rsidRDefault="000F794E" w:rsidP="00A03EB3" w:rsidR="000F794E" w:rsidRPr="005523B4">
      <w:pPr>
        <w:numPr>
          <w:ilvl w:val="0"/>
          <w:numId w:val="73"/>
        </w:numPr>
        <w:spacing w:after="0"/>
        <w:rPr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82634238587</w:t>
      </w:r>
    </w:p>
    <w:p w:rsidRDefault="00F13931" w:rsidP="00F13931" w:rsidR="00F13931" w:rsidRPr="005523B4">
      <w:pPr>
        <w:spacing w:after="0"/>
        <w:ind w:left="177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F13931" w:rsidP="00F13931" w:rsidR="00F13931" w:rsidRPr="005523B4">
      <w:pPr>
        <w:spacing w:after="0"/>
        <w:ind w:firstLine="709" w:left="709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F13931" w:rsidP="00A03EB3" w:rsidR="00F13931" w:rsidRPr="005523B4">
      <w:pPr>
        <w:numPr>
          <w:ilvl w:val="0"/>
          <w:numId w:val="74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Ovr-1734/09 od 01.07.2009 (Ovrhovoditelj: Volksbank d.d.)</w:t>
      </w:r>
    </w:p>
    <w:p w:rsidRDefault="000F794E" w:rsidP="000F794E" w:rsidR="000F794E" w:rsidRPr="005523B4">
      <w:pPr>
        <w:pStyle w:val="Odlomakpopisa"/>
        <w:spacing w:lineRule="auto" w:line="276" w:after="200"/>
        <w:ind w:left="177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1754C" w:rsidP="008C32AB" w:rsidR="0001487D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Niti jednu nekretninu direktor dužnika nije predao u posjed stečajnim upraviteljima.</w:t>
      </w:r>
      <w:r w:rsidR="0001487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</w:p>
    <w:p w:rsidRDefault="0001487D" w:rsidP="00D20276" w:rsidR="0001487D" w:rsidRPr="005523B4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A03EB3" w:rsidR="000E1F39" w:rsidRPr="005523B4">
      <w:pPr>
        <w:numPr>
          <w:ilvl w:val="0"/>
          <w:numId w:val="1"/>
        </w:numPr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STANJE STEČAJNE MASE</w:t>
      </w:r>
      <w:r w:rsidR="000250F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 </w:t>
      </w:r>
    </w:p>
    <w:p w:rsidRDefault="00B1754C" w:rsidP="008C32AB" w:rsidR="00B1754C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Nakon izvršene primopredaje dužnosti, podnijela sam zahtjev za otvaranje žiro računa, koji je otvoren u OTP banci IBAN: HR 0824070001100456858.</w:t>
      </w:r>
    </w:p>
    <w:p w:rsidRDefault="005D4883" w:rsidP="005D4883" w:rsidR="007D5A3B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Donos:</w:t>
      </w:r>
      <w:r w:rsidR="00CC7327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1.121,10</w:t>
      </w:r>
    </w:p>
    <w:p w:rsidRDefault="000031C7" w:rsidP="000031C7" w:rsidR="004A3ED8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Priliv:</w:t>
      </w:r>
      <w:r w:rsidR="001C457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2</w:t>
      </w:r>
      <w:r w:rsidR="007213E6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.00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0</w:t>
      </w:r>
      <w:r w:rsidR="007213E6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,</w:t>
      </w:r>
      <w:r w:rsidR="001C457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75</w:t>
      </w:r>
    </w:p>
    <w:p w:rsidRDefault="007213E6" w:rsidP="000031C7" w:rsidR="000031C7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Odliv: </w:t>
      </w:r>
      <w:r w:rsidR="000031C7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Bankarska naknada </w:t>
      </w:r>
      <w:r w:rsidR="001C457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48</w:t>
      </w:r>
      <w:r w:rsidR="00CC7327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,15</w:t>
      </w:r>
    </w:p>
    <w:p w:rsidRDefault="001C4578" w:rsidP="000031C7" w:rsidR="001C4578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Ovrha : ZH Čistoća 738,13</w:t>
      </w:r>
    </w:p>
    <w:p w:rsidRDefault="006C3BB9" w:rsidP="00C11114" w:rsidR="006C3BB9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Stanje žiro računa je</w:t>
      </w:r>
      <w:r w:rsidR="00AB47A9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="00855A84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</w:t>
      </w:r>
      <w:r w:rsidR="00CC7327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1C457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335,57</w:t>
      </w:r>
      <w:r w:rsidR="00AB47A9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="00DF24B8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kuna</w:t>
      </w:r>
    </w:p>
    <w:p w:rsidRDefault="00DF24B8" w:rsidP="00C11114" w:rsidR="00DF24B8" w:rsidRPr="005523B4">
      <w:pPr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6C3BB9" w:rsidP="00DF24B8" w:rsidR="006C3BB9" w:rsidRPr="005523B4">
      <w:pPr>
        <w:ind w:firstLine="36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Uredno zaprimamo i knjižimo fakture za pričuvu, komunalnu i vodnu naknadu, knjigovodstvo i druge</w:t>
      </w:r>
      <w:r w:rsidR="00DF24B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troškove</w:t>
      </w:r>
      <w:r w:rsidR="00E83904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 koje ne podmirujemo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DF24B8" w:rsidP="00DF24B8" w:rsidR="00DF24B8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1E24F3" w:rsidP="00A03EB3" w:rsidR="001E24F3" w:rsidRPr="005523B4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RADNJE KOJE ĆE SE PODUZETI U NAREDNOM RAZDOBLJU</w:t>
      </w:r>
    </w:p>
    <w:p w:rsidRDefault="001E24F3" w:rsidP="001E24F3" w:rsidR="001E24F3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E03B6" w:rsidP="002B256F" w:rsidR="00BE03B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Čeka se zakazivanje ročišta u ovršnim postupcima.</w:t>
      </w:r>
    </w:p>
    <w:p w:rsidRDefault="007213E6" w:rsidP="002B256F" w:rsidR="00674FE7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Izvršen je uvid u spis broj Ovr-341/12 Trgovačkog suda u Zagrebu u kojem je ovrhovoditelj Ekowat d.o.o. </w:t>
      </w:r>
    </w:p>
    <w:p w:rsidRDefault="007213E6" w:rsidP="002B256F" w:rsidR="007213E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lastRenderedPageBreak/>
        <w:t>Obustavljena je ovrha i proglašava se nedopuštenom, zbog parnice P-3220/2015 na Općinskom građanskom sudu u Zagrebu, po tužbi Dubravka Škorput.</w:t>
      </w:r>
    </w:p>
    <w:p w:rsidRDefault="00337D75" w:rsidP="002B256F" w:rsidR="00337D75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Zakazana rasprava kod OGS u Zagrebu P-782/2017 za 15.02.2018. u 9,20 sati u predmetu Tužitelja: Dubravko Škorput, 1. Tuženika: Josip Ećimović, 2. Tuženika: Dubrava gradnja d.o.o.</w:t>
      </w:r>
    </w:p>
    <w:p w:rsidRDefault="00337D75" w:rsidP="002B256F" w:rsidR="00337D75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Zakazana rasprava kod Trgovačkog suda u Zagrebu P-1630/17 za 22.02.2018. u 9,40 sati u predmetu Tužitelja: Zlatko Trselić, 1. Tuženika: Ekowat d.o.o., 2. Tuženika: Dubrava gradnja d.o.o.</w:t>
      </w:r>
    </w:p>
    <w:p w:rsidRDefault="00D227E5" w:rsidP="00D227E5" w:rsidR="00FF26A6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="00FF26A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Zakazan rasprava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kod OGS u Zagrebu </w:t>
      </w:r>
      <w:r w:rsidR="001204C3" w:rsidRPr="005523B4">
        <w:rPr>
          <w:rFonts w:hAnsi="Times New Roman" w:ascii="Times New Roman"/>
          <w:color w:themeColor="text1" w:val="000000"/>
          <w:sz w:val="24"/>
          <w:szCs w:val="24"/>
        </w:rPr>
        <w:t>P-6322/16</w:t>
      </w:r>
      <w:r w:rsidR="00FF26A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za </w:t>
      </w:r>
      <w:r w:rsidR="001204C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05.04.2018.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u 9,00 sati </w:t>
      </w:r>
      <w:r w:rsidR="00FF26A6" w:rsidRPr="005523B4">
        <w:rPr>
          <w:rFonts w:hAnsi="Times New Roman" w:ascii="Times New Roman"/>
          <w:color w:themeColor="text1" w:val="000000"/>
          <w:sz w:val="24"/>
          <w:szCs w:val="24"/>
        </w:rPr>
        <w:t>soba br. 506/V</w:t>
      </w:r>
      <w:r w:rsidR="001204C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u predmetu Tužitelj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1204C3" w:rsidRPr="005523B4">
        <w:rPr>
          <w:rFonts w:hAnsi="Times New Roman" w:ascii="Times New Roman"/>
          <w:color w:themeColor="text1" w:val="000000"/>
          <w:sz w:val="24"/>
          <w:szCs w:val="24"/>
        </w:rPr>
        <w:t>: Siniša Suljad, 1. Tuženik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1204C3" w:rsidRPr="005523B4">
        <w:rPr>
          <w:rFonts w:hAnsi="Times New Roman" w:ascii="Times New Roman"/>
          <w:color w:themeColor="text1" w:val="000000"/>
          <w:sz w:val="24"/>
          <w:szCs w:val="24"/>
        </w:rPr>
        <w:t>: Ekowat d.o.o., 2. Tuženik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1204C3" w:rsidRPr="005523B4">
        <w:rPr>
          <w:rFonts w:hAnsi="Times New Roman" w:ascii="Times New Roman"/>
          <w:color w:themeColor="text1" w:val="000000"/>
          <w:sz w:val="24"/>
          <w:szCs w:val="24"/>
        </w:rPr>
        <w:t>: Dubrava gradnja d.o.o. radi proglašenja ovrhe Ovr-341/2012 nedopuštenom.</w:t>
      </w:r>
    </w:p>
    <w:p w:rsidRDefault="00D227E5" w:rsidP="00D227E5" w:rsidR="00D227E5" w:rsidRPr="005523B4">
      <w:p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7213E6" w:rsidP="002B256F" w:rsidR="007213E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F26A6" w:rsidP="002B256F" w:rsidR="00FF26A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F26A6" w:rsidP="002B256F" w:rsidR="00FF26A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F26A6" w:rsidP="002B256F" w:rsidR="00FF26A6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674FE7" w:rsidP="002B256F" w:rsidR="00674FE7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U Zagrebu </w:t>
      </w:r>
      <w:r w:rsidR="004A3ED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</w:t>
      </w:r>
      <w:r w:rsidR="009E6A27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6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  <w:r w:rsidR="00D267F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01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.201</w:t>
      </w:r>
      <w:r w:rsidR="00D267F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8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B04CE3" w:rsidP="00DF24B8" w:rsidR="00B04CE3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B4C00" w:rsidP="00DF24B8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</w:p>
    <w:p w:rsidRDefault="00BB4C00" w:rsidP="00D20276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Branka Malbašić</w:t>
      </w:r>
    </w:p>
    <w:sectPr w:rsidSect="00DF24B8" w:rsidR="00BB4C00" w:rsidRPr="005523B4">
      <w:footerReference w:type="default" r:id="rId10"/>
      <w:footerReference w:type="first" r:id="rId11"/>
      <w:pgSz w:h="16838" w:w="11906"/>
      <w:pgMar w:gutter="0" w:footer="32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226" w:rsidP="00D702C5" w:rsidR="00C17226">
      <w:pPr>
        <w:spacing w:after="0"/>
      </w:pPr>
      <w:r>
        <w:separator/>
      </w:r>
    </w:p>
  </w:endnote>
  <w:endnote w:id="0" w:type="continuationSeparator">
    <w:p w:rsidRDefault="00C17226" w:rsidP="00D702C5" w:rsidR="00C172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E88" w:rsidP="00DF24B8" w:rsidR="00F44E88" w:rsidRPr="00DF24B8">
    <w:pPr>
      <w:pStyle w:val="Podnoje"/>
      <w:jc w:val="center"/>
      <w:rPr>
        <w:rFonts w:hAnsi="Times New Roman" w:ascii="Times New Roman"/>
        <w:sz w:val="24"/>
      </w:rPr>
    </w:pPr>
    <w:r w:rsidRPr="00DF24B8">
      <w:rPr>
        <w:rFonts w:hAnsi="Times New Roman" w:ascii="Times New Roman"/>
        <w:sz w:val="24"/>
      </w:rPr>
      <w:fldChar w:fldCharType="begin"/>
    </w:r>
    <w:r w:rsidRPr="00DF24B8">
      <w:rPr>
        <w:rFonts w:hAnsi="Times New Roman" w:ascii="Times New Roman"/>
        <w:sz w:val="24"/>
      </w:rPr>
      <w:instrText>PAGE   \* MERGEFORMAT</w:instrText>
    </w:r>
    <w:r w:rsidRPr="00DF24B8">
      <w:rPr>
        <w:rFonts w:hAnsi="Times New Roman" w:ascii="Times New Roman"/>
        <w:sz w:val="24"/>
      </w:rPr>
      <w:fldChar w:fldCharType="separate"/>
    </w:r>
    <w:r w:rsidR="00C21F47">
      <w:rPr>
        <w:rFonts w:hAnsi="Times New Roman" w:ascii="Times New Roman"/>
        <w:noProof/>
        <w:sz w:val="24"/>
      </w:rPr>
      <w:t>- 21 -</w:t>
    </w:r>
    <w:r w:rsidRPr="00DF24B8">
      <w:rPr>
        <w:rFonts w:hAnsi="Times New Roman" w:ascii="Times New Roman"/>
        <w:sz w:val="24"/>
      </w:rPr>
      <w:fldChar w:fldCharType="end"/>
    </w:r>
  </w:p>
  <w:p w:rsidRDefault="00F44E88" w:rsidR="00F44E8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E88" w:rsidR="00F44E8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1F47">
      <w:rPr>
        <w:noProof/>
      </w:rPr>
      <w:t>- 1 -</w:t>
    </w:r>
    <w:r>
      <w:fldChar w:fldCharType="end"/>
    </w:r>
  </w:p>
  <w:p w:rsidRDefault="00F44E88" w:rsidP="00DF24B8" w:rsidR="00F44E8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226" w:rsidP="00D702C5" w:rsidR="00C17226">
      <w:pPr>
        <w:spacing w:after="0"/>
      </w:pPr>
      <w:r>
        <w:separator/>
      </w:r>
    </w:p>
  </w:footnote>
  <w:footnote w:id="0" w:type="continuationSeparator">
    <w:p w:rsidRDefault="00C17226" w:rsidP="00D702C5" w:rsidR="00C1722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3205C"/>
    <w:multiLevelType w:val="hybridMultilevel"/>
    <w:tmpl w:val="2E8C338A"/>
    <w:lvl w:tplc="B1686200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3270BA0"/>
    <w:multiLevelType w:val="hybridMultilevel"/>
    <w:tmpl w:val="9788AE46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8A2155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F5379A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2D7E46"/>
    <w:multiLevelType w:val="hybridMultilevel"/>
    <w:tmpl w:val="40FA0F12"/>
    <w:lvl w:tplc="6BC6E194" w:ilvl="0">
      <w:start w:val="1"/>
      <w:numFmt w:val="decimal"/>
      <w:lvlText w:val="%1."/>
      <w:lvlJc w:val="left"/>
      <w:pPr>
        <w:ind w:hanging="360" w:left="177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5">
    <w:nsid w:val="0EC71699"/>
    <w:multiLevelType w:val="hybridMultilevel"/>
    <w:tmpl w:val="B47A5FC2"/>
    <w:lvl w:tplc="093C929A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6">
    <w:nsid w:val="0F096D59"/>
    <w:multiLevelType w:val="hybridMultilevel"/>
    <w:tmpl w:val="F3AEED1E"/>
    <w:lvl w:tplc="EDBCF2EC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">
    <w:nsid w:val="0F931F29"/>
    <w:multiLevelType w:val="hybridMultilevel"/>
    <w:tmpl w:val="C5029B12"/>
    <w:lvl w:tplc="75220554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10204454"/>
    <w:multiLevelType w:val="hybridMultilevel"/>
    <w:tmpl w:val="1F42723C"/>
    <w:lvl w:tplc="F7A8965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B03100"/>
    <w:multiLevelType w:val="hybridMultilevel"/>
    <w:tmpl w:val="2AE639A4"/>
    <w:lvl w:tplc="A8B826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2143C52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1269053D"/>
    <w:multiLevelType w:val="hybridMultilevel"/>
    <w:tmpl w:val="38E406B0"/>
    <w:lvl w:tplc="023AD1B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51C08D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16E62684"/>
    <w:multiLevelType w:val="hybridMultilevel"/>
    <w:tmpl w:val="27ECFEB0"/>
    <w:lvl w:tplc="950A1B0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179F5509"/>
    <w:multiLevelType w:val="hybridMultilevel"/>
    <w:tmpl w:val="58D68FF8"/>
    <w:lvl w:tplc="FF0AC94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18565501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193D008C"/>
    <w:multiLevelType w:val="hybridMultilevel"/>
    <w:tmpl w:val="A8C4ED68"/>
    <w:lvl w:tplc="F04416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A3F14D6"/>
    <w:multiLevelType w:val="hybridMultilevel"/>
    <w:tmpl w:val="702CAF9C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A9C1425"/>
    <w:multiLevelType w:val="hybridMultilevel"/>
    <w:tmpl w:val="32DEEB22"/>
    <w:lvl w:tplc="7AF6CEC0" w:ilvl="0">
      <w:start w:val="1"/>
      <w:numFmt w:val="decimal"/>
      <w:lvlText w:val="%1."/>
      <w:lvlJc w:val="left"/>
      <w:pPr>
        <w:ind w:hanging="360" w:left="2138"/>
      </w:pPr>
      <w:rPr>
        <w:rFonts w:hint="default"/>
        <w:b w:val="false"/>
        <w:color w:val="000000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19">
    <w:nsid w:val="1C3A0627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C51013A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CD37513"/>
    <w:multiLevelType w:val="hybridMultilevel"/>
    <w:tmpl w:val="F146AEDE"/>
    <w:lvl w:tplc="ECD0764C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1DA503EB"/>
    <w:multiLevelType w:val="hybridMultilevel"/>
    <w:tmpl w:val="64C41D64"/>
    <w:lvl w:tplc="0390F6D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1FEB35A7"/>
    <w:multiLevelType w:val="hybridMultilevel"/>
    <w:tmpl w:val="50CE7F18"/>
    <w:lvl w:tplc="64125DC4" w:ilvl="0">
      <w:start w:val="1"/>
      <w:numFmt w:val="decimal"/>
      <w:lvlText w:val="%1."/>
      <w:lvlJc w:val="left"/>
      <w:pPr>
        <w:ind w:hanging="360" w:left="1353"/>
      </w:pPr>
      <w:rPr>
        <w:rFonts w:eastAsia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4">
    <w:nsid w:val="269A1F57"/>
    <w:multiLevelType w:val="hybridMultilevel"/>
    <w:tmpl w:val="78F024EA"/>
    <w:lvl w:tplc="655C1420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29FF5D8D"/>
    <w:multiLevelType w:val="hybridMultilevel"/>
    <w:tmpl w:val="1B584C80"/>
    <w:lvl w:tplc="2A98541C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6">
    <w:nsid w:val="2B4C44AB"/>
    <w:multiLevelType w:val="hybridMultilevel"/>
    <w:tmpl w:val="F6CC7730"/>
    <w:lvl w:tplc="DB2E245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2B6C16C5"/>
    <w:multiLevelType w:val="hybridMultilevel"/>
    <w:tmpl w:val="97D687F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2EBA62C7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06D0233"/>
    <w:multiLevelType w:val="hybridMultilevel"/>
    <w:tmpl w:val="9FBEA9C6"/>
    <w:lvl w:tplc="912E238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0DE74C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33A90DE4"/>
    <w:multiLevelType w:val="hybridMultilevel"/>
    <w:tmpl w:val="B830B97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34112BE0"/>
    <w:multiLevelType w:val="hybridMultilevel"/>
    <w:tmpl w:val="AC26B8CA"/>
    <w:lvl w:tplc="B8484378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38E60F83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464209FD"/>
    <w:multiLevelType w:val="hybridMultilevel"/>
    <w:tmpl w:val="553684A2"/>
    <w:lvl w:tplc="D9B817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47E02CCB"/>
    <w:multiLevelType w:val="hybridMultilevel"/>
    <w:tmpl w:val="82406A90"/>
    <w:lvl w:tplc="17DA864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6">
    <w:nsid w:val="48CB6737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7">
    <w:nsid w:val="4A781128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4C66233F"/>
    <w:multiLevelType w:val="hybridMultilevel"/>
    <w:tmpl w:val="82A0AC8A"/>
    <w:lvl w:tplc="DD7C78D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4DA6641"/>
    <w:multiLevelType w:val="hybridMultilevel"/>
    <w:tmpl w:val="9AEE499E"/>
    <w:lvl w:tplc="958A6E96" w:ilvl="0">
      <w:numFmt w:val="bullet"/>
      <w:lvlText w:val="-"/>
      <w:lvlJc w:val="left"/>
      <w:pPr>
        <w:ind w:hanging="360" w:left="1146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40">
    <w:nsid w:val="558E766C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57523815"/>
    <w:multiLevelType w:val="hybridMultilevel"/>
    <w:tmpl w:val="92427164"/>
    <w:lvl w:tplc="041A000F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2">
    <w:nsid w:val="5A390E25"/>
    <w:multiLevelType w:val="hybridMultilevel"/>
    <w:tmpl w:val="47001E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5A8734D2"/>
    <w:multiLevelType w:val="hybridMultilevel"/>
    <w:tmpl w:val="154C7AEC"/>
    <w:lvl w:tplc="15CE08A8" w:ilvl="0">
      <w:start w:val="1"/>
      <w:numFmt w:val="decimal"/>
      <w:lvlText w:val="%1."/>
      <w:lvlJc w:val="left"/>
      <w:pPr>
        <w:ind w:hanging="360" w:left="19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4">
    <w:nsid w:val="5BE11128"/>
    <w:multiLevelType w:val="hybridMultilevel"/>
    <w:tmpl w:val="7CB8FEEE"/>
    <w:lvl w:tplc="EB0842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5D9327E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6">
    <w:nsid w:val="5E5D6478"/>
    <w:multiLevelType w:val="hybridMultilevel"/>
    <w:tmpl w:val="0010D45C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5EBF0FBA"/>
    <w:multiLevelType w:val="hybridMultilevel"/>
    <w:tmpl w:val="851883DE"/>
    <w:lvl w:tplc="5CACBB8A" w:ilvl="0">
      <w:start w:val="1"/>
      <w:numFmt w:val="decimal"/>
      <w:lvlText w:val="%1."/>
      <w:lvlJc w:val="left"/>
      <w:pPr>
        <w:ind w:hanging="360" w:left="2138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48">
    <w:nsid w:val="5EC215E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9">
    <w:nsid w:val="5F6D24A5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0">
    <w:nsid w:val="604A3327"/>
    <w:multiLevelType w:val="hybridMultilevel"/>
    <w:tmpl w:val="76DEA516"/>
    <w:lvl w:tplc="CD38741E" w:ilvl="0">
      <w:start w:val="1"/>
      <w:numFmt w:val="decimal"/>
      <w:lvlText w:val="%1."/>
      <w:lvlJc w:val="left"/>
      <w:pPr>
        <w:ind w:hanging="360" w:left="180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1">
    <w:nsid w:val="60572C19"/>
    <w:multiLevelType w:val="hybridMultilevel"/>
    <w:tmpl w:val="7FFA0ACE"/>
    <w:lvl w:tplc="70420E0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2">
    <w:nsid w:val="61000DFB"/>
    <w:multiLevelType w:val="hybridMultilevel"/>
    <w:tmpl w:val="FFE6C5A6"/>
    <w:lvl w:tplc="B90EEDD8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53">
    <w:nsid w:val="623E3FB7"/>
    <w:multiLevelType w:val="hybridMultilevel"/>
    <w:tmpl w:val="8C12F0DC"/>
    <w:lvl w:tplc="B666F2C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4">
    <w:nsid w:val="63D071E9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5">
    <w:nsid w:val="677C5DBF"/>
    <w:multiLevelType w:val="hybridMultilevel"/>
    <w:tmpl w:val="51BE365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6">
    <w:nsid w:val="6AF75B22"/>
    <w:multiLevelType w:val="hybridMultilevel"/>
    <w:tmpl w:val="6DD88868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7">
    <w:nsid w:val="6BBD1022"/>
    <w:multiLevelType w:val="hybridMultilevel"/>
    <w:tmpl w:val="1B8E6D28"/>
    <w:lvl w:tplc="38CC401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8">
    <w:nsid w:val="6CB108D6"/>
    <w:multiLevelType w:val="hybridMultilevel"/>
    <w:tmpl w:val="48207EA0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9">
    <w:nsid w:val="6DFE6E2F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0">
    <w:nsid w:val="6EC95444"/>
    <w:multiLevelType w:val="hybridMultilevel"/>
    <w:tmpl w:val="40161A3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1">
    <w:nsid w:val="75772D58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2">
    <w:nsid w:val="76545630"/>
    <w:multiLevelType w:val="hybridMultilevel"/>
    <w:tmpl w:val="CA82742C"/>
    <w:lvl w:tplc="D6DE982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3">
    <w:nsid w:val="76B837D1"/>
    <w:multiLevelType w:val="hybridMultilevel"/>
    <w:tmpl w:val="A6A0E062"/>
    <w:lvl w:tplc="589CB4E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4">
    <w:nsid w:val="76F9701D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5">
    <w:nsid w:val="771D589A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6">
    <w:nsid w:val="772463D4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7">
    <w:nsid w:val="77DF7403"/>
    <w:multiLevelType w:val="hybridMultilevel"/>
    <w:tmpl w:val="A5C86CA8"/>
    <w:lvl w:tplc="06EA8C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8">
    <w:nsid w:val="786D3109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9">
    <w:nsid w:val="7BA076F2"/>
    <w:multiLevelType w:val="hybridMultilevel"/>
    <w:tmpl w:val="091242C0"/>
    <w:lvl w:tplc="94980EF4" w:ilvl="0">
      <w:start w:val="1"/>
      <w:numFmt w:val="decimal"/>
      <w:lvlText w:val="%1."/>
      <w:lvlJc w:val="left"/>
      <w:pPr>
        <w:ind w:hanging="360" w:left="213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70">
    <w:nsid w:val="7BD731B0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1">
    <w:nsid w:val="7DA90697"/>
    <w:multiLevelType w:val="hybridMultilevel"/>
    <w:tmpl w:val="E8964B8E"/>
    <w:lvl w:tplc="958A6E96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2">
    <w:nsid w:val="7E3C20AA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3">
    <w:nsid w:val="7E5734E4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4">
    <w:nsid w:val="7E9D13D8"/>
    <w:multiLevelType w:val="hybridMultilevel"/>
    <w:tmpl w:val="FD241A82"/>
    <w:lvl w:tplc="0318F21E" w:ilvl="0">
      <w:start w:val="1"/>
      <w:numFmt w:val="decimal"/>
      <w:lvlText w:val="%1."/>
      <w:lvlJc w:val="left"/>
      <w:pPr>
        <w:ind w:hanging="360" w:left="177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5">
    <w:nsid w:val="7F0075E5"/>
    <w:multiLevelType w:val="hybridMultilevel"/>
    <w:tmpl w:val="AC3E7A9E"/>
    <w:lvl w:tplc="4E2AFC1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4"/>
  </w:num>
  <w:num w:numId="2">
    <w:abstractNumId w:val="71"/>
  </w:num>
  <w:num w:numId="3">
    <w:abstractNumId w:val="57"/>
  </w:num>
  <w:num w:numId="4">
    <w:abstractNumId w:val="0"/>
  </w:num>
  <w:num w:numId="5">
    <w:abstractNumId w:val="13"/>
  </w:num>
  <w:num w:numId="6">
    <w:abstractNumId w:val="29"/>
  </w:num>
  <w:num w:numId="7">
    <w:abstractNumId w:val="14"/>
  </w:num>
  <w:num w:numId="8">
    <w:abstractNumId w:val="43"/>
  </w:num>
  <w:num w:numId="9">
    <w:abstractNumId w:val="33"/>
  </w:num>
  <w:num w:numId="10">
    <w:abstractNumId w:val="63"/>
  </w:num>
  <w:num w:numId="11">
    <w:abstractNumId w:val="36"/>
  </w:num>
  <w:num w:numId="12">
    <w:abstractNumId w:val="16"/>
  </w:num>
  <w:num w:numId="13">
    <w:abstractNumId w:val="45"/>
  </w:num>
  <w:num w:numId="14">
    <w:abstractNumId w:val="56"/>
  </w:num>
  <w:num w:numId="15">
    <w:abstractNumId w:val="73"/>
  </w:num>
  <w:num w:numId="16">
    <w:abstractNumId w:val="17"/>
  </w:num>
  <w:num w:numId="17">
    <w:abstractNumId w:val="48"/>
  </w:num>
  <w:num w:numId="18">
    <w:abstractNumId w:val="72"/>
  </w:num>
  <w:num w:numId="19">
    <w:abstractNumId w:val="68"/>
  </w:num>
  <w:num w:numId="20">
    <w:abstractNumId w:val="19"/>
  </w:num>
  <w:num w:numId="21">
    <w:abstractNumId w:val="12"/>
  </w:num>
  <w:num w:numId="22">
    <w:abstractNumId w:val="50"/>
  </w:num>
  <w:num w:numId="23">
    <w:abstractNumId w:val="30"/>
  </w:num>
  <w:num w:numId="24">
    <w:abstractNumId w:val="3"/>
  </w:num>
  <w:num w:numId="25">
    <w:abstractNumId w:val="61"/>
  </w:num>
  <w:num w:numId="26">
    <w:abstractNumId w:val="70"/>
  </w:num>
  <w:num w:numId="27">
    <w:abstractNumId w:val="15"/>
  </w:num>
  <w:num w:numId="28">
    <w:abstractNumId w:val="28"/>
  </w:num>
  <w:num w:numId="29">
    <w:abstractNumId w:val="8"/>
  </w:num>
  <w:num w:numId="30">
    <w:abstractNumId w:val="10"/>
  </w:num>
  <w:num w:numId="31">
    <w:abstractNumId w:val="51"/>
  </w:num>
  <w:num w:numId="32">
    <w:abstractNumId w:val="62"/>
  </w:num>
  <w:num w:numId="33">
    <w:abstractNumId w:val="26"/>
  </w:num>
  <w:num w:numId="34">
    <w:abstractNumId w:val="52"/>
  </w:num>
  <w:num w:numId="35">
    <w:abstractNumId w:val="38"/>
  </w:num>
  <w:num w:numId="36">
    <w:abstractNumId w:val="5"/>
  </w:num>
  <w:num w:numId="37">
    <w:abstractNumId w:val="75"/>
  </w:num>
  <w:num w:numId="38">
    <w:abstractNumId w:val="34"/>
  </w:num>
  <w:num w:numId="39">
    <w:abstractNumId w:val="53"/>
  </w:num>
  <w:num w:numId="40">
    <w:abstractNumId w:val="54"/>
  </w:num>
  <w:num w:numId="41">
    <w:abstractNumId w:val="41"/>
  </w:num>
  <w:num w:numId="42">
    <w:abstractNumId w:val="24"/>
  </w:num>
  <w:num w:numId="43">
    <w:abstractNumId w:val="47"/>
  </w:num>
  <w:num w:numId="44">
    <w:abstractNumId w:val="40"/>
  </w:num>
  <w:num w:numId="45">
    <w:abstractNumId w:val="69"/>
  </w:num>
  <w:num w:numId="46">
    <w:abstractNumId w:val="49"/>
  </w:num>
  <w:num w:numId="47">
    <w:abstractNumId w:val="74"/>
  </w:num>
  <w:num w:numId="48">
    <w:abstractNumId w:val="37"/>
  </w:num>
  <w:num w:numId="49">
    <w:abstractNumId w:val="64"/>
  </w:num>
  <w:num w:numId="50">
    <w:abstractNumId w:val="67"/>
  </w:num>
  <w:num w:numId="51">
    <w:abstractNumId w:val="2"/>
  </w:num>
  <w:num w:numId="52">
    <w:abstractNumId w:val="55"/>
  </w:num>
  <w:num w:numId="53">
    <w:abstractNumId w:val="31"/>
  </w:num>
  <w:num w:numId="54">
    <w:abstractNumId w:val="1"/>
  </w:num>
  <w:num w:numId="55">
    <w:abstractNumId w:val="46"/>
  </w:num>
  <w:num w:numId="56">
    <w:abstractNumId w:val="60"/>
  </w:num>
  <w:num w:numId="57">
    <w:abstractNumId w:val="35"/>
  </w:num>
  <w:num w:numId="58">
    <w:abstractNumId w:val="58"/>
  </w:num>
  <w:num w:numId="59">
    <w:abstractNumId w:val="27"/>
  </w:num>
  <w:num w:numId="60">
    <w:abstractNumId w:val="25"/>
  </w:num>
  <w:num w:numId="61">
    <w:abstractNumId w:val="21"/>
  </w:num>
  <w:num w:numId="62">
    <w:abstractNumId w:val="11"/>
  </w:num>
  <w:num w:numId="63">
    <w:abstractNumId w:val="32"/>
  </w:num>
  <w:num w:numId="64">
    <w:abstractNumId w:val="59"/>
  </w:num>
  <w:num w:numId="65">
    <w:abstractNumId w:val="65"/>
  </w:num>
  <w:num w:numId="66">
    <w:abstractNumId w:val="20"/>
  </w:num>
  <w:num w:numId="67">
    <w:abstractNumId w:val="66"/>
  </w:num>
  <w:num w:numId="68">
    <w:abstractNumId w:val="7"/>
  </w:num>
  <w:num w:numId="69">
    <w:abstractNumId w:val="23"/>
  </w:num>
  <w:num w:numId="70">
    <w:abstractNumId w:val="18"/>
  </w:num>
  <w:num w:numId="71">
    <w:abstractNumId w:val="9"/>
  </w:num>
  <w:num w:numId="72">
    <w:abstractNumId w:val="42"/>
  </w:num>
  <w:num w:numId="73">
    <w:abstractNumId w:val="4"/>
  </w:num>
  <w:num w:numId="74">
    <w:abstractNumId w:val="6"/>
  </w:num>
  <w:num w:numId="75">
    <w:abstractNumId w:val="22"/>
  </w:num>
  <w:num w:numId="76">
    <w:abstractNumId w:val="39"/>
  </w:num>
  <w:numIdMacAtCleanup w:val="7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1C7"/>
    <w:rsid w:val="00004F03"/>
    <w:rsid w:val="00005277"/>
    <w:rsid w:val="00011005"/>
    <w:rsid w:val="0001487D"/>
    <w:rsid w:val="000200A3"/>
    <w:rsid w:val="00024C94"/>
    <w:rsid w:val="000250F5"/>
    <w:rsid w:val="00052A58"/>
    <w:rsid w:val="000554DE"/>
    <w:rsid w:val="00060201"/>
    <w:rsid w:val="00071CD7"/>
    <w:rsid w:val="00084CE3"/>
    <w:rsid w:val="00084F46"/>
    <w:rsid w:val="00086325"/>
    <w:rsid w:val="00091B74"/>
    <w:rsid w:val="000931F5"/>
    <w:rsid w:val="000A33F9"/>
    <w:rsid w:val="000B0ACA"/>
    <w:rsid w:val="000D3670"/>
    <w:rsid w:val="000E1F39"/>
    <w:rsid w:val="000F794E"/>
    <w:rsid w:val="001005E3"/>
    <w:rsid w:val="00100F7F"/>
    <w:rsid w:val="001204C3"/>
    <w:rsid w:val="00137C95"/>
    <w:rsid w:val="00142BA1"/>
    <w:rsid w:val="00156358"/>
    <w:rsid w:val="001674C9"/>
    <w:rsid w:val="001B2E6A"/>
    <w:rsid w:val="001C4578"/>
    <w:rsid w:val="001D1E2F"/>
    <w:rsid w:val="001E24F3"/>
    <w:rsid w:val="001E6426"/>
    <w:rsid w:val="00201E8B"/>
    <w:rsid w:val="00202897"/>
    <w:rsid w:val="00216B0F"/>
    <w:rsid w:val="00220A2D"/>
    <w:rsid w:val="00234B4D"/>
    <w:rsid w:val="00251441"/>
    <w:rsid w:val="00256010"/>
    <w:rsid w:val="00277B6A"/>
    <w:rsid w:val="00285913"/>
    <w:rsid w:val="00286810"/>
    <w:rsid w:val="002A6D8A"/>
    <w:rsid w:val="002B256F"/>
    <w:rsid w:val="002C058E"/>
    <w:rsid w:val="002C1219"/>
    <w:rsid w:val="002C139F"/>
    <w:rsid w:val="002D0502"/>
    <w:rsid w:val="002D05E8"/>
    <w:rsid w:val="002D1035"/>
    <w:rsid w:val="002E38C1"/>
    <w:rsid w:val="002F20A4"/>
    <w:rsid w:val="002F4D73"/>
    <w:rsid w:val="003007A6"/>
    <w:rsid w:val="00301A38"/>
    <w:rsid w:val="00306D46"/>
    <w:rsid w:val="0030717D"/>
    <w:rsid w:val="0031020F"/>
    <w:rsid w:val="00314363"/>
    <w:rsid w:val="00337D75"/>
    <w:rsid w:val="00361561"/>
    <w:rsid w:val="00370F67"/>
    <w:rsid w:val="0038572E"/>
    <w:rsid w:val="00386A21"/>
    <w:rsid w:val="003A3870"/>
    <w:rsid w:val="003A6694"/>
    <w:rsid w:val="003A791D"/>
    <w:rsid w:val="003B7BFF"/>
    <w:rsid w:val="003C231B"/>
    <w:rsid w:val="003C2B2D"/>
    <w:rsid w:val="003D1178"/>
    <w:rsid w:val="003E6EF2"/>
    <w:rsid w:val="00417C8D"/>
    <w:rsid w:val="00423A6F"/>
    <w:rsid w:val="00423EDB"/>
    <w:rsid w:val="004254B6"/>
    <w:rsid w:val="0042567C"/>
    <w:rsid w:val="0042659E"/>
    <w:rsid w:val="004324A9"/>
    <w:rsid w:val="0043270F"/>
    <w:rsid w:val="0044483C"/>
    <w:rsid w:val="00446E20"/>
    <w:rsid w:val="00452611"/>
    <w:rsid w:val="00477566"/>
    <w:rsid w:val="00482C15"/>
    <w:rsid w:val="004A3ED8"/>
    <w:rsid w:val="004A77C2"/>
    <w:rsid w:val="004C3AAF"/>
    <w:rsid w:val="004C5599"/>
    <w:rsid w:val="004D205F"/>
    <w:rsid w:val="004E113C"/>
    <w:rsid w:val="004F6981"/>
    <w:rsid w:val="00517AD4"/>
    <w:rsid w:val="005226D2"/>
    <w:rsid w:val="00542165"/>
    <w:rsid w:val="0054263B"/>
    <w:rsid w:val="005523B4"/>
    <w:rsid w:val="005663F2"/>
    <w:rsid w:val="005808C6"/>
    <w:rsid w:val="005840D2"/>
    <w:rsid w:val="00585774"/>
    <w:rsid w:val="005A6A95"/>
    <w:rsid w:val="005A7DD3"/>
    <w:rsid w:val="005B08F6"/>
    <w:rsid w:val="005B2966"/>
    <w:rsid w:val="005C575A"/>
    <w:rsid w:val="005D4883"/>
    <w:rsid w:val="005E4730"/>
    <w:rsid w:val="0061158E"/>
    <w:rsid w:val="006149ED"/>
    <w:rsid w:val="00614FC9"/>
    <w:rsid w:val="0066057A"/>
    <w:rsid w:val="00662DCA"/>
    <w:rsid w:val="0066592C"/>
    <w:rsid w:val="00674FE7"/>
    <w:rsid w:val="0067544D"/>
    <w:rsid w:val="00682EB6"/>
    <w:rsid w:val="00687FD8"/>
    <w:rsid w:val="006A089D"/>
    <w:rsid w:val="006A21D9"/>
    <w:rsid w:val="006C3BB9"/>
    <w:rsid w:val="006D3B68"/>
    <w:rsid w:val="006D41E5"/>
    <w:rsid w:val="006F3CAB"/>
    <w:rsid w:val="006F4D14"/>
    <w:rsid w:val="007045CF"/>
    <w:rsid w:val="00716C2D"/>
    <w:rsid w:val="007213E6"/>
    <w:rsid w:val="007241FB"/>
    <w:rsid w:val="00726BF2"/>
    <w:rsid w:val="007333D6"/>
    <w:rsid w:val="007469DA"/>
    <w:rsid w:val="0076282D"/>
    <w:rsid w:val="00767861"/>
    <w:rsid w:val="0077226F"/>
    <w:rsid w:val="00773BB9"/>
    <w:rsid w:val="00782DD0"/>
    <w:rsid w:val="00783A4B"/>
    <w:rsid w:val="007928A8"/>
    <w:rsid w:val="007A0113"/>
    <w:rsid w:val="007A4AA9"/>
    <w:rsid w:val="007A5548"/>
    <w:rsid w:val="007B352A"/>
    <w:rsid w:val="007C5F86"/>
    <w:rsid w:val="007D5A3B"/>
    <w:rsid w:val="007E62F8"/>
    <w:rsid w:val="007E719B"/>
    <w:rsid w:val="008109DC"/>
    <w:rsid w:val="00822BCB"/>
    <w:rsid w:val="00832AF4"/>
    <w:rsid w:val="00832B74"/>
    <w:rsid w:val="00833E70"/>
    <w:rsid w:val="008505E8"/>
    <w:rsid w:val="008512FB"/>
    <w:rsid w:val="00855516"/>
    <w:rsid w:val="00855A84"/>
    <w:rsid w:val="00855FD0"/>
    <w:rsid w:val="0086772A"/>
    <w:rsid w:val="00870316"/>
    <w:rsid w:val="0088268B"/>
    <w:rsid w:val="00895036"/>
    <w:rsid w:val="008A6403"/>
    <w:rsid w:val="008C05EA"/>
    <w:rsid w:val="008C32AB"/>
    <w:rsid w:val="008D4DDD"/>
    <w:rsid w:val="008E059B"/>
    <w:rsid w:val="008E10AB"/>
    <w:rsid w:val="008F021A"/>
    <w:rsid w:val="008F339A"/>
    <w:rsid w:val="00907DB8"/>
    <w:rsid w:val="00915F0A"/>
    <w:rsid w:val="00920B67"/>
    <w:rsid w:val="0092164B"/>
    <w:rsid w:val="00963A77"/>
    <w:rsid w:val="009647F6"/>
    <w:rsid w:val="00967A86"/>
    <w:rsid w:val="00972733"/>
    <w:rsid w:val="00984A24"/>
    <w:rsid w:val="009933E6"/>
    <w:rsid w:val="009A4C8C"/>
    <w:rsid w:val="009E09D7"/>
    <w:rsid w:val="009E6A27"/>
    <w:rsid w:val="009E6B07"/>
    <w:rsid w:val="00A03EB3"/>
    <w:rsid w:val="00A108C7"/>
    <w:rsid w:val="00A138DF"/>
    <w:rsid w:val="00A26652"/>
    <w:rsid w:val="00A348C5"/>
    <w:rsid w:val="00A50A47"/>
    <w:rsid w:val="00A56DD7"/>
    <w:rsid w:val="00A6068D"/>
    <w:rsid w:val="00A61EF0"/>
    <w:rsid w:val="00A65D01"/>
    <w:rsid w:val="00A7143A"/>
    <w:rsid w:val="00A75110"/>
    <w:rsid w:val="00A76013"/>
    <w:rsid w:val="00A83589"/>
    <w:rsid w:val="00AB05CA"/>
    <w:rsid w:val="00AB47A9"/>
    <w:rsid w:val="00AD27E0"/>
    <w:rsid w:val="00AD4F62"/>
    <w:rsid w:val="00B04CE3"/>
    <w:rsid w:val="00B1754C"/>
    <w:rsid w:val="00B23176"/>
    <w:rsid w:val="00B43353"/>
    <w:rsid w:val="00B50473"/>
    <w:rsid w:val="00B73C2F"/>
    <w:rsid w:val="00B767E4"/>
    <w:rsid w:val="00B877F9"/>
    <w:rsid w:val="00B92045"/>
    <w:rsid w:val="00B926D4"/>
    <w:rsid w:val="00B95069"/>
    <w:rsid w:val="00BA02C9"/>
    <w:rsid w:val="00BA1916"/>
    <w:rsid w:val="00BA416C"/>
    <w:rsid w:val="00BB3038"/>
    <w:rsid w:val="00BB4C00"/>
    <w:rsid w:val="00BC0F2C"/>
    <w:rsid w:val="00BC6C14"/>
    <w:rsid w:val="00BC7E59"/>
    <w:rsid w:val="00BE03B6"/>
    <w:rsid w:val="00BF1284"/>
    <w:rsid w:val="00BF320B"/>
    <w:rsid w:val="00C11114"/>
    <w:rsid w:val="00C1325C"/>
    <w:rsid w:val="00C142B1"/>
    <w:rsid w:val="00C17226"/>
    <w:rsid w:val="00C21F47"/>
    <w:rsid w:val="00C221C7"/>
    <w:rsid w:val="00C2455F"/>
    <w:rsid w:val="00C370C6"/>
    <w:rsid w:val="00C52741"/>
    <w:rsid w:val="00C61F72"/>
    <w:rsid w:val="00C76B31"/>
    <w:rsid w:val="00C86361"/>
    <w:rsid w:val="00C93663"/>
    <w:rsid w:val="00C95545"/>
    <w:rsid w:val="00CA030D"/>
    <w:rsid w:val="00CA125C"/>
    <w:rsid w:val="00CC2AAA"/>
    <w:rsid w:val="00CC372E"/>
    <w:rsid w:val="00CC7327"/>
    <w:rsid w:val="00CD5775"/>
    <w:rsid w:val="00CF3438"/>
    <w:rsid w:val="00D00DEA"/>
    <w:rsid w:val="00D02F52"/>
    <w:rsid w:val="00D1592F"/>
    <w:rsid w:val="00D20276"/>
    <w:rsid w:val="00D227E5"/>
    <w:rsid w:val="00D267FB"/>
    <w:rsid w:val="00D30B34"/>
    <w:rsid w:val="00D40F8A"/>
    <w:rsid w:val="00D44D5E"/>
    <w:rsid w:val="00D702C5"/>
    <w:rsid w:val="00D73FAD"/>
    <w:rsid w:val="00D74612"/>
    <w:rsid w:val="00DA1575"/>
    <w:rsid w:val="00DA4624"/>
    <w:rsid w:val="00DA6513"/>
    <w:rsid w:val="00DC4D7B"/>
    <w:rsid w:val="00DC563B"/>
    <w:rsid w:val="00DC7AD9"/>
    <w:rsid w:val="00DD638F"/>
    <w:rsid w:val="00DF24B8"/>
    <w:rsid w:val="00E019C6"/>
    <w:rsid w:val="00E1376C"/>
    <w:rsid w:val="00E159BA"/>
    <w:rsid w:val="00E163B5"/>
    <w:rsid w:val="00E214D4"/>
    <w:rsid w:val="00E25982"/>
    <w:rsid w:val="00E25D34"/>
    <w:rsid w:val="00E34CFF"/>
    <w:rsid w:val="00E37072"/>
    <w:rsid w:val="00E43B8E"/>
    <w:rsid w:val="00E725EF"/>
    <w:rsid w:val="00E726F6"/>
    <w:rsid w:val="00E775B2"/>
    <w:rsid w:val="00E83904"/>
    <w:rsid w:val="00E879AF"/>
    <w:rsid w:val="00E93385"/>
    <w:rsid w:val="00E96C75"/>
    <w:rsid w:val="00EA12FE"/>
    <w:rsid w:val="00EB746B"/>
    <w:rsid w:val="00ED1A80"/>
    <w:rsid w:val="00EE2C85"/>
    <w:rsid w:val="00EF77EF"/>
    <w:rsid w:val="00F13931"/>
    <w:rsid w:val="00F2011E"/>
    <w:rsid w:val="00F34FBA"/>
    <w:rsid w:val="00F4466F"/>
    <w:rsid w:val="00F44E88"/>
    <w:rsid w:val="00F46788"/>
    <w:rsid w:val="00F4718D"/>
    <w:rsid w:val="00F73951"/>
    <w:rsid w:val="00F8307E"/>
    <w:rsid w:val="00F90DDC"/>
    <w:rsid w:val="00F9270E"/>
    <w:rsid w:val="00F935CF"/>
    <w:rsid w:val="00FA449E"/>
    <w:rsid w:val="00FB192C"/>
    <w:rsid w:val="00FB2EBB"/>
    <w:rsid w:val="00FC2B20"/>
    <w:rsid w:val="00FC702F"/>
    <w:rsid w:val="00FC71F6"/>
    <w:rsid w:val="00FD2347"/>
    <w:rsid w:val="00FE4209"/>
    <w:rsid w:val="00FE7225"/>
    <w:rsid w:val="00FF26A6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eastAsia="Times New Roman" w:hAnsi="CRO_Swiss-Normal" w:ascii="CRO_Swiss-Normal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customStyle="true" w:styleId="Naslov4Char" w:type="character">
    <w:name w:val="Naslov 4 Char"/>
    <w:link w:val="Naslov4"/>
    <w:rsid w:val="00BB4C00"/>
    <w:rPr>
      <w:rFonts w:eastAsia="Times New Roman" w:hAnsi="CRO_Swiss-Normal" w:asci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link w:val="Tijeloteksta"/>
    <w:rsid w:val="00BB4C00"/>
    <w:rPr>
      <w:rFonts w:eastAsia="Times New Roman" w:hAnsi="CRO_Swiss-Normal" w:asci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ascii="CRO_Swiss-Normal" w:eastAsia="Times New Roman" w:hAnsi="CRO_Swiss-Normal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customStyle="1" w:styleId="Naslov4Char" w:type="character">
    <w:name w:val="Naslov 4 Char"/>
    <w:link w:val="Naslov4"/>
    <w:rsid w:val="00BB4C00"/>
    <w:rPr>
      <w:rFonts w:ascii="CRO_Swiss-Normal" w:eastAsia="Times New Roman" w:hAns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ascii="CRO_Swiss-Normal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link w:val="Tijeloteksta"/>
    <w:rsid w:val="00BB4C00"/>
    <w:rPr>
      <w:rFonts w:ascii="CRO_Swiss-Normal" w:eastAsia="Times New Roman" w:hAns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6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St-7491/2015-91</izvorni_sadrzaj>
    <derivirana_varijabla naziv="DomainObject.Oznaka_1">St-7491/2015-91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21</izvorni_sadrzaj>
    <derivirana_varijabla naziv="DomainObject.BrojStranica_1">21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008CE-970A-46A5-9F37-F6D339A05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21</properties:Pages>
  <properties:Words>5602</properties:Words>
  <properties:Characters>33772</properties:Characters>
  <properties:Lines>853</properties:Lines>
  <properties:Paragraphs>425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2018-01-19T09:08:00Z</dcterms:created>
  <dc:creator>ADMINIBM</dc:creator>
  <cp:lastModifiedBy>Katica Franjić</cp:lastModifiedBy>
  <cp:lastPrinted>2018-01-18T11:11:00Z</cp:lastPrinted>
  <dcterms:modified xmlns:xsi="http://www.w3.org/2001/XMLSchema-instance" xsi:type="dcterms:W3CDTF">2018-01-19T09:10:00Z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St-7491/2015-91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