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29077" w14:paraId="f129077" w:rsidRDefault="00CA2258" w:rsidP="00910611" w:rsidR="00CA225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2258" w:rsidP="00910611" w:rsidR="00CA2258">
      <w:r>
        <w:rPr>
          <w:rFonts w:eastAsia="MS Mincho"/>
        </w:rPr>
        <w:t>REPUBLIKA HRVATSKA</w:t>
      </w:r>
    </w:p>
    <w:p w:rsidRDefault="00CA2258" w:rsidP="00910611" w:rsidR="00CA2258">
      <w:r>
        <w:rPr>
          <w:rFonts w:eastAsia="MS Mincho"/>
        </w:rPr>
        <w:t>TRGOVAČKI SUD U RIJECI</w:t>
      </w:r>
    </w:p>
    <w:p w:rsidRDefault="00CA2258" w:rsidR="00CA225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B689F" w:rsidP="00BF05D9" w:rsidR="00AB689F">
      <w:pPr>
        <w:rPr>
          <w:rFonts w:hAnsi="Times New Roman" w:ascii="Times New Roman"/>
          <w:b w:val="false"/>
        </w:rPr>
      </w:pPr>
    </w:p>
    <w:p w:rsidRDefault="00AB689F" w:rsidP="00BF05D9" w:rsidR="00AB689F">
      <w:pPr>
        <w:rPr>
          <w:rFonts w:hAnsi="Times New Roman" w:ascii="Times New Roman"/>
          <w:b w:val="false"/>
        </w:rPr>
      </w:pPr>
    </w:p>
    <w:p w:rsidRDefault="00CA2258" w:rsidP="00BF05D9" w:rsidR="00CA2258" w:rsidRPr="008723BF">
      <w:pPr>
        <w:rPr>
          <w:rFonts w:hAnsi="Times New Roman" w:ascii="Times New Roman"/>
          <w:b w:val="false"/>
        </w:rPr>
      </w:pPr>
    </w:p>
    <w:p w:rsidRDefault="001E2EB9" w:rsidP="00BF05D9" w:rsidR="001E2EB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R E P U B L I K A    H R V A T S K A</w:t>
      </w: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A K</w:t>
      </w:r>
    </w:p>
    <w:p w:rsidRDefault="00BF05D9" w:rsidP="00BF05D9" w:rsidR="00BF05D9" w:rsidRPr="008723BF">
      <w:pPr>
        <w:rPr>
          <w:rFonts w:hAnsi="Times New Roman" w:ascii="Times New Roman"/>
          <w:b w:val="false"/>
        </w:rPr>
      </w:pPr>
    </w:p>
    <w:p w:rsidRDefault="00DB3BEF" w:rsidP="00BF05D9" w:rsidR="00DB3BEF" w:rsidRPr="008723BF">
      <w:pPr>
        <w:rPr>
          <w:rFonts w:hAnsi="Times New Roman" w:ascii="Times New Roman"/>
          <w:b w:val="false"/>
        </w:rPr>
      </w:pPr>
    </w:p>
    <w:p w:rsidRDefault="00547075" w:rsidP="00547075" w:rsidR="00547075">
      <w:pPr>
        <w:ind w:firstLine="1440"/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 xml:space="preserve">Trgovački sud u Rijeci, po stečajnom sucu Veri Jelenović, u stečajnom postupku nad dužnikom PYRO - TECH d. o. o. za usluge i trgovinu u stečaju Matulji, Bregi 40/b, OIB: 99328720975, dana </w:t>
      </w:r>
      <w:r w:rsidR="00AB689F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>. lipnja</w:t>
      </w:r>
      <w:r w:rsidRPr="009B7F97">
        <w:rPr>
          <w:rFonts w:hAnsi="Times New Roman" w:ascii="Times New Roman"/>
          <w:b w:val="false"/>
        </w:rPr>
        <w:t xml:space="preserve"> 2016. g.  </w:t>
      </w:r>
    </w:p>
    <w:p w:rsidRDefault="00547075" w:rsidP="00547075" w:rsidR="00547075" w:rsidRPr="009B7F97">
      <w:pPr>
        <w:ind w:firstLine="1440"/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  <w:bCs/>
        </w:rPr>
      </w:pPr>
      <w:r w:rsidRPr="008723BF">
        <w:rPr>
          <w:rFonts w:hAnsi="Times New Roman" w:ascii="Times New Roman"/>
          <w:b w:val="false"/>
          <w:bCs/>
        </w:rPr>
        <w:t>z a k l j u č i o    j e</w:t>
      </w:r>
    </w:p>
    <w:p w:rsidRDefault="00DB3BEF" w:rsidP="00BF05D9" w:rsidR="00DB3BEF" w:rsidRPr="008723BF">
      <w:pPr>
        <w:jc w:val="center"/>
        <w:rPr>
          <w:rFonts w:hAnsi="Times New Roman" w:ascii="Times New Roman"/>
          <w:b w:val="false"/>
          <w:bCs/>
        </w:rPr>
      </w:pPr>
    </w:p>
    <w:p w:rsidRDefault="00F14823" w:rsidP="00547075" w:rsidR="008723BF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nekretnine upisane u </w:t>
      </w:r>
      <w:r w:rsidR="008723BF" w:rsidRPr="008723BF">
        <w:rPr>
          <w:rFonts w:hAnsi="Times New Roman" w:ascii="Times New Roman"/>
          <w:b w:val="false"/>
        </w:rPr>
        <w:t xml:space="preserve">zemljišnim knjigama </w:t>
      </w:r>
      <w:r w:rsidR="00547075" w:rsidRPr="009B7F97">
        <w:rPr>
          <w:rFonts w:hAnsi="Times New Roman" w:ascii="Times New Roman"/>
          <w:b w:val="false"/>
        </w:rPr>
        <w:t>Općinskog suda u Puli-Pola,  zemljišno-knjižni odjel Buje, k.č.br. 1085 u naravi zgrada, dvorište, ukupne površine 4153 m2, upisano u zk.ul. 2043, k.o. Brtonigla</w:t>
      </w:r>
    </w:p>
    <w:p w:rsidRDefault="00F14823" w:rsidP="00F14823" w:rsidR="00F14823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za</w:t>
      </w:r>
    </w:p>
    <w:p w:rsidRDefault="00547075" w:rsidP="00F14823" w:rsidR="00F14823" w:rsidRPr="008723B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13. rujna</w:t>
      </w:r>
      <w:r w:rsidR="00AA5F4E" w:rsidRPr="008723BF">
        <w:rPr>
          <w:rFonts w:hAnsi="Times New Roman" w:ascii="Times New Roman"/>
          <w:b w:val="false"/>
        </w:rPr>
        <w:t xml:space="preserve"> 2016</w:t>
      </w:r>
      <w:r w:rsidR="00F14823" w:rsidRPr="008723BF">
        <w:rPr>
          <w:rFonts w:hAnsi="Times New Roman" w:ascii="Times New Roman"/>
          <w:b w:val="false"/>
        </w:rPr>
        <w:t xml:space="preserve">. godine u </w:t>
      </w:r>
      <w:r w:rsidR="00AA5F4E" w:rsidRPr="008723BF">
        <w:rPr>
          <w:rFonts w:hAnsi="Times New Roman" w:ascii="Times New Roman"/>
          <w:b w:val="false"/>
        </w:rPr>
        <w:t>9</w:t>
      </w:r>
      <w:r w:rsidR="00F14823" w:rsidRPr="008723BF">
        <w:rPr>
          <w:rFonts w:hAnsi="Times New Roman" w:ascii="Times New Roman"/>
          <w:b w:val="false"/>
        </w:rPr>
        <w:t>,00 sati</w:t>
      </w:r>
    </w:p>
    <w:p w:rsidRDefault="00F14823" w:rsidP="00F14823" w:rsidR="00F14823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kod Trgovačkog suda u Rijeci, Zadarska ulica 1 i 3,</w:t>
      </w:r>
    </w:p>
    <w:p w:rsidRDefault="00F14823" w:rsidP="00F14823" w:rsidR="00F14823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sudnica br. 3, prvi kat.</w:t>
      </w:r>
    </w:p>
    <w:p w:rsidRDefault="00AB689F" w:rsidP="00F14823" w:rsidR="00AB689F" w:rsidRPr="008723BF">
      <w:pPr>
        <w:jc w:val="center"/>
        <w:rPr>
          <w:rFonts w:hAnsi="Times New Roman" w:ascii="Times New Roman"/>
          <w:b w:val="false"/>
        </w:rPr>
      </w:pPr>
    </w:p>
    <w:p w:rsidRDefault="00F14823" w:rsidP="00547075" w:rsidR="00BF05D9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II. Na ročište iz točke I. izreke ovog zaključka pozivaju se stečajni upravitelj</w:t>
      </w:r>
      <w:r w:rsidR="00AA5F4E" w:rsidRPr="008723BF">
        <w:rPr>
          <w:rFonts w:hAnsi="Times New Roman" w:ascii="Times New Roman"/>
          <w:b w:val="false"/>
        </w:rPr>
        <w:t xml:space="preserve"> 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i razlučni vjerovni</w:t>
      </w:r>
      <w:r w:rsidR="00547075">
        <w:rPr>
          <w:rFonts w:hAnsi="Times New Roman" w:ascii="Times New Roman"/>
          <w:b w:val="false"/>
        </w:rPr>
        <w:t xml:space="preserve">ci </w:t>
      </w:r>
      <w:r w:rsidR="00547075" w:rsidRPr="009B7F97">
        <w:rPr>
          <w:rFonts w:hAnsi="Times New Roman" w:ascii="Times New Roman"/>
          <w:b w:val="false"/>
          <w:bCs/>
          <w:color w:val="000000"/>
        </w:rPr>
        <w:t>H-ABDUCO D.O.O., OIB: 13667298928, ZAGREB, SLAVONSKA AVENIJA 6A</w:t>
      </w:r>
      <w:r w:rsidR="00547075">
        <w:rPr>
          <w:rFonts w:hAnsi="Times New Roman" w:ascii="Times New Roman"/>
          <w:b w:val="false"/>
          <w:bCs/>
          <w:color w:val="000000"/>
        </w:rPr>
        <w:t xml:space="preserve">, </w:t>
      </w:r>
      <w:r w:rsidR="00547075" w:rsidRPr="009B7F97">
        <w:rPr>
          <w:rFonts w:hAnsi="Times New Roman" w:ascii="Times New Roman"/>
          <w:b w:val="false"/>
          <w:bCs/>
          <w:color w:val="000000"/>
        </w:rPr>
        <w:t>REPUBLIKA HRVATSKA - MINISTARSTVO FINANCIJA, POREZNA UPRAVA, PODRUČNI URED PAZIN</w:t>
      </w:r>
      <w:r w:rsidR="00547075">
        <w:rPr>
          <w:rFonts w:hAnsi="Times New Roman" w:ascii="Times New Roman"/>
          <w:b w:val="false"/>
          <w:bCs/>
          <w:color w:val="000000"/>
        </w:rPr>
        <w:t xml:space="preserve">, </w:t>
      </w:r>
      <w:r w:rsidR="00547075" w:rsidRPr="009B7F97">
        <w:rPr>
          <w:rFonts w:hAnsi="Times New Roman" w:ascii="Times New Roman"/>
          <w:b w:val="false"/>
          <w:bCs/>
          <w:color w:val="000000"/>
        </w:rPr>
        <w:t>REPUBLIKA HRVATSKA - MINISTARSTVO FINACIJA, POREZNA UPRAVA, PODRUČNI URED RIJEKA</w:t>
      </w:r>
      <w:r w:rsidR="00547075">
        <w:rPr>
          <w:rFonts w:hAnsi="Times New Roman" w:ascii="Times New Roman"/>
          <w:b w:val="false"/>
          <w:bCs/>
          <w:color w:val="000000"/>
        </w:rPr>
        <w:t xml:space="preserve">, </w:t>
      </w:r>
      <w:r w:rsidR="00547075" w:rsidRPr="009B7F97">
        <w:rPr>
          <w:rFonts w:hAnsi="Times New Roman" w:ascii="Times New Roman"/>
          <w:b w:val="false"/>
          <w:bCs/>
          <w:color w:val="000000"/>
        </w:rPr>
        <w:t>NEO-TECH D.O.O., OIB: 43269825599, MATULJI, BREGI 40/B</w:t>
      </w:r>
      <w:r w:rsidR="00547075">
        <w:rPr>
          <w:rFonts w:hAnsi="Times New Roman" w:ascii="Times New Roman"/>
          <w:b w:val="false"/>
          <w:bCs/>
          <w:color w:val="000000"/>
        </w:rPr>
        <w:t xml:space="preserve"> i </w:t>
      </w:r>
      <w:r w:rsidR="00547075" w:rsidRPr="009B7F97">
        <w:rPr>
          <w:rFonts w:hAnsi="Times New Roman" w:ascii="Times New Roman"/>
          <w:b w:val="false"/>
          <w:bCs/>
          <w:color w:val="000000"/>
        </w:rPr>
        <w:t>HAMEX D.O.O., VRHNIKA, STARA VRHNIKA 161, R</w:t>
      </w:r>
      <w:r w:rsidR="00547075">
        <w:rPr>
          <w:rFonts w:hAnsi="Times New Roman" w:ascii="Times New Roman"/>
          <w:b w:val="false"/>
          <w:bCs/>
          <w:color w:val="000000"/>
        </w:rPr>
        <w:t>EPUBLIKA</w:t>
      </w:r>
      <w:r w:rsidR="00547075" w:rsidRPr="009B7F97">
        <w:rPr>
          <w:rFonts w:hAnsi="Times New Roman" w:ascii="Times New Roman"/>
          <w:b w:val="false"/>
          <w:bCs/>
          <w:color w:val="000000"/>
        </w:rPr>
        <w:t xml:space="preserve"> SLOVENIJA </w:t>
      </w:r>
      <w:r w:rsidRPr="008723BF">
        <w:rPr>
          <w:rFonts w:hAnsi="Times New Roman" w:ascii="Times New Roman"/>
          <w:b w:val="false"/>
        </w:rPr>
        <w:t>.</w:t>
      </w:r>
    </w:p>
    <w:p w:rsidRDefault="00AB689F" w:rsidP="00547075" w:rsidR="00AB689F" w:rsidRPr="008723B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center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AB689F">
        <w:rPr>
          <w:rFonts w:hAnsi="Times New Roman" w:ascii="Times New Roman"/>
          <w:b w:val="false"/>
        </w:rPr>
        <w:t>3</w:t>
      </w:r>
      <w:r w:rsidR="001E2EB9" w:rsidRPr="008723BF">
        <w:rPr>
          <w:rFonts w:hAnsi="Times New Roman" w:ascii="Times New Roman"/>
          <w:b w:val="false"/>
        </w:rPr>
        <w:t xml:space="preserve">. </w:t>
      </w:r>
      <w:r w:rsidR="00547075">
        <w:rPr>
          <w:rFonts w:hAnsi="Times New Roman" w:ascii="Times New Roman"/>
          <w:b w:val="false"/>
        </w:rPr>
        <w:t>lip</w:t>
      </w:r>
      <w:r w:rsidR="001E2EB9" w:rsidRPr="008723BF">
        <w:rPr>
          <w:rFonts w:hAnsi="Times New Roman" w:ascii="Times New Roman"/>
          <w:b w:val="false"/>
        </w:rPr>
        <w:t>nja 201</w:t>
      </w:r>
      <w:r w:rsidR="00AA5F4E" w:rsidRPr="008723BF">
        <w:rPr>
          <w:rFonts w:hAnsi="Times New Roman" w:ascii="Times New Roman"/>
          <w:b w:val="false"/>
        </w:rPr>
        <w:t>6</w:t>
      </w:r>
      <w:r w:rsidRPr="008723BF">
        <w:rPr>
          <w:rFonts w:hAnsi="Times New Roman" w:ascii="Times New Roman"/>
          <w:b w:val="false"/>
        </w:rPr>
        <w:t>.</w:t>
      </w:r>
      <w:r w:rsidR="001E2EB9" w:rsidRPr="008723BF">
        <w:rPr>
          <w:rFonts w:hAnsi="Times New Roman" w:ascii="Times New Roman"/>
          <w:b w:val="false"/>
        </w:rPr>
        <w:t xml:space="preserve"> </w:t>
      </w:r>
      <w:r w:rsidRPr="008723BF">
        <w:rPr>
          <w:rFonts w:hAnsi="Times New Roman" w:ascii="Times New Roman"/>
          <w:b w:val="false"/>
        </w:rPr>
        <w:t>god</w:t>
      </w:r>
      <w:r w:rsidR="001E2EB9" w:rsidRPr="008723BF">
        <w:rPr>
          <w:rFonts w:hAnsi="Times New Roman" w:ascii="Times New Roman"/>
          <w:b w:val="false"/>
        </w:rPr>
        <w:t>ine</w:t>
      </w:r>
      <w:r w:rsidRPr="008723BF">
        <w:rPr>
          <w:rFonts w:hAnsi="Times New Roman" w:ascii="Times New Roman"/>
          <w:b w:val="false"/>
        </w:rPr>
        <w:t xml:space="preserve"> </w:t>
      </w:r>
    </w:p>
    <w:p w:rsidRDefault="00AB689F" w:rsidP="00BF05D9" w:rsidR="00AB689F">
      <w:pPr>
        <w:jc w:val="both"/>
        <w:rPr>
          <w:rFonts w:hAnsi="Times New Roman" w:ascii="Times New Roman"/>
          <w:b w:val="false"/>
        </w:rPr>
      </w:pPr>
    </w:p>
    <w:p w:rsidRDefault="00AB689F" w:rsidP="00BF05D9" w:rsidR="00AB689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Stečajni sudac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</w:r>
      <w:r w:rsidRPr="008723BF">
        <w:rPr>
          <w:rFonts w:hAnsi="Times New Roman" w:ascii="Times New Roman"/>
          <w:b w:val="false"/>
        </w:rPr>
        <w:tab/>
        <w:t xml:space="preserve">     </w:t>
      </w:r>
      <w:r w:rsidR="00FA7798" w:rsidRPr="008723BF">
        <w:rPr>
          <w:rFonts w:hAnsi="Times New Roman" w:ascii="Times New Roman"/>
          <w:b w:val="false"/>
        </w:rPr>
        <w:t xml:space="preserve">       </w:t>
      </w:r>
      <w:r w:rsidRPr="008723BF">
        <w:rPr>
          <w:rFonts w:hAnsi="Times New Roman" w:ascii="Times New Roman"/>
          <w:b w:val="false"/>
        </w:rPr>
        <w:t xml:space="preserve">Vera Jelenović </w:t>
      </w:r>
    </w:p>
    <w:p w:rsidRDefault="00DB3BEF" w:rsidP="00BF05D9" w:rsidR="00DB3BEF">
      <w:pPr>
        <w:jc w:val="both"/>
        <w:rPr>
          <w:rFonts w:hAnsi="Times New Roman" w:ascii="Times New Roman"/>
          <w:b w:val="false"/>
        </w:rPr>
      </w:pPr>
    </w:p>
    <w:p w:rsidRDefault="00AB689F" w:rsidP="00BF05D9" w:rsidR="00AB689F" w:rsidRPr="008723BF">
      <w:pPr>
        <w:jc w:val="both"/>
        <w:rPr>
          <w:rFonts w:hAnsi="Times New Roman" w:ascii="Times New Roman"/>
          <w:b w:val="false"/>
        </w:rPr>
      </w:pP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UPUTA O PRAVNOM LIJEKU:</w:t>
      </w:r>
    </w:p>
    <w:p w:rsidRDefault="00BF05D9" w:rsidP="00BF05D9" w:rsidR="00BF05D9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>Protiv zaključka nije dopušten pravni lijek.</w:t>
      </w:r>
    </w:p>
    <w:p w:rsidRDefault="00DB3BEF" w:rsidP="00BF05D9" w:rsidR="00DB3BEF">
      <w:pPr>
        <w:rPr>
          <w:rFonts w:hAnsi="Times New Roman" w:ascii="Times New Roman"/>
          <w:b w:val="false"/>
        </w:rPr>
      </w:pPr>
    </w:p>
    <w:p w:rsidRDefault="00FA2F11" w:rsidP="00BF05D9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lastRenderedPageBreak/>
        <w:t>DNA</w:t>
      </w:r>
    </w:p>
    <w:p w:rsidRDefault="001E2EB9" w:rsidP="001E2EB9" w:rsidR="001E2EB9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- stečajnom upravitelju </w:t>
      </w:r>
    </w:p>
    <w:p w:rsidRDefault="00547075" w:rsidP="001E2EB9" w:rsidR="00547075" w:rsidRPr="008723BF">
      <w:pPr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e-Oglasna ploča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</w:rPr>
        <w:t>- razlučnim vjerovnicima: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  <w:bCs/>
          <w:color w:val="000000"/>
        </w:rPr>
      </w:pPr>
      <w:r w:rsidRPr="009B7F97">
        <w:rPr>
          <w:rFonts w:hAnsi="Times New Roman" w:ascii="Times New Roman"/>
          <w:b w:val="false"/>
        </w:rPr>
        <w:tab/>
        <w:t xml:space="preserve">- </w:t>
      </w:r>
      <w:r w:rsidRPr="009B7F97">
        <w:rPr>
          <w:rFonts w:hAnsi="Times New Roman" w:ascii="Times New Roman"/>
          <w:b w:val="false"/>
          <w:bCs/>
          <w:color w:val="000000"/>
        </w:rPr>
        <w:t>H-ABDUCO D.O.O., OIB: 13667298928, ZAGREB, SLAVONSKA AVENIJA 6A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  <w:bCs/>
          <w:color w:val="000000"/>
        </w:rPr>
      </w:pPr>
      <w:r w:rsidRPr="009B7F97">
        <w:rPr>
          <w:rFonts w:hAnsi="Times New Roman" w:ascii="Times New Roman"/>
          <w:b w:val="false"/>
          <w:bCs/>
          <w:color w:val="000000"/>
        </w:rPr>
        <w:t xml:space="preserve">             - ŽDO u </w:t>
      </w:r>
      <w:r>
        <w:rPr>
          <w:rFonts w:hAnsi="Times New Roman" w:ascii="Times New Roman"/>
          <w:b w:val="false"/>
          <w:bCs/>
          <w:color w:val="000000"/>
        </w:rPr>
        <w:t>Rijeci i u Puli</w:t>
      </w:r>
    </w:p>
    <w:p w:rsidRDefault="00547075" w:rsidP="00547075" w:rsidR="00547075" w:rsidRPr="009B7F97">
      <w:pPr>
        <w:jc w:val="both"/>
        <w:rPr>
          <w:rFonts w:hAnsi="Times New Roman" w:ascii="Times New Roman"/>
          <w:b w:val="false"/>
          <w:bCs/>
          <w:color w:val="000000"/>
        </w:rPr>
      </w:pPr>
      <w:r w:rsidRPr="009B7F97">
        <w:rPr>
          <w:rFonts w:hAnsi="Times New Roman" w:ascii="Times New Roman"/>
          <w:b w:val="false"/>
          <w:bCs/>
          <w:color w:val="000000"/>
        </w:rPr>
        <w:t xml:space="preserve">             - NEO-TECH D.O.O., OIB: 43269825599, MATULJI, BREGI 40/B</w:t>
      </w:r>
    </w:p>
    <w:p w:rsidRDefault="00547075" w:rsidP="00547075" w:rsidR="00D95145" w:rsidRPr="008723BF">
      <w:pPr>
        <w:rPr>
          <w:rFonts w:hAnsi="Times New Roman" w:ascii="Times New Roman"/>
          <w:b w:val="false"/>
        </w:rPr>
      </w:pPr>
      <w:r w:rsidRPr="009B7F97">
        <w:rPr>
          <w:rFonts w:hAnsi="Times New Roman" w:ascii="Times New Roman"/>
          <w:b w:val="false"/>
          <w:bCs/>
          <w:color w:val="000000"/>
        </w:rPr>
        <w:t xml:space="preserve">              - HAMEX D.O.O., VRHNIKA, STARA VRHNIKA 161, R. SLOVENIJA –</w:t>
      </w:r>
      <w:r>
        <w:rPr>
          <w:rFonts w:hAnsi="Times New Roman" w:ascii="Times New Roman"/>
          <w:b w:val="false"/>
          <w:bCs/>
          <w:color w:val="000000"/>
        </w:rPr>
        <w:t xml:space="preserve"> redovnom poštom izravno</w:t>
      </w:r>
    </w:p>
    <w:p w:rsidRDefault="00AB689F" w:rsidP="00FA2F11" w:rsidR="00AB689F">
      <w:pPr>
        <w:rPr>
          <w:rFonts w:hAnsi="Times New Roman" w:ascii="Times New Roman"/>
          <w:b w:val="false"/>
        </w:rPr>
      </w:pPr>
    </w:p>
    <w:p w:rsidRDefault="00FA2F11" w:rsidP="00FA2F11" w:rsidR="00FA2F11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Rijeka, </w:t>
      </w:r>
      <w:r w:rsidR="00AB689F">
        <w:rPr>
          <w:rFonts w:hAnsi="Times New Roman" w:ascii="Times New Roman"/>
          <w:b w:val="false"/>
        </w:rPr>
        <w:t>3</w:t>
      </w:r>
      <w:r w:rsidR="00547075">
        <w:rPr>
          <w:rFonts w:hAnsi="Times New Roman" w:ascii="Times New Roman"/>
          <w:b w:val="false"/>
        </w:rPr>
        <w:t>. lipnja</w:t>
      </w:r>
      <w:r w:rsidR="001E2EB9" w:rsidRPr="008723BF">
        <w:rPr>
          <w:rFonts w:hAnsi="Times New Roman" w:ascii="Times New Roman"/>
          <w:b w:val="false"/>
        </w:rPr>
        <w:t xml:space="preserve"> 201</w:t>
      </w:r>
      <w:r w:rsidR="008723BF">
        <w:rPr>
          <w:rFonts w:hAnsi="Times New Roman" w:ascii="Times New Roman"/>
          <w:b w:val="false"/>
        </w:rPr>
        <w:t>6</w:t>
      </w:r>
      <w:r w:rsidR="001E2EB9" w:rsidRPr="008723BF">
        <w:rPr>
          <w:rFonts w:hAnsi="Times New Roman" w:ascii="Times New Roman"/>
          <w:b w:val="false"/>
        </w:rPr>
        <w:t>. godine</w:t>
      </w:r>
    </w:p>
    <w:p w:rsidRDefault="00D95145" w:rsidR="00D95145" w:rsidRPr="008723BF">
      <w:pPr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95145" w:rsidR="00D95145" w:rsidRPr="008723BF">
      <w:pPr>
        <w:jc w:val="both"/>
        <w:rPr>
          <w:rFonts w:hAnsi="Times New Roman" w:ascii="Times New Roman"/>
          <w:b w:val="false"/>
        </w:rPr>
      </w:pPr>
      <w:r w:rsidRPr="008723BF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95145" w:rsidP="00FA2F11" w:rsidR="00D95145" w:rsidRPr="008723BF">
      <w:pPr>
        <w:rPr>
          <w:rFonts w:hAnsi="Times New Roman" w:ascii="Times New Roman"/>
          <w:b w:val="false"/>
        </w:rPr>
      </w:pPr>
    </w:p>
    <w:sectPr w:rsidSect="00B459C2" w:rsidR="00D95145" w:rsidRPr="008723B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1FA" w:rsidR="00CC21FA">
      <w:r>
        <w:separator/>
      </w:r>
    </w:p>
  </w:endnote>
  <w:endnote w:id="0" w:type="continuationSeparator">
    <w:p w:rsidRDefault="00CC21FA" w:rsidR="00CC21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F11" w:rsidR="00FA2F1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22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2F11" w:rsidR="00FA2F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1FA" w:rsidR="00CC21FA">
      <w:r>
        <w:separator/>
      </w:r>
    </w:p>
  </w:footnote>
  <w:footnote w:id="0" w:type="continuationSeparator">
    <w:p w:rsidRDefault="00CC21FA" w:rsidR="00CC21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C29" w:rsidP="001B5C29" w:rsidR="001B5C29" w:rsidRPr="001E2EB9">
    <w:pPr>
      <w:jc w:val="right"/>
      <w:rPr>
        <w:rFonts w:hAnsi="Times New Roman" w:ascii="Times New Roman"/>
        <w:b w:val="false"/>
      </w:rPr>
    </w:pP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</w:r>
    <w:r w:rsidRPr="001E2EB9">
      <w:rPr>
        <w:rFonts w:hAnsi="Times New Roman" w:ascii="Times New Roman"/>
        <w:b w:val="false"/>
      </w:rPr>
      <w:tab/>
      <w:t>Posl.br. 14 St-</w:t>
    </w:r>
    <w:r w:rsidR="00547075">
      <w:rPr>
        <w:rFonts w:hAnsi="Times New Roman" w:ascii="Times New Roman"/>
        <w:b w:val="false"/>
      </w:rPr>
      <w:t>83/2014</w:t>
    </w:r>
  </w:p>
  <w:p w:rsidRDefault="001B5C29" w:rsidP="001B5C29" w:rsidR="001B5C29" w:rsidRPr="001E2EB9">
    <w:pPr>
      <w:pStyle w:val="Zaglavlje"/>
      <w:tabs>
        <w:tab w:pos="4536" w:val="clear"/>
        <w:tab w:pos="9072" w:val="clear"/>
        <w:tab w:pos="3611" w:val="left"/>
      </w:tabs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415FB"/>
    <w:multiLevelType w:val="hybridMultilevel"/>
    <w:tmpl w:val="2BA00396"/>
    <w:lvl w:tplc="C4F0B8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CA1AF9"/>
    <w:multiLevelType w:val="hybridMultilevel"/>
    <w:tmpl w:val="D77C639C"/>
    <w:lvl w:tplc="00A2AAB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DD74C97"/>
    <w:multiLevelType w:val="hybridMultilevel"/>
    <w:tmpl w:val="C360B9B6"/>
    <w:lvl w:tplc="BAB08F8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E396AA1"/>
    <w:multiLevelType w:val="hybridMultilevel"/>
    <w:tmpl w:val="100261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2CA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008E"/>
    <w:rsid w:val="000219BB"/>
    <w:rsid w:val="00022408"/>
    <w:rsid w:val="00027126"/>
    <w:rsid w:val="000275F6"/>
    <w:rsid w:val="00032989"/>
    <w:rsid w:val="00033184"/>
    <w:rsid w:val="000347ED"/>
    <w:rsid w:val="00034AA5"/>
    <w:rsid w:val="00035139"/>
    <w:rsid w:val="0003552D"/>
    <w:rsid w:val="00037E11"/>
    <w:rsid w:val="000401EC"/>
    <w:rsid w:val="00041043"/>
    <w:rsid w:val="00041AB5"/>
    <w:rsid w:val="00042A66"/>
    <w:rsid w:val="00043DE0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9766E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6AB2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1BEF"/>
    <w:rsid w:val="001651DF"/>
    <w:rsid w:val="00170CA0"/>
    <w:rsid w:val="0017227E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0BE"/>
    <w:rsid w:val="001B09D5"/>
    <w:rsid w:val="001B31C8"/>
    <w:rsid w:val="001B5C29"/>
    <w:rsid w:val="001B63CC"/>
    <w:rsid w:val="001C19D5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24BF"/>
    <w:rsid w:val="001E2EB9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285B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D5C67"/>
    <w:rsid w:val="002E1B70"/>
    <w:rsid w:val="002E2354"/>
    <w:rsid w:val="002E2612"/>
    <w:rsid w:val="002E381E"/>
    <w:rsid w:val="002E3FE4"/>
    <w:rsid w:val="002E51A6"/>
    <w:rsid w:val="002E6400"/>
    <w:rsid w:val="002F0AF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13EE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462D0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1FA"/>
    <w:rsid w:val="003834C4"/>
    <w:rsid w:val="003851BE"/>
    <w:rsid w:val="003861FC"/>
    <w:rsid w:val="00386A43"/>
    <w:rsid w:val="0039003C"/>
    <w:rsid w:val="00393FFE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3856"/>
    <w:rsid w:val="003C4BB6"/>
    <w:rsid w:val="003C5486"/>
    <w:rsid w:val="003C60BC"/>
    <w:rsid w:val="003C69FE"/>
    <w:rsid w:val="003D27F1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B57"/>
    <w:rsid w:val="00483CA6"/>
    <w:rsid w:val="00484851"/>
    <w:rsid w:val="00484B57"/>
    <w:rsid w:val="004852D2"/>
    <w:rsid w:val="004871F4"/>
    <w:rsid w:val="0048774C"/>
    <w:rsid w:val="00491D95"/>
    <w:rsid w:val="00493234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B7238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47075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96B79"/>
    <w:rsid w:val="005A0453"/>
    <w:rsid w:val="005A15D5"/>
    <w:rsid w:val="005A3E1B"/>
    <w:rsid w:val="005A3FD7"/>
    <w:rsid w:val="005A49AC"/>
    <w:rsid w:val="005B236F"/>
    <w:rsid w:val="005B65A4"/>
    <w:rsid w:val="005C06A3"/>
    <w:rsid w:val="005C1F05"/>
    <w:rsid w:val="005C5E9A"/>
    <w:rsid w:val="005C6CA4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44FE"/>
    <w:rsid w:val="006655CA"/>
    <w:rsid w:val="00665D31"/>
    <w:rsid w:val="00666544"/>
    <w:rsid w:val="00666EC5"/>
    <w:rsid w:val="00673195"/>
    <w:rsid w:val="00673B5D"/>
    <w:rsid w:val="00676E46"/>
    <w:rsid w:val="00677738"/>
    <w:rsid w:val="0068001D"/>
    <w:rsid w:val="00681D9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6B9D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3D45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37A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23BF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2D5A"/>
    <w:rsid w:val="008E4430"/>
    <w:rsid w:val="008E4568"/>
    <w:rsid w:val="008E4896"/>
    <w:rsid w:val="008E6BF1"/>
    <w:rsid w:val="008F10EA"/>
    <w:rsid w:val="008F11FB"/>
    <w:rsid w:val="008F30C1"/>
    <w:rsid w:val="008F343B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4710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402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CFB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F4E"/>
    <w:rsid w:val="00AA706F"/>
    <w:rsid w:val="00AA73FA"/>
    <w:rsid w:val="00AA763D"/>
    <w:rsid w:val="00AB17EF"/>
    <w:rsid w:val="00AB3183"/>
    <w:rsid w:val="00AB32A8"/>
    <w:rsid w:val="00AB40D7"/>
    <w:rsid w:val="00AB5C50"/>
    <w:rsid w:val="00AB689F"/>
    <w:rsid w:val="00AB6FF0"/>
    <w:rsid w:val="00AC06D6"/>
    <w:rsid w:val="00AC14C9"/>
    <w:rsid w:val="00AC2BFE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59C2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8DE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B748C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9FC"/>
    <w:rsid w:val="00BE0D1E"/>
    <w:rsid w:val="00BE14E5"/>
    <w:rsid w:val="00BE376E"/>
    <w:rsid w:val="00BE3D8E"/>
    <w:rsid w:val="00BF05D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37F55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3D53"/>
    <w:rsid w:val="00C94360"/>
    <w:rsid w:val="00C94CF0"/>
    <w:rsid w:val="00C95B90"/>
    <w:rsid w:val="00C9639A"/>
    <w:rsid w:val="00C96C71"/>
    <w:rsid w:val="00CA087B"/>
    <w:rsid w:val="00CA2258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1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E7D71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5771C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145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3BEF"/>
    <w:rsid w:val="00DB5C26"/>
    <w:rsid w:val="00DB685B"/>
    <w:rsid w:val="00DC143B"/>
    <w:rsid w:val="00DC4C7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64C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26A"/>
    <w:rsid w:val="00E56413"/>
    <w:rsid w:val="00E575A5"/>
    <w:rsid w:val="00E6244B"/>
    <w:rsid w:val="00E65BEA"/>
    <w:rsid w:val="00E65DF8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3BE"/>
    <w:rsid w:val="00EA6F78"/>
    <w:rsid w:val="00EB09F4"/>
    <w:rsid w:val="00EB2E7B"/>
    <w:rsid w:val="00EB2F8E"/>
    <w:rsid w:val="00EC01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8BD"/>
    <w:rsid w:val="00F00AE3"/>
    <w:rsid w:val="00F01D8B"/>
    <w:rsid w:val="00F02EE2"/>
    <w:rsid w:val="00F032E9"/>
    <w:rsid w:val="00F063BE"/>
    <w:rsid w:val="00F10219"/>
    <w:rsid w:val="00F1255E"/>
    <w:rsid w:val="00F13DF6"/>
    <w:rsid w:val="00F14154"/>
    <w:rsid w:val="00F146B8"/>
    <w:rsid w:val="00F14823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2F11"/>
    <w:rsid w:val="00FA363D"/>
    <w:rsid w:val="00FA5FDA"/>
    <w:rsid w:val="00FA7798"/>
    <w:rsid w:val="00FB07D9"/>
    <w:rsid w:val="00FB0B4B"/>
    <w:rsid w:val="00FB2074"/>
    <w:rsid w:val="00FB283B"/>
    <w:rsid w:val="00FB2ADC"/>
    <w:rsid w:val="00FB5396"/>
    <w:rsid w:val="00FC01F8"/>
    <w:rsid w:val="00FC2C37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6BE3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05D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2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22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A22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A225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05D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B459C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B459C2"/>
  </w:style>
  <w:style w:styleId="Zaglavlje" w:type="paragraph">
    <w:name w:val="header"/>
    <w:basedOn w:val="Normal"/>
    <w:rsid w:val="001B5C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A2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22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A22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A225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4481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2014.</izvorni_sadrzaj>
    <derivirana_varijabla naziv="DomainObject.Predmet.DatumOsnivanja_1">11.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St-83/2014</izvorni_sadrzaj>
    <derivirana_varijabla naziv="DomainObject.Predmet.OznakaBroj_1">St-83/2014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PYRO - TECH d.o.o.  Matulji zastupanog po punomoćniku VUKIĆ, JELUŠIĆ, ŠULINA, STANKOVIĆ, JURCAN &amp; JABUKA odvjetničko društvo s ograničenom odgovornošću</izvorni_sadrzaj>
    <derivirana_varijabla naziv="DomainObject.Predmet.ProtustrankaFormated_1">  PYRO - TECH d.o.o.  Matulji zastupanog po punomoćniku VUKIĆ, JELUŠIĆ, ŠULINA, STANKOVIĆ, JURCAN &amp; JABUKA odvjetničko društvo s ograničenom odgovornošću</derivirana_varijabla>
  </DomainObject.Predmet.ProtustrankaFormated>
  <DomainObject.Predmet.ProtustrankaFormatedOIB>
    <izvorni_sadrzaj>  PYRO - TECH d.o.o.  Matulji, OIB 99328720975 zastupanog po punomoćniku VUKIĆ, JELUŠIĆ, ŠULINA, STANKOVIĆ, JURCAN &amp; JABUKA odvjetničko društvo s ograničenom odgovornošću</izvorni_sadrzaj>
    <derivirana_varijabla naziv="DomainObject.Predmet.ProtustrankaFormatedOIB_1">  PYRO - TECH d.o.o.  Matulji, OIB 99328720975 zastupanog po punomoćniku VUKIĆ, JELUŠIĆ, ŠULINA, STANKOVIĆ, JURCAN &amp; JABUKA odvjetničko društvo s ograničenom odgovornošću</derivirana_varijabla>
  </DomainObject.Predmet.ProtustrankaFormatedOIB>
  <DomainObject.Predmet.ProtustrankaFormatedWithAdress>
    <izvorni_sadrzaj> PYRO - TECH d.o.o.  Matulji, Bregi 40b, 51 211 Matulji zastupanog po punomoćniku VUKIĆ, JELUŠIĆ, ŠULINA, STANKOVIĆ, JURCAN &amp; JABUKA odvjetničko društvo s ograničenom odgovornošću</izvorni_sadrzaj>
    <derivirana_varijabla naziv="DomainObject.Predmet.ProtustrankaFormatedWithAdress_1"> PYRO - TECH d.o.o.  Matulji, Bregi 40b, 51 211 Matulji zastupanog po punomoćniku VUKIĆ, JELUŠIĆ, ŠULINA, STANKOVIĆ, JURCAN &amp; JABUKA odvjetničko društvo s ograničenom odgovornošću</derivirana_varijabla>
  </DomainObject.Predmet.ProtustrankaFormatedWithAdress>
  <DomainObject.Predmet.ProtustrankaFormatedWithAdressOIB>
    <izvorni_sadrzaj> PYRO - TECH d.o.o.  Matulji, OIB 99328720975, Bregi 40b, 51 211 Matulji zastupanog po punomoćniku VUKIĆ, JELUŠIĆ, ŠULINA, STANKOVIĆ, JURCAN &amp; JABUKA odvjetničko društvo s ograničenom odgovornošću</izvorni_sadrzaj>
    <derivirana_varijabla naziv="DomainObject.Predmet.ProtustrankaFormatedWithAdressOIB_1"> PYRO - TECH d.o.o.  Matulji, OIB 99328720975, Bregi 40b, 51 211 Matulji zastupanog po punomoćniku VUKIĆ, JELUŠIĆ, ŠULINA, STANKOVIĆ, JURCAN &amp; JABUKA odvjetničko društvo s ograničenom odgovornošću</derivirana_varijabla>
  </DomainObject.Predmet.ProtustrankaFormatedWithAdressOIB>
  <DomainObject.Predmet.ProtustrankaWithAdress>
    <izvorni_sadrzaj>PYRO - TECH d.o.o.  Matulji Bregi 40b, 51 211 Matulji</izvorni_sadrzaj>
    <derivirana_varijabla naziv="DomainObject.Predmet.ProtustrankaWithAdress_1">PYRO - TECH d.o.o.  Matulji Bregi 40b, 51 211 Matulji</derivirana_varijabla>
  </DomainObject.Predmet.ProtustrankaWithAdress>
  <DomainObject.Predmet.ProtustrankaWithAdressOIB>
    <izvorni_sadrzaj>PYRO - TECH d.o.o.  Matulji, OIB 99328720975, Bregi 40b, 51 211 Matulji</izvorni_sadrzaj>
    <derivirana_varijabla naziv="DomainObject.Predmet.ProtustrankaWithAdressOIB_1">PYRO - TECH d.o.o.  Matulji, OIB 99328720975, Bregi 40b, 51 211 Matulji</derivirana_varijabla>
  </DomainObject.Predmet.ProtustrankaWithAdressOIB>
  <DomainObject.Predmet.ProtustrankaNazivFormated>
    <izvorni_sadrzaj>PYRO - TECH d.o.o.  Matulji</izvorni_sadrzaj>
    <derivirana_varijabla naziv="DomainObject.Predmet.ProtustrankaNazivFormated_1">PYRO - TECH d.o.o.  Matulji</derivirana_varijabla>
  </DomainObject.Predmet.ProtustrankaNazivFormated>
  <DomainObject.Predmet.ProtustrankaNazivFormatedOIB>
    <izvorni_sadrzaj>PYRO - TECH d.o.o.  Matulji, OIB 99328720975</izvorni_sadrzaj>
    <derivirana_varijabla naziv="DomainObject.Predmet.ProtustrankaNazivFormatedOIB_1">PYRO - TECH d.o.o.  Matulji, OIB 99328720975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PYRO - TECH d.o.o.  Matulji zastupanog po punomoćniku VUKIĆ, JELUŠIĆ, ŠULINA, STANKOVIĆ, JURCAN &amp; JABUKA odvjetničko društvo s ograničenom odgovornošću</item>
    </izvorni_sadrzaj>
    <derivirana_varijabla naziv="DomainObject.Predmet.ProtuStrankaListFormated_1">
      <item>PYRO - TECH d.o.o.  Matulji zastupanog po punomoćniku VUKIĆ, JELUŠIĆ, ŠULINA, STANKOVIĆ, JURCAN &amp; JABUKA odvjetničko društvo s ograničenom odgovornošću</item>
    </derivirana_varijabla>
  </DomainObject.Predmet.ProtuStrankaListFormated>
  <DomainObject.Predmet.ProtuStrankaListFormatedOIB>
    <izvorni_sadrzaj>
      <item>PYRO - TECH d.o.o.  Matulji, OIB 99328720975 zastupanog po punomoćniku VUKIĆ, JELUŠIĆ, ŠULINA, STANKOVIĆ, JURCAN &amp; JABUKA odvjetničko društvo s ograničenom odgovornošću</item>
    </izvorni_sadrzaj>
    <derivirana_varijabla naziv="DomainObject.Predmet.ProtuStrankaListFormatedOIB_1">
      <item>PYRO - TECH d.o.o.  Matulji, OIB 99328720975 zastupanog po punomoćniku VUKIĆ, JELUŠIĆ, ŠULINA, STANKOVIĆ, JURCAN &amp; JABUKA odvjetničko društvo s ograničenom odgovornošću</item>
    </derivirana_varijabla>
  </DomainObject.Predmet.ProtuStrankaListFormatedOIB>
  <DomainObject.Predmet.ProtuStrankaListFormatedWithAdress>
    <izvorni_sadrzaj>
      <item>PYRO - TECH d.o.o.  Matulji, Bregi 40b, 51 211 Matulji zastupanog po punomoćniku VUKIĆ, JELUŠIĆ, ŠULINA, STANKOVIĆ, JURCAN &amp; JABUKA odvjetničko društvo s ograničenom odgovornošću</item>
    </izvorni_sadrzaj>
    <derivirana_varijabla naziv="DomainObject.Predmet.ProtuStrankaListFormatedWithAdress_1">
      <item>PYRO - TECH d.o.o.  Matulji, Bregi 40b, 51 211 Matulji zastupanog po punomoćniku VUKIĆ, JELUŠIĆ, ŠULINA, STANKOVIĆ, JURCAN &amp; JABUKA odvjetničko društvo s ograničenom odgovornošću</item>
    </derivirana_varijabla>
  </DomainObject.Predmet.ProtuStrankaListFormatedWithAdress>
  <DomainObject.Predmet.ProtuStrankaListFormatedWithAdressOIB>
    <izvorni_sadrzaj>
      <item>PYRO - TECH d.o.o.  Matulji, OIB 99328720975, Bregi 40b, 51 211 Matulji zastupanog po punomoćniku VUKIĆ, JELUŠIĆ, ŠULINA, STANKOVIĆ, JURCAN &amp; JABUKA odvjetničko društvo s ograničenom odgovornošću</item>
    </izvorni_sadrzaj>
    <derivirana_varijabla naziv="DomainObject.Predmet.ProtuStrankaListFormatedWithAdressOIB_1">
      <item>PYRO - TECH d.o.o.  Matulji, OIB 99328720975, Bregi 40b, 51 211 Matulji zastupanog po punomoćniku VUKIĆ, JELUŠIĆ, ŠULINA, STANKOVIĆ, JURCAN &amp; JABUKA odvjetničko društvo s ograničenom odgovornošću</item>
    </derivirana_varijabla>
  </DomainObject.Predmet.ProtuStrankaListFormatedWithAdressOIB>
  <DomainObject.Predmet.ProtuStrankaListNazivFormated>
    <izvorni_sadrzaj>
      <item>PYRO - TECH d.o.o.  Matulji</item>
    </izvorni_sadrzaj>
    <derivirana_varijabla naziv="DomainObject.Predmet.ProtuStrankaListNazivFormated_1">
      <item>PYRO - TECH d.o.o.  Matulji</item>
    </derivirana_varijabla>
  </DomainObject.Predmet.ProtuStrankaListNazivFormated>
  <DomainObject.Predmet.ProtuStrankaListNazivFormatedOIB>
    <izvorni_sadrzaj>
      <item>PYRO - TECH d.o.o.  Matulji, OIB 99328720975</item>
    </izvorni_sadrzaj>
    <derivirana_varijabla naziv="DomainObject.Predmet.ProtuStrankaListNazivFormatedOIB_1">
      <item>PYRO - TECH d.o.o.  Matulji, OIB 99328720975</item>
    </derivirana_varijabla>
  </DomainObject.Predmet.ProtuStrankaListNazivFormatedOIB>
  <DomainObject.Predmet.OstaliListFormated>
    <izvorni_sadrzaj>
      <item>VUKIĆ, JELUŠIĆ, ŠULINA, STANKOVIĆ, JURCAN &amp; JABUKA odvjetničko društvo s ograničenom odgovornošću punomoćnik sudionika u postupku PYRO - TECH d.o.o.  Matulji</item>
    </izvorni_sadrzaj>
    <derivirana_varijabla naziv="DomainObject.Predmet.OstaliListFormated_1">
      <item>VUKIĆ, JELUŠIĆ, ŠULINA, STANKOVIĆ, JURCAN &amp; JABUKA odvjetničko društvo s ograničenom odgovornošću punomoćnik sudionika u postupku PYRO - TECH d.o.o.  Matulji</item>
    </derivirana_varijabla>
  </DomainObject.Predmet.OstaliListFormated>
  <DomainObject.Predmet.OstaliListFormatedOIB>
    <izvorni_sadrzaj>
      <item>VUKIĆ, JELUŠIĆ, ŠULINA, STANKOVIĆ, JURCAN &amp; JABUKA odvjetničko društvo s ograničenom odgovornošću, OIB 01394705384 punomoćnik sudionika u postupku PYRO - TECH d.o.o.  Matulji</item>
    </izvorni_sadrzaj>
    <derivirana_varijabla naziv="DomainObject.Predmet.OstaliListFormatedOIB_1">
      <item>VUKIĆ, JELUŠIĆ, ŠULINA, STANKOVIĆ, JURCAN &amp; JABUKA odvjetničko društvo s ograničenom odgovornošću, OIB 01394705384 punomoćnik sudionika u postupku PYRO - TECH d.o.o.  Matulji</item>
    </derivirana_varijabla>
  </DomainObject.Predmet.OstaliListFormatedOIB>
  <DomainObject.Predmet.OstaliListFormatedWithAdress>
    <izvorni_sadrzaj>
      <item>VUKIĆ, JELUŠIĆ, ŠULINA, STANKOVIĆ, JURCAN &amp; JABUKA odvjetničko društvo s ograničenom odgovornošću, Nikole Tesle 9, 51000 Rijeka punomoćnik sudionika u postupku PYRO - TECH d.o.o.  Matulji</item>
    </izvorni_sadrzaj>
    <derivirana_varijabla naziv="DomainObject.Predmet.OstaliListFormatedWithAdress_1">
      <item>VUKIĆ, JELUŠIĆ, ŠULINA, STANKOVIĆ, JURCAN &amp; JABUKA odvjetničko društvo s ograničenom odgovornošću, Nikole Tesle 9, 51000 Rijeka punomoćnik sudionika u postupku PYRO - TECH d.o.o.  Matulji</item>
    </derivirana_varijabla>
  </DomainObject.Predmet.OstaliListFormatedWithAdress>
  <DomainObject.Predmet.OstaliListFormatedWithAdressOIB>
    <izvorni_sadrzaj>
      <item>VUKIĆ, JELUŠIĆ, ŠULINA, STANKOVIĆ, JURCAN &amp; JABUKA odvjetničko društvo s ograničenom odgovornošću, OIB 01394705384, Nikole Tesle 9, 51000 Rijeka punomoćnik sudionika u postupku PYRO - TECH d.o.o.  Matulji</item>
    </izvorni_sadrzaj>
    <derivirana_varijabla naziv="DomainObject.Predmet.OstaliListFormatedWithAdressOIB_1">
      <item>VUKIĆ, JELUŠIĆ, ŠULINA, STANKOVIĆ, JURCAN &amp; JABUKA odvjetničko društvo s ograničenom odgovornošću, OIB 01394705384, Nikole Tesle 9, 51000 Rijeka punomoćnik sudionika u postupku PYRO - TECH d.o.o.  Matulji</item>
    </derivirana_varijabla>
  </DomainObject.Predmet.OstaliListFormatedWithAdressOIB>
  <DomainObject.Predmet.OstaliListNazivFormated>
    <izvorni_sadrzaj>
      <item>VUKIĆ, JELUŠIĆ, ŠULINA, STANKOVIĆ, JURCAN &amp; JABUKA odvjetničko društvo s ograničenom odgovornošću</item>
    </izvorni_sadrzaj>
    <derivirana_varijabla naziv="DomainObject.Predmet.OstaliListNazivFormated_1"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VUKIĆ, JELUŠIĆ, ŠULINA, STANKOVIĆ, JURCAN &amp; JABUKA odvjetničko društvo s ograničenom odgovornošću, OIB 01394705384</item>
    </izvorni_sadrzaj>
    <derivirana_varijabla naziv="DomainObject.Predmet.OstaliListNazivFormatedOIB_1"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PYRO - TECH d.o.o.  Matulji</izvorni_sadrzaj>
    <derivirana_varijabla naziv="DomainObject.Predmet.ProtustrankaIDrugi_1">PYRO - TECH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PYRO - TECH d.o.o.  Matulji, OIB 99328720975, Bregi 40b, 51 211 Matulji</izvorni_sadrzaj>
    <derivirana_varijabla naziv="DomainObject.Predmet.ProtustrankaIDrugiAdressOIB_1">PYRO - TECH d.o.o.  Matulji, OIB 99328720975, Bregi 40b,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PYRO - TECH d.o.o.  Matulji</item>
      <item>VUKIĆ, JELUŠIĆ, ŠULINA, STANKOVIĆ, JURCAN &amp; JABUKA odvjetničko društvo s ograničenom odgovornošću</item>
    </izvorni_sadrzaj>
    <derivirana_varijabla naziv="DomainObject.Predmet.SudioniciListNaziv_1">
      <item>FINA  Rijeka</item>
      <item>PYRO - TECH d.o.o.  Matulji</item>
      <item>VUKIĆ, JELUŠIĆ, ŠULINA, STANKOVIĆ, JURCAN &amp; JABUKA odvjetničko društvo s ograničenom odgovornošću</item>
    </derivirana_varijabla>
  </DomainObject.Predmet.SudioniciListNaziv>
  <DomainObject.Predmet.SudioniciListAdressOIB>
    <izvorni_sadrzaj>
      <item>FINA  Rijeka, OIB 85821130368, Frana Kurelca 8,51000 Rijeka</item>
      <item>PYRO - TECH d.o.o.  Matulji, OIB 99328720975, Bregi 40b,51 211 Matulji</item>
      <item>VUKIĆ, JELUŠIĆ, ŠULINA, STANKOVIĆ, JURCAN &amp; JABUKA odvjetničko društvo s ograničenom odgovornošću, OIB 01394705384, Nikole Tesle 9,51000 Rijeka</item>
    </izvorni_sadrzaj>
    <derivirana_varijabla naziv="DomainObject.Predmet.SudioniciListAdressOIB_1">
      <item>FINA  Rijeka, OIB 85821130368, Frana Kurelca 8,51000 Rijeka</item>
      <item>PYRO - TECH d.o.o.  Matulji, OIB 99328720975, Bregi 40b,51 211 Matulji</item>
      <item>VUKIĆ, JELUŠIĆ, ŠULINA, STANKOVIĆ, JURCAN &amp; JABUKA odvjetničko društvo s ograničenom odgovornošću, OIB 01394705384, Nikole Tesle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99328720975</item>
      <item>, OIB 01394705384</item>
    </izvorni_sadrzaj>
    <derivirana_varijabla naziv="DomainObject.Predmet.SudioniciListNazivOIB_1">
      <item>, OIB 85821130368</item>
      <item>, OIB 99328720975</item>
      <item>, OIB 01394705384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Dobrović, OIB 93520121237, Ivana Grohovca 2, p.p. 254 Rijeka</item>
    </izvorni_sadrzaj>
    <derivirana_varijabla naziv="DomainObject.Predmet.StecajniUpraviteljiListAddressOIB_1">
      <item>Frane Dobrović, OIB 93520121237, Ivana Grohovca 2, p.p. 254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286</properties:Words>
  <properties:Characters>1445</properties:Characters>
  <properties:Lines>58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2016-06-03T06:44:00Z</dcterms:created>
  <dc:creator>korlevicd</dc:creator>
  <cp:lastModifiedBy>Danijela Fumić</cp:lastModifiedBy>
  <cp:lastPrinted>2016-06-03T06:44:00Z</cp:lastPrinted>
  <dcterms:modified xmlns:xsi="http://www.w3.org/2001/XMLSchema-instance" xsi:type="dcterms:W3CDTF">2016-06-03T06:50:00Z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