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9683" w14:paraId="aaa9683" w:rsidRDefault="009B430F" w:rsidP="009B430F" w:rsidR="00056A75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9B430F">
        <w:t xml:space="preserve">                                                                                             </w:t>
      </w:r>
      <w:r w:rsidR="00D62DE4" w:rsidRPr="009B430F">
        <w:t xml:space="preserve">             </w:t>
      </w:r>
      <w:r w:rsidR="00B638CF" w:rsidRPr="009B430F">
        <w:t xml:space="preserve">4 </w:t>
      </w:r>
      <w:r w:rsidR="00056A75" w:rsidRPr="009B430F">
        <w:t>St-</w:t>
      </w:r>
      <w:r w:rsidR="00F52242">
        <w:t>204/14</w:t>
      </w:r>
    </w:p>
    <w:p w:rsidRDefault="00716124" w:rsidP="00716124" w:rsidR="00056A75" w:rsidRPr="009B430F">
      <w:pPr>
        <w:jc w:val="both"/>
      </w:pPr>
      <w:r w:rsidRPr="009B430F">
        <w:t xml:space="preserve">REPUBLIKA HRVATSKA </w:t>
      </w:r>
    </w:p>
    <w:p w:rsidRDefault="00716124" w:rsidP="00716124" w:rsidR="00716124" w:rsidRPr="009B430F">
      <w:pPr>
        <w:jc w:val="both"/>
      </w:pPr>
      <w:r w:rsidRPr="009B430F">
        <w:t>TRGOVAČKI SUD U ZAGREBU</w:t>
      </w:r>
    </w:p>
    <w:p w:rsidRDefault="00716124" w:rsidP="00716124" w:rsidR="00716124" w:rsidRPr="009B430F">
      <w:pPr>
        <w:jc w:val="both"/>
      </w:pPr>
      <w:r w:rsidRPr="009B430F">
        <w:t xml:space="preserve">STALNA SLUŽBA </w:t>
      </w:r>
    </w:p>
    <w:p w:rsidRDefault="00D408EA" w:rsidP="00716124" w:rsidR="00D408EA" w:rsidRPr="009B430F">
      <w:pPr>
        <w:jc w:val="both"/>
      </w:pPr>
      <w:r w:rsidRPr="009B430F">
        <w:t xml:space="preserve">Karlovac, </w:t>
      </w:r>
      <w:r w:rsidR="009B430F">
        <w:t>Ljudevita Šestića 4</w:t>
      </w:r>
    </w:p>
    <w:p w:rsidRDefault="00096A6C" w:rsidP="00BD3394" w:rsidR="00096A6C" w:rsidRPr="009B430F">
      <w:pPr>
        <w:jc w:val="center"/>
      </w:pPr>
    </w:p>
    <w:p w:rsidRDefault="00AD6669" w:rsidP="00B638CF" w:rsidR="005E3015" w:rsidRPr="009B430F">
      <w:pPr>
        <w:jc w:val="center"/>
      </w:pPr>
      <w:r w:rsidRPr="009B430F">
        <w:t>R</w:t>
      </w:r>
      <w:r w:rsidR="009B430F">
        <w:t xml:space="preserve"> </w:t>
      </w:r>
      <w:r w:rsidRPr="009B430F">
        <w:t>E</w:t>
      </w:r>
      <w:r w:rsidR="009B430F">
        <w:t xml:space="preserve"> </w:t>
      </w:r>
      <w:r w:rsidRPr="009B430F">
        <w:t>P</w:t>
      </w:r>
      <w:r w:rsidR="009B430F">
        <w:t xml:space="preserve"> </w:t>
      </w:r>
      <w:r w:rsidRPr="009B430F">
        <w:t>U</w:t>
      </w:r>
      <w:r w:rsidR="009B430F">
        <w:t xml:space="preserve"> </w:t>
      </w:r>
      <w:r w:rsidRPr="009B430F">
        <w:t>B</w:t>
      </w:r>
      <w:r w:rsidR="009B430F">
        <w:t xml:space="preserve"> </w:t>
      </w:r>
      <w:r w:rsidRPr="009B430F">
        <w:t>L</w:t>
      </w:r>
      <w:r w:rsidR="009B430F">
        <w:t xml:space="preserve"> </w:t>
      </w:r>
      <w:r w:rsidRPr="009B430F">
        <w:t>I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 xml:space="preserve">A </w:t>
      </w:r>
      <w:r w:rsidR="009B430F">
        <w:t xml:space="preserve">  </w:t>
      </w:r>
      <w:r w:rsidRPr="009B430F">
        <w:t>H</w:t>
      </w:r>
      <w:r w:rsidR="009B430F">
        <w:t xml:space="preserve"> </w:t>
      </w:r>
      <w:r w:rsidRPr="009B430F">
        <w:t>R</w:t>
      </w:r>
      <w:r w:rsidR="009B430F">
        <w:t xml:space="preserve"> </w:t>
      </w:r>
      <w:r w:rsidRPr="009B430F">
        <w:t>V</w:t>
      </w:r>
      <w:r w:rsidR="009B430F">
        <w:t xml:space="preserve"> </w:t>
      </w:r>
      <w:r w:rsidRPr="009B430F">
        <w:t>A</w:t>
      </w:r>
      <w:r w:rsidR="009B430F">
        <w:t xml:space="preserve"> </w:t>
      </w:r>
      <w:r w:rsidRPr="009B430F">
        <w:t>T</w:t>
      </w:r>
      <w:r w:rsidR="009B430F">
        <w:t xml:space="preserve"> </w:t>
      </w:r>
      <w:r w:rsidRPr="009B430F">
        <w:t>S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>A</w:t>
      </w:r>
    </w:p>
    <w:p w:rsidRDefault="00B638CF" w:rsidP="00B638CF" w:rsidR="00B638CF" w:rsidRPr="009B430F">
      <w:pPr>
        <w:jc w:val="center"/>
      </w:pPr>
      <w:r w:rsidRPr="009B430F">
        <w:t>R J E Š E N J E</w:t>
      </w:r>
    </w:p>
    <w:p w:rsidRDefault="00C10B03" w:rsidP="00BD3394" w:rsidR="00C10B03" w:rsidRPr="009B430F">
      <w:pPr>
        <w:jc w:val="both"/>
      </w:pPr>
    </w:p>
    <w:p w:rsidRDefault="009B430F" w:rsidP="009B430F" w:rsidR="00D62DE4" w:rsidRPr="009B430F">
      <w:pPr>
        <w:ind w:firstLine="708"/>
        <w:jc w:val="both"/>
      </w:pPr>
      <w:r>
        <w:t>Trgovački sud u Zagrebu, Stalna služba</w:t>
      </w:r>
      <w:r w:rsidR="00B638CF" w:rsidRPr="009B430F">
        <w:t>,</w:t>
      </w:r>
      <w:r w:rsidR="00D62DE4" w:rsidRPr="009B430F">
        <w:t xml:space="preserve"> po sucu Goranki Boljkovac, kao stečajnom sucu, u stečajnom </w:t>
      </w:r>
      <w:r w:rsidR="00716124" w:rsidRPr="009B430F">
        <w:t xml:space="preserve">postupku nad stečajnim </w:t>
      </w:r>
      <w:r w:rsidR="00F52242">
        <w:rPr>
          <w:lang w:val="es-ES_tradnl"/>
        </w:rPr>
        <w:t>LKK-SAMOBOR d.o.o. u stečaju, Samobor, Perkovčeva 50, OIB 27541633965</w:t>
      </w:r>
      <w:r w:rsidR="00D62DE4" w:rsidRPr="009B430F">
        <w:t xml:space="preserve"> dana </w:t>
      </w:r>
      <w:r w:rsidR="00F52242">
        <w:t>10. travnja 2017</w:t>
      </w:r>
      <w:r w:rsidR="00B638CF" w:rsidRPr="009B430F">
        <w:t>.</w:t>
      </w:r>
      <w:r w:rsidR="00D62DE4" w:rsidRPr="009B430F">
        <w:t xml:space="preserve"> godine,</w:t>
      </w:r>
    </w:p>
    <w:p w:rsidRDefault="00C10B03" w:rsidP="00BD3394" w:rsidR="00C10B03" w:rsidRPr="009B430F">
      <w:pPr>
        <w:jc w:val="both"/>
      </w:pPr>
    </w:p>
    <w:p w:rsidRDefault="009F0937" w:rsidP="00056A75" w:rsidR="00A146B1" w:rsidRPr="009B430F">
      <w:pPr>
        <w:jc w:val="center"/>
      </w:pPr>
      <w:r w:rsidRPr="009B430F">
        <w:t>r</w:t>
      </w:r>
      <w:r w:rsidR="00056A75" w:rsidRPr="009B430F">
        <w:t xml:space="preserve"> i j e š i o   j e</w:t>
      </w:r>
    </w:p>
    <w:p w:rsidRDefault="00212911" w:rsidP="00212911" w:rsidR="00212911" w:rsidRPr="00A247EE">
      <w:pPr>
        <w:jc w:val="both"/>
      </w:pPr>
    </w:p>
    <w:p w:rsidRDefault="00212911" w:rsidP="00212911" w:rsidR="00212911">
      <w:pPr>
        <w:ind w:firstLine="720"/>
        <w:jc w:val="both"/>
      </w:pPr>
      <w:r>
        <w:t xml:space="preserve">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>
        <w:t xml:space="preserve">osobnog automobila HONDA 2.4 I TYPE S/ACCORD, godina proizvodnje 2005., broj šasije: JKMCL95405C200255; teretnog vozila FORD FABY TRANSIT, godina proizvodnje 2002., broj šasije: WFOLXXBDFL2U42562; i mopeda marke YAMAHA AEROX 50/YQ, godina proizvodnje 2009., broj šasije VG5SA144000181582, </w:t>
      </w:r>
      <w:r w:rsidRPr="00A247EE">
        <w:t>namiruje se potraživanje razlučnog vjerovnika Republike Hrvatske,</w:t>
      </w:r>
      <w:r w:rsidRPr="00DE6EB7">
        <w:t xml:space="preserve"> </w:t>
      </w:r>
      <w:r>
        <w:t>Ministarstvo financija, Porezna uprava, Područni ured Zagreb</w:t>
      </w:r>
      <w:r w:rsidRPr="00A247EE">
        <w:t xml:space="preserve"> iznosom od </w:t>
      </w:r>
      <w:r>
        <w:t>15.436,00</w:t>
      </w:r>
      <w:r w:rsidRPr="00A247EE">
        <w:t xml:space="preserve"> kn.  </w:t>
      </w:r>
    </w:p>
    <w:p w:rsidRDefault="00212911" w:rsidP="00212911" w:rsidR="00212911">
      <w:pPr>
        <w:ind w:firstLine="705"/>
        <w:jc w:val="both"/>
      </w:pPr>
    </w:p>
    <w:p w:rsidRDefault="00212911" w:rsidP="00212911" w:rsidR="00212911">
      <w:pPr>
        <w:ind w:firstLine="705"/>
        <w:jc w:val="both"/>
      </w:pPr>
      <w:r>
        <w:t xml:space="preserve">II.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>
        <w:t>osobnog automobila HONDA 2.4 I TYPE S/ACCORD, godina proizvodnje 2005., broj šasije: JKMCL95405C200255; teretnog vozila FORD FABY TRANSIT, godina proizvodnje 2002., broj šasije: WFOLXXBDFL2U42562; i mopeda marke YAMAHA AEROX 50/YQ, godina proizvodnje 2009., broj šasije VG5SA144000181582,</w:t>
      </w:r>
      <w:r w:rsidRPr="00A247EE">
        <w:t xml:space="preserve"> stečajnom dužniku određuje se iznos stvarnih troškova </w:t>
      </w:r>
      <w:r>
        <w:t>u iznosu od 9.564,00</w:t>
      </w:r>
      <w:r w:rsidRPr="00A247EE">
        <w:t xml:space="preserve"> kn. </w:t>
      </w:r>
    </w:p>
    <w:p w:rsidRDefault="00212911" w:rsidP="00212911" w:rsidR="00212911">
      <w:pPr>
        <w:ind w:firstLine="705"/>
        <w:jc w:val="both"/>
      </w:pPr>
    </w:p>
    <w:p w:rsidRDefault="00212911" w:rsidP="00212911" w:rsidR="00212911" w:rsidRPr="00A247EE">
      <w:pPr>
        <w:ind w:firstLine="705"/>
        <w:jc w:val="both"/>
      </w:pPr>
      <w:r>
        <w:t xml:space="preserve">III. </w:t>
      </w:r>
      <w:r w:rsidRPr="00A247EE">
        <w:t>Nalaže se stečajnom upravitelju da razlučnom vjerovniku Republici Hrvatskoj</w:t>
      </w:r>
      <w:r w:rsidRPr="00DE6EB7">
        <w:t xml:space="preserve"> </w:t>
      </w:r>
      <w:r>
        <w:t>Ministarstvu financija, Porezna uprava, Područni ured Zagreb,</w:t>
      </w:r>
      <w:r w:rsidRPr="00A247EE">
        <w:t xml:space="preserve"> u roku od 8 dana izvrši plaćanje iznosa iz točke I. izreke ovog rješenja</w:t>
      </w:r>
      <w:r>
        <w:t xml:space="preserve"> na žiro račun Državnog proračuna</w:t>
      </w:r>
      <w:r w:rsidRPr="00A247EE">
        <w:t xml:space="preserve">. </w:t>
      </w:r>
    </w:p>
    <w:p w:rsidRDefault="00716124" w:rsidP="00D408EA" w:rsidR="00716124" w:rsidRPr="009B430F">
      <w:pPr>
        <w:ind w:left="540"/>
        <w:jc w:val="both"/>
      </w:pPr>
    </w:p>
    <w:p w:rsidRDefault="00666AA2" w:rsidP="00666AA2" w:rsidR="00D62DE4" w:rsidRPr="009B430F">
      <w:pPr>
        <w:jc w:val="center"/>
      </w:pPr>
      <w:r w:rsidRPr="009B430F">
        <w:t>Obrazloženje</w:t>
      </w:r>
    </w:p>
    <w:p w:rsidRDefault="003114AF" w:rsidP="003114AF" w:rsidR="003114AF" w:rsidRPr="009B430F">
      <w:pPr>
        <w:jc w:val="center"/>
      </w:pPr>
    </w:p>
    <w:p w:rsidRDefault="00212911" w:rsidP="003114AF" w:rsidR="00212911">
      <w:pPr>
        <w:jc w:val="both"/>
      </w:pPr>
      <w:r>
        <w:tab/>
        <w:t>U izvješću od 3. ožujka 2017. godine stečajni upravitelj Dario Budimir izvijestio je sud da je unovčio pokretnine stečajnog dužnika i to tri motorna vozila specificirana pod točkom I. izreke ovog rješenja</w:t>
      </w:r>
      <w:r w:rsidR="00CB514C">
        <w:t>,</w:t>
      </w:r>
      <w:r w:rsidR="00CB514C" w:rsidRPr="00CB514C">
        <w:t xml:space="preserve"> </w:t>
      </w:r>
      <w:r w:rsidR="00CB514C">
        <w:t>i to za ukupan iznos od 25.000,00 kn</w:t>
      </w:r>
      <w:r>
        <w:t xml:space="preserve">, a na kojim pokretninama je upisano razlučno pravo za korist razlučnog vjerovnika </w:t>
      </w:r>
      <w:r w:rsidRPr="00A247EE">
        <w:t>Republik</w:t>
      </w:r>
      <w:r>
        <w:t>a</w:t>
      </w:r>
      <w:r w:rsidRPr="00A247EE">
        <w:t xml:space="preserve"> Hrvatsk</w:t>
      </w:r>
      <w:r>
        <w:t>a</w:t>
      </w:r>
      <w:r w:rsidRPr="00A247EE">
        <w:t>,</w:t>
      </w:r>
      <w:r w:rsidRPr="00DE6EB7">
        <w:t xml:space="preserve"> </w:t>
      </w:r>
      <w:r>
        <w:t xml:space="preserve">Ministarstvo financija, Porezna uprava, Područni ured Zagreb. </w:t>
      </w:r>
      <w:r w:rsidR="000B2C3C">
        <w:t xml:space="preserve">Stečajni upravitelj naveo je da je o </w:t>
      </w:r>
      <w:r>
        <w:t>ponudi za kupnju navedenih vozila od strane društva ROL-BO d.o.o. Samobor obavijestio razlučnog vjerovnika</w:t>
      </w:r>
      <w:r w:rsidR="00CB514C">
        <w:t xml:space="preserve"> po zakonskom zastupniku Županijskom državnom odvjetništvu u Velikoj Gorici</w:t>
      </w:r>
      <w:r>
        <w:t xml:space="preserve">, koji se suglasio s prihvatom ponude, te da je potom kupac ROL-BO d.o.o. Samobor dana 2. veljače 2017. godine izvršio uplatu kupovnine u iznosu od 25.000,00 kn. </w:t>
      </w:r>
    </w:p>
    <w:p w:rsidRDefault="00CA4CAA" w:rsidP="003114AF" w:rsidR="00CA4CAA">
      <w:pPr>
        <w:jc w:val="both"/>
      </w:pPr>
    </w:p>
    <w:p w:rsidRDefault="006C3118" w:rsidP="003114AF" w:rsidR="006C3118">
      <w:pPr>
        <w:jc w:val="both"/>
      </w:pPr>
      <w:r>
        <w:lastRenderedPageBreak/>
        <w:tab/>
        <w:t xml:space="preserve">Odredom čl. 169. st. 1. Stečajnog zakona </w:t>
      </w:r>
      <w:r w:rsidRPr="009B430F">
        <w:t>(Narodne novine broj 44/96, 161/98, 29/99, 129/00, 123/03, 197/03, 187/04, 82/06, 116/10, 25/12, 133/12, 45/13, dalje u tekstu: SZ-a)</w:t>
      </w:r>
      <w:r>
        <w:t xml:space="preserve"> propisano je da nakon što stečajni upravitelj unovči pokretnu stvar ili tražbinu, iz utrška će se u stečajnu masu prije svega unijeti iznos potreban za naknadu troškova utvrđivanja tražbine ili unovčenja. Od preostalog će se iznosa bez odlaganja namiriti razlučni vjerovnik. Odredbom čl. 170. st. 2. SZ-a određeno je</w:t>
      </w:r>
      <w:r w:rsidRPr="009B430F">
        <w:t xml:space="preserve">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212911" w:rsidP="003114AF" w:rsidR="00212911">
      <w:pPr>
        <w:jc w:val="both"/>
      </w:pPr>
    </w:p>
    <w:p w:rsidRDefault="00212911" w:rsidP="00CA4CAA" w:rsidR="00CA4CAA">
      <w:pPr>
        <w:jc w:val="both"/>
      </w:pPr>
      <w:r>
        <w:tab/>
        <w:t xml:space="preserve">Sud je odredio ročište za diobu kupovnine za dan 10. travnja 2017. godine, na koje ročište je pristupio stečajni upravitelj, dok razlučni vjerovnik nije pristupio. Stečajni upravitelj iznio je kao u pisanom završnom izvješću od 3. ožujka 2017. godine, odnosno istaknuo je da sukladno čl. 170. st. 2. SZ-a nepodmireni </w:t>
      </w:r>
      <w:r w:rsidR="00CA4CAA">
        <w:t>nastali troškovi iznose</w:t>
      </w:r>
      <w:r w:rsidR="00CA4CAA" w:rsidRPr="00CA4CAA">
        <w:t xml:space="preserve"> </w:t>
      </w:r>
      <w:r w:rsidR="00CA4CAA">
        <w:t xml:space="preserve">8.564,00 kn (izdavanje podataka iz očevidnika o redoslijedu plaćanja 50,00 kn, izrada pečata 139,00 kn, knjigovodstvene usluge 4.375,00 kn, te nagrada stečajnom upravitelju u iznosu od 4.000,00 kn), dok predvidivi troškovi stečajnog postupka iznose 1.000,00 kn (troškovi ovrhe s osnove Povrv-6196/15 i Povrv-2751/15 svaki od 375,00 kn; zatvaranje računa u banci 150,00 kn; bankovna naknada za vođenje računa u banci 100,00 kn). Stečajni upravitelj naveo je da nakon što se od ostvarene kupovnine u iznosu od 25.000,00 kn odbiju realni nastali i predividvi troškovi stečajnog postupka u iznosu od ukupno 9.564,00 kn, za namirenje razlučnog vjerovnika Republika Hrvatska, Ministarstvo financija, Porezna uprava, Područni ured Zagreb, preostaje iznos od 15.436,00 kn. </w:t>
      </w:r>
    </w:p>
    <w:p w:rsidRDefault="00D408EA" w:rsidP="00D408EA" w:rsidR="00D408EA" w:rsidRPr="009B430F">
      <w:pPr>
        <w:jc w:val="both"/>
      </w:pPr>
    </w:p>
    <w:p w:rsidRDefault="00D408EA" w:rsidP="002321E3" w:rsidR="009A1954" w:rsidRPr="009B430F">
      <w:pPr>
        <w:jc w:val="both"/>
      </w:pPr>
      <w:r w:rsidRPr="009B430F">
        <w:tab/>
      </w:r>
      <w:r w:rsidR="009A1954" w:rsidRPr="009B430F">
        <w:t>Slijedom navedenog</w:t>
      </w:r>
      <w:r w:rsidR="00AD6669" w:rsidRPr="009B430F">
        <w:t>,</w:t>
      </w:r>
      <w:r w:rsidR="002321E3">
        <w:t xml:space="preserve"> temeljem prijedloga stečajnog upravitelja, a primjenom odredbe čl. 169. st. 1. i čl. 170. st. 2. SZ-a, riješeno je kao pod točkama I. do III. izreke ovog rješenja. </w:t>
      </w:r>
      <w:r w:rsidR="009A1954" w:rsidRPr="009B430F">
        <w:t xml:space="preserve"> </w:t>
      </w:r>
    </w:p>
    <w:p w:rsidRDefault="003114AF" w:rsidP="003114AF" w:rsidR="003114AF" w:rsidRPr="009B430F">
      <w:pPr>
        <w:ind w:firstLine="708"/>
        <w:jc w:val="both"/>
      </w:pPr>
    </w:p>
    <w:p w:rsidRDefault="00DE23B4" w:rsidP="009A1954" w:rsidR="00634BED" w:rsidRPr="009B430F">
      <w:pPr>
        <w:pStyle w:val="Tijeloteksta"/>
        <w:ind w:firstLine="708"/>
        <w:rPr>
          <w:rFonts w:hAnsi="Times New Roman" w:ascii="Times New Roman"/>
          <w:szCs w:val="24"/>
        </w:rPr>
      </w:pPr>
      <w:r w:rsidRPr="009B430F">
        <w:rPr>
          <w:rFonts w:hAnsi="Times New Roman" w:ascii="Times New Roman"/>
          <w:szCs w:val="24"/>
        </w:rPr>
        <w:tab/>
      </w:r>
      <w:r w:rsidR="00596B2F" w:rsidRPr="009B430F">
        <w:rPr>
          <w:rFonts w:hAnsi="Times New Roman" w:ascii="Times New Roman"/>
          <w:szCs w:val="24"/>
        </w:rPr>
        <w:t xml:space="preserve"> </w:t>
      </w:r>
      <w:r w:rsidR="00060A88" w:rsidRPr="009B430F">
        <w:rPr>
          <w:rFonts w:hAnsi="Times New Roman" w:ascii="Times New Roman"/>
          <w:szCs w:val="24"/>
        </w:rPr>
        <w:tab/>
      </w:r>
    </w:p>
    <w:p w:rsidRDefault="0036612F" w:rsidP="00155297" w:rsidR="009468B0" w:rsidRPr="009B430F">
      <w:pPr>
        <w:jc w:val="center"/>
      </w:pPr>
      <w:r w:rsidRPr="009B430F">
        <w:t xml:space="preserve">U Karlovcu </w:t>
      </w:r>
      <w:r w:rsidR="00CA4CAA">
        <w:t>10. travnja 2017</w:t>
      </w:r>
      <w:r w:rsidR="009A1954" w:rsidRPr="009B430F">
        <w:t>.</w:t>
      </w:r>
      <w:r w:rsidR="00634BED" w:rsidRPr="009B430F">
        <w:t xml:space="preserve"> godine</w:t>
      </w:r>
      <w:r w:rsidR="00E32CE4" w:rsidRPr="009B430F">
        <w:tab/>
      </w:r>
    </w:p>
    <w:p w:rsidRDefault="009468B0" w:rsidP="00C10B03" w:rsidR="00FB6923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                            </w:t>
      </w:r>
      <w:r w:rsidR="000245B4" w:rsidRPr="009B430F">
        <w:t xml:space="preserve">        </w:t>
      </w:r>
      <w:r w:rsidR="00D154B5" w:rsidRPr="009B430F">
        <w:t xml:space="preserve">   </w:t>
      </w:r>
    </w:p>
    <w:p w:rsidRDefault="00D154B5" w:rsidP="00C10B03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</w:t>
      </w:r>
      <w:r w:rsidR="00114B6E" w:rsidRPr="009B430F">
        <w:t xml:space="preserve">                          </w:t>
      </w:r>
      <w:r w:rsidR="002321E3">
        <w:t xml:space="preserve">                 </w:t>
      </w:r>
      <w:r w:rsidR="00114B6E" w:rsidRPr="009B430F">
        <w:t xml:space="preserve">   </w:t>
      </w:r>
      <w:r w:rsidRPr="009B430F">
        <w:t>Stečajni sudac:</w:t>
      </w:r>
    </w:p>
    <w:p w:rsidRDefault="00D154B5" w:rsidP="00E00DB4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</w:t>
      </w:r>
      <w:r w:rsidR="00114B6E" w:rsidRPr="009B430F">
        <w:t xml:space="preserve">                               </w:t>
      </w:r>
      <w:r w:rsidRPr="009B430F">
        <w:t xml:space="preserve">       </w:t>
      </w:r>
      <w:r w:rsidR="002321E3">
        <w:t xml:space="preserve">             </w:t>
      </w:r>
      <w:r w:rsidRPr="009B430F">
        <w:t>Goranka Boljkovac</w:t>
      </w:r>
      <w:r w:rsidR="00E65B05">
        <w:t>, v.r.</w:t>
      </w:r>
      <w:r w:rsidR="00E00DB4" w:rsidRPr="009B430F">
        <w:t xml:space="preserve"> </w:t>
      </w:r>
      <w:r w:rsidR="00ED72E5" w:rsidRPr="009B430F">
        <w:t xml:space="preserve">                                                                                             </w:t>
      </w:r>
    </w:p>
    <w:p w:rsidRDefault="00831107" w:rsidP="00E87668" w:rsidR="00831107" w:rsidRPr="009B430F">
      <w:pPr>
        <w:tabs>
          <w:tab w:pos="7083" w:val="left"/>
          <w:tab w:pos="9072" w:val="right"/>
        </w:tabs>
        <w:jc w:val="both"/>
      </w:pPr>
    </w:p>
    <w:p w:rsidRDefault="00621940" w:rsidP="00E65B05" w:rsidR="00E65B05">
      <w:pPr>
        <w:tabs>
          <w:tab w:pos="7083" w:val="left"/>
        </w:tabs>
        <w:ind w:left="360"/>
        <w:jc w:val="both"/>
      </w:pPr>
      <w:r w:rsidRPr="009B430F">
        <w:t xml:space="preserve">      </w:t>
      </w:r>
      <w:r w:rsidR="00E65B05">
        <w:tab/>
        <w:t>Za točnost otpravka-</w:t>
      </w:r>
    </w:p>
    <w:p w:rsidRDefault="00E65B05" w:rsidP="00E65B05" w:rsidR="00E65B05">
      <w:pPr>
        <w:tabs>
          <w:tab w:pos="7083" w:val="left"/>
        </w:tabs>
      </w:pPr>
      <w:r>
        <w:tab/>
        <w:t>ovlašteni službenik:</w:t>
      </w:r>
    </w:p>
    <w:p w:rsidRDefault="00CA4CAA" w:rsidP="00CA4CAA" w:rsidR="00CA4CAA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  <w:r>
        <w:t xml:space="preserve">    Renata Klokočki</w:t>
      </w:r>
    </w:p>
    <w:p w:rsidRDefault="00CA4CAA" w:rsidP="00CA4CAA" w:rsidR="00CA4CAA" w:rsidRPr="007A5897">
      <w:r w:rsidRPr="007A5897">
        <w:t xml:space="preserve">Protiv ovog rješenja dopuštena je žalba </w:t>
      </w:r>
    </w:p>
    <w:p w:rsidRDefault="00CA4CAA" w:rsidP="00CA4CAA" w:rsidR="00CA4CAA" w:rsidRPr="007A5897">
      <w:r w:rsidRPr="007A5897">
        <w:t>u roku od 8 dana, koja se podnosi u tri primjerka,</w:t>
      </w:r>
    </w:p>
    <w:p w:rsidRDefault="00CA4CAA" w:rsidP="00CA4CAA" w:rsidR="00CA4CAA" w:rsidRPr="007A5897">
      <w:r w:rsidRPr="007A5897">
        <w:t>Visokom trgovačkom sudu Republike Hrvatske,</w:t>
      </w:r>
    </w:p>
    <w:p w:rsidRDefault="00CA4CAA" w:rsidP="00CA4CAA" w:rsidR="00CA4CAA" w:rsidRPr="007A5897">
      <w:r w:rsidRPr="007A5897">
        <w:t>putem ovog suda.</w:t>
      </w:r>
    </w:p>
    <w:p w:rsidRDefault="00E65B05" w:rsidP="00E65B05" w:rsidR="00621940" w:rsidRPr="00E65B05">
      <w:pPr>
        <w:tabs>
          <w:tab w:pos="7083" w:val="left"/>
        </w:tabs>
      </w:pPr>
      <w:r>
        <w:tab/>
      </w:r>
    </w:p>
    <w:sectPr w:rsidSect="00D154B5" w:rsidR="00621940" w:rsidRPr="00E65B05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F52242">
      <w:t>204/14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96A6C"/>
    <w:rsid w:val="000A0B40"/>
    <w:rsid w:val="000B0FB2"/>
    <w:rsid w:val="000B2C3C"/>
    <w:rsid w:val="000B4D7B"/>
    <w:rsid w:val="00104B7B"/>
    <w:rsid w:val="00114B6E"/>
    <w:rsid w:val="00153D87"/>
    <w:rsid w:val="00155297"/>
    <w:rsid w:val="001655CA"/>
    <w:rsid w:val="00180A0C"/>
    <w:rsid w:val="001913D7"/>
    <w:rsid w:val="001F52FA"/>
    <w:rsid w:val="00212911"/>
    <w:rsid w:val="002321E3"/>
    <w:rsid w:val="00234C38"/>
    <w:rsid w:val="00251412"/>
    <w:rsid w:val="00262F32"/>
    <w:rsid w:val="0027237A"/>
    <w:rsid w:val="002838CF"/>
    <w:rsid w:val="002856FE"/>
    <w:rsid w:val="00287A3A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87412"/>
    <w:rsid w:val="00494F32"/>
    <w:rsid w:val="004A11B1"/>
    <w:rsid w:val="004A44BE"/>
    <w:rsid w:val="004E368C"/>
    <w:rsid w:val="004F70E5"/>
    <w:rsid w:val="00562398"/>
    <w:rsid w:val="005813FE"/>
    <w:rsid w:val="00596B2F"/>
    <w:rsid w:val="005E20FF"/>
    <w:rsid w:val="005E3015"/>
    <w:rsid w:val="00621940"/>
    <w:rsid w:val="006348D0"/>
    <w:rsid w:val="00634BED"/>
    <w:rsid w:val="00666AA2"/>
    <w:rsid w:val="006A7683"/>
    <w:rsid w:val="006C3118"/>
    <w:rsid w:val="006E19E2"/>
    <w:rsid w:val="006F7005"/>
    <w:rsid w:val="00716124"/>
    <w:rsid w:val="00783E03"/>
    <w:rsid w:val="007A4BD1"/>
    <w:rsid w:val="007E5BCD"/>
    <w:rsid w:val="00831107"/>
    <w:rsid w:val="0088799E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A4CAA"/>
    <w:rsid w:val="00CB514C"/>
    <w:rsid w:val="00CE28AC"/>
    <w:rsid w:val="00CF092F"/>
    <w:rsid w:val="00D00E65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5224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St-204/2014</izvorni_sadrzaj>
    <derivirana_varijabla naziv="DomainObject.Predmet.OznakaBroj_1">St-204/2014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LKK-SAMOBOR d.o.o.</izvorni_sadrzaj>
    <derivirana_varijabla naziv="DomainObject.Predmet.ProtustrankaFormated_1">  LKK-SAMOBOR d.o.o.</derivirana_varijabla>
  </DomainObject.Predmet.ProtustrankaFormated>
  <DomainObject.Predmet.ProtustrankaFormatedOIB>
    <izvorni_sadrzaj>  LKK-SAMOBOR d.o.o., OIB 27541633965</izvorni_sadrzaj>
    <derivirana_varijabla naziv="DomainObject.Predmet.ProtustrankaFormatedOIB_1">  LKK-SAMOBOR d.o.o., OIB 27541633965</derivirana_varijabla>
  </DomainObject.Predmet.ProtustrankaFormatedOIB>
  <DomainObject.Predmet.ProtustrankaFormatedWithAdress>
    <izvorni_sadrzaj> LKK-SAMOBOR d.o.o., Perkovčeva 50, 10430 Samobor</izvorni_sadrzaj>
    <derivirana_varijabla naziv="DomainObject.Predmet.ProtustrankaFormatedWithAdress_1"> LKK-SAMOBOR d.o.o., Perkovčeva 50, 10430 Samobor</derivirana_varijabla>
  </DomainObject.Predmet.ProtustrankaFormatedWithAdress>
  <DomainObject.Predmet.ProtustrankaFormatedWithAdressOIB>
    <izvorni_sadrzaj> LKK-SAMOBOR d.o.o., OIB 27541633965, Perkovčeva 50, 10430 Samobor</izvorni_sadrzaj>
    <derivirana_varijabla naziv="DomainObject.Predmet.ProtustrankaFormatedWithAdressOIB_1"> LKK-SAMOBOR d.o.o., OIB 27541633965, Perkovčeva 50, 10430 Samobor</derivirana_varijabla>
  </DomainObject.Predmet.ProtustrankaFormatedWithAdressOIB>
  <DomainObject.Predmet.ProtustrankaWithAdress>
    <izvorni_sadrzaj>LKK-SAMOBOR d.o.o. Perkovčeva 50, 10430 Samobor</izvorni_sadrzaj>
    <derivirana_varijabla naziv="DomainObject.Predmet.ProtustrankaWithAdress_1">LKK-SAMOBOR d.o.o. Perkovčeva 50, 10430 Samobor</derivirana_varijabla>
  </DomainObject.Predmet.ProtustrankaWithAdress>
  <DomainObject.Predmet.ProtustrankaWithAdressOIB>
    <izvorni_sadrzaj>LKK-SAMOBOR d.o.o., OIB 27541633965, Perkovčeva 50, 10430 Samobor</izvorni_sadrzaj>
    <derivirana_varijabla naziv="DomainObject.Predmet.ProtustrankaWithAdressOIB_1">LKK-SAMOBOR d.o.o., OIB 27541633965, Perkovčeva 50, 10430 Samobor</derivirana_varijabla>
  </DomainObject.Predmet.ProtustrankaWithAdressOIB>
  <DomainObject.Predmet.ProtustrankaNazivFormated>
    <izvorni_sadrzaj>LKK-SAMOBOR d.o.o.</izvorni_sadrzaj>
    <derivirana_varijabla naziv="DomainObject.Predmet.ProtustrankaNazivFormated_1">LKK-SAMOBOR d.o.o.</derivirana_varijabla>
  </DomainObject.Predmet.ProtustrankaNazivFormated>
  <DomainObject.Predmet.ProtustrankaNazivFormatedOIB>
    <izvorni_sadrzaj>LKK-SAMOBOR d.o.o., OIB 27541633965</izvorni_sadrzaj>
    <derivirana_varijabla naziv="DomainObject.Predmet.ProtustrankaNazivFormatedOIB_1">LKK-SAMOBOR d.o.o., OIB 27541633965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LKK-SAMOBOR društvo s ograničenom odgovornošću za proizvodnju i trgovinu; ANTUN KATUŠIĆ</izvorni_sadrzaj>
    <derivirana_varijabla naziv="DomainObject.Predmet.StrankaFormated_1">  LKK-SAMOBOR društvo s ograničenom odgovornošću za proizvodnju i trgovinu; ANTUN KATUŠIĆ</derivirana_varijabla>
  </DomainObject.Predmet.StrankaFormated>
  <DomainObject.Predmet.StrankaFormatedOIB>
    <izvorni_sadrzaj>  LKK-SAMOBOR društvo s ograničenom odgovornošću za proizvodnju i trgovinu, OIB 27541633965; ANTUN KATUŠIĆ</izvorni_sadrzaj>
    <derivirana_varijabla naziv="DomainObject.Predmet.StrankaFormatedOIB_1">  LKK-SAMOBOR društvo s ograničenom odgovornošću za proizvodnju i trgovinu, OIB 27541633965; ANTUN KATUŠIĆ</derivirana_varijabla>
  </DomainObject.Predmet.StrankaFormatedOIB>
  <DomainObject.Predmet.StrankaFormatedWithAdress>
    <izvorni_sadrzaj> LKK-SAMOBOR društvo s ograničenom odgovornošću za proizvodnju i trgovinu, Perkovčeva 50, 10430 Samobor; ANTUN KATUŠIĆ</izvorni_sadrzaj>
    <derivirana_varijabla naziv="DomainObject.Predmet.StrankaFormatedWithAdress_1"> LKK-SAMOBOR društvo s ograničenom odgovornošću za proizvodnju i trgovinu, Perkovčeva 50, 10430 Samobor; ANTUN KATUŠIĆ</derivirana_varijabla>
  </DomainObject.Predmet.StrankaFormatedWithAdress>
  <DomainObject.Predmet.StrankaFormatedWithAdressOIB>
    <izvorni_sadrzaj> LKK-SAMOBOR društvo s ograničenom odgovornošću za proizvodnju i trgovinu, OIB 27541633965, Perkovčeva 50, 10430 Samobor; ANTUN KATUŠIĆ</izvorni_sadrzaj>
    <derivirana_varijabla naziv="DomainObject.Predmet.StrankaFormatedWithAdressOIB_1"> LKK-SAMOBOR društvo s ograničenom odgovornošću za proizvodnju i trgovinu, OIB 27541633965, Perkovčeva 50, 10430 Samobor; ANTUN KATUŠIĆ</derivirana_varijabla>
  </DomainObject.Predmet.StrankaFormatedWithAdressOIB>
  <DomainObject.Predmet.StrankaWithAdress>
    <izvorni_sadrzaj>LKK-SAMOBOR društvo s ograničenom odgovornošću za proizvodnju i trgovinu Perkovčeva 50,10430 Samobor,ANTUN KATUŠIĆ </izvorni_sadrzaj>
    <derivirana_varijabla naziv="DomainObject.Predmet.StrankaWithAdress_1">LKK-SAMOBOR društvo s ograničenom odgovornošću za proizvodnju i trgovinu Perkovčeva 50,10430 Samobor,ANTUN KATUŠIĆ </derivirana_varijabla>
  </DomainObject.Predmet.StrankaWithAdress>
  <DomainObject.Predmet.StrankaWithAdressOIB>
    <izvorni_sadrzaj>LKK-SAMOBOR društvo s ograničenom odgovornošću za proizvodnju i trgovinu, OIB 27541633965, Perkovčeva 50,10430 Samobor,ANTUN KATUŠIĆ</izvorni_sadrzaj>
    <derivirana_varijabla naziv="DomainObject.Predmet.StrankaWithAdressOIB_1">LKK-SAMOBOR društvo s ograničenom odgovornošću za proizvodnju i trgovinu, OIB 27541633965, Perkovčeva 50,10430 Samobor,ANTUN KATUŠIĆ</derivirana_varijabla>
  </DomainObject.Predmet.StrankaWithAdressOIB>
  <DomainObject.Predmet.StrankaNazivFormated>
    <izvorni_sadrzaj>LKK-SAMOBOR društvo s ograničenom odgovornošću za proizvodnju i trgovinu,ANTUN KATUŠIĆ</izvorni_sadrzaj>
    <derivirana_varijabla naziv="DomainObject.Predmet.StrankaNazivFormated_1">LKK-SAMOBOR društvo s ograničenom odgovornošću za proizvodnju i trgovinu,ANTUN KATUŠIĆ</derivirana_varijabla>
  </DomainObject.Predmet.StrankaNazivFormated>
  <DomainObject.Predmet.StrankaNazivFormatedOIB>
    <izvorni_sadrzaj>LKK-SAMOBOR društvo s ograničenom odgovornošću za proizvodnju i trgovinu, OIB 27541633965,ANTUN KATUŠIĆ</izvorni_sadrzaj>
    <derivirana_varijabla naziv="DomainObject.Predmet.StrankaNazivFormatedOIB_1">LKK-SAMOBOR društvo s ograničenom odgovornošću za proizvodnju i trgovinu, OIB 27541633965,ANTUN KATUŠIĆ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LKK-SAMOBOR društvo s ograničenom odgovornošću za proizvodnju i trgovinu</item>
      <item>ANTUN KATUŠIĆ</item>
    </izvorni_sadrzaj>
    <derivirana_varijabla naziv="DomainObject.Predmet.StrankaListFormated_1">
      <item>LKK-SAMOBOR društvo s ograničenom odgovornošću za proizvodnju i trgovinu</item>
      <item>ANTUN KATUŠIĆ</item>
    </derivirana_varijabla>
  </DomainObject.Predmet.StrankaListFormated>
  <DomainObject.Predmet.StrankaListFormatedOIB>
    <izvorni_sadrzaj>
      <item>LKK-SAMOBOR društvo s ograničenom odgovornošću za proizvodnju i trgovinu, OIB 27541633965</item>
      <item>ANTUN KATUŠIĆ</item>
    </izvorni_sadrzaj>
    <derivirana_varijabla naziv="DomainObject.Predmet.StrankaListFormatedOIB_1">
      <item>LKK-SAMOBOR društvo s ograničenom odgovornošću za proizvodnju i trgovinu, OIB 27541633965</item>
      <item>ANTUN KATUŠIĆ</item>
    </derivirana_varijabla>
  </DomainObject.Predmet.StrankaListFormatedOIB>
  <DomainObject.Predmet.StrankaListFormatedWithAdress>
    <izvorni_sadrzaj>
      <item>LKK-SAMOBOR društvo s ograničenom odgovornošću za proizvodnju i trgovinu, Perkovčeva 50, 10430 Samobor</item>
      <item>ANTUN KATUŠIĆ</item>
    </izvorni_sadrzaj>
    <derivirana_varijabla naziv="DomainObject.Predmet.StrankaListFormatedWithAdress_1">
      <item>LKK-SAMOBOR društvo s ograničenom odgovornošću za proizvodnju i trgovinu, Perkovčeva 50, 10430 Samobor</item>
      <item>ANTUN KATUŠIĆ</item>
    </derivirana_varijabla>
  </DomainObject.Predmet.StrankaListFormatedWithAdress>
  <DomainObject.Predmet.StrankaListFormatedWithAdressOIB>
    <izvorni_sadrzaj>
      <item>LKK-SAMOBOR društvo s ograničenom odgovornošću za proizvodnju i trgovinu, OIB 27541633965, Perkovčeva 50, 10430 Samobor</item>
      <item>ANTUN KATUŠIĆ</item>
    </izvorni_sadrzaj>
    <derivirana_varijabla naziv="DomainObject.Predmet.StrankaListFormatedWithAdressOIB_1">
      <item>LKK-SAMOBOR društvo s ograničenom odgovornošću za proizvodnju i trgovinu, OIB 27541633965, Perkovčeva 50, 10430 Samobor</item>
      <item>ANTUN KATUŠIĆ</item>
    </derivirana_varijabla>
  </DomainObject.Predmet.StrankaListFormatedWithAdressOIB>
  <DomainObject.Predmet.StrankaListNazivFormated>
    <izvorni_sadrzaj>
      <item>LKK-SAMOBOR društvo s ograničenom odgovornošću za proizvodnju i trgovinu</item>
      <item>ANTUN KATUŠIĆ</item>
    </izvorni_sadrzaj>
    <derivirana_varijabla naziv="DomainObject.Predmet.StrankaListNazivFormated_1">
      <item>LKK-SAMOBOR društvo s ograničenom odgovornošću za proizvodnju i trgovinu</item>
      <item>ANTUN KATUŠIĆ</item>
    </derivirana_varijabla>
  </DomainObject.Predmet.StrankaListNazivFormated>
  <DomainObject.Predmet.StrankaListNazivFormatedOIB>
    <izvorni_sadrzaj>
      <item>LKK-SAMOBOR društvo s ograničenom odgovornošću za proizvodnju i trgovinu, OIB 27541633965</item>
      <item>ANTUN KATUŠIĆ</item>
    </izvorni_sadrzaj>
    <derivirana_varijabla naziv="DomainObject.Predmet.StrankaListNazivFormatedOIB_1">
      <item>LKK-SAMOBOR društvo s ograničenom odgovornošću za proizvodnju i trgovinu, OIB 27541633965</item>
      <item>ANTUN KATUŠIĆ</item>
    </derivirana_varijabla>
  </DomainObject.Predmet.StrankaListNazivFormatedOIB>
  <DomainObject.Predmet.ProtuStrankaListFormated>
    <izvorni_sadrzaj>
      <item>LKK-SAMOBOR d.o.o.</item>
    </izvorni_sadrzaj>
    <derivirana_varijabla naziv="DomainObject.Predmet.ProtuStrankaListFormated_1">
      <item>LKK-SAMOBOR d.o.o.</item>
    </derivirana_varijabla>
  </DomainObject.Predmet.ProtuStrankaListFormated>
  <DomainObject.Predmet.ProtuStrankaListFormatedOIB>
    <izvorni_sadrzaj>
      <item>LKK-SAMOBOR d.o.o., OIB 27541633965</item>
    </izvorni_sadrzaj>
    <derivirana_varijabla naziv="DomainObject.Predmet.ProtuStrankaListFormatedOIB_1">
      <item>LKK-SAMOBOR d.o.o., OIB 27541633965</item>
    </derivirana_varijabla>
  </DomainObject.Predmet.ProtuStrankaListFormatedOIB>
  <DomainObject.Predmet.ProtuStrankaListFormatedWithAdress>
    <izvorni_sadrzaj>
      <item>LKK-SAMOBOR d.o.o., Perkovčeva 50, 10430 Samobor</item>
    </izvorni_sadrzaj>
    <derivirana_varijabla naziv="DomainObject.Predmet.ProtuStrankaListFormatedWithAdress_1">
      <item>LKK-SAMOBOR d.o.o., Perkovčeva 50, 10430 Samobor</item>
    </derivirana_varijabla>
  </DomainObject.Predmet.ProtuStrankaListFormatedWithAdress>
  <DomainObject.Predmet.ProtuStrankaListFormatedWithAdressOIB>
    <izvorni_sadrzaj>
      <item>LKK-SAMOBOR d.o.o., OIB 27541633965, Perkovčeva 50, 10430 Samobor</item>
    </izvorni_sadrzaj>
    <derivirana_varijabla naziv="DomainObject.Predmet.ProtuStrankaListFormatedWithAdressOIB_1">
      <item>LKK-SAMOBOR d.o.o., OIB 27541633965, Perkovčeva 50, 10430 Samobor</item>
    </derivirana_varijabla>
  </DomainObject.Predmet.ProtuStrankaListFormatedWithAdressOIB>
  <DomainObject.Predmet.ProtuStrankaListNazivFormated>
    <izvorni_sadrzaj>
      <item>LKK-SAMOBOR d.o.o.</item>
    </izvorni_sadrzaj>
    <derivirana_varijabla naziv="DomainObject.Predmet.ProtuStrankaListNazivFormated_1">
      <item>LKK-SAMOBOR d.o.o.</item>
    </derivirana_varijabla>
  </DomainObject.Predmet.ProtuStrankaListNazivFormated>
  <DomainObject.Predmet.ProtuStrankaListNazivFormatedOIB>
    <izvorni_sadrzaj>
      <item>LKK-SAMOBOR d.o.o., OIB 27541633965</item>
    </izvorni_sadrzaj>
    <derivirana_varijabla naziv="DomainObject.Predmet.ProtuStrankaListNazivFormatedOIB_1">
      <item>LKK-SAMOBOR d.o.o., OIB 27541633965</item>
    </derivirana_varijabla>
  </DomainObject.Predmet.ProtuStrankaListNazivFormatedOIB>
  <DomainObject.Predmet.OstaliListFormated>
    <izvorni_sadrzaj>
      <item>Miljenko Jekić, odvjetnik</item>
      <item>Dean Horvat</item>
      <item>Dario Budimir</item>
    </izvorni_sadrzaj>
    <derivirana_varijabla naziv="DomainObject.Predmet.OstaliListFormated_1">
      <item>Miljenko Jekić, odvjetnik</item>
      <item>Dean Horvat</item>
      <item>Dario Budimir</item>
    </derivirana_varijabla>
  </DomainObject.Predmet.OstaliListFormated>
  <DomainObject.Predmet.OstaliListFormatedOIB>
    <izvorni_sadrzaj>
      <item>Miljenko Jekić, odvjetnik</item>
      <item>Dean Horvat, OIB 07110376301</item>
      <item>Dario Budimir, OIB 65373527115</item>
    </izvorni_sadrzaj>
    <derivirana_varijabla naziv="DomainObject.Predmet.OstaliListFormatedOIB_1">
      <item>Miljenko Jekić, odvjetnik</item>
      <item>Dean Horvat, OIB 07110376301</item>
      <item>Dario Budimir, OIB 65373527115</item>
    </derivirana_varijabla>
  </DomainObject.Predmet.OstaliListFormatedOIB>
  <DomainObject.Predmet.OstaliListFormatedWithAdress>
    <izvorni_sadrzaj>
      <item>Miljenko Jekić, odvjetnik, II. Barilovička 5/I, 10000 Zagreb</item>
      <item>Dean Horvat, Milke Trnine 17, 10430 Samobor</item>
      <item>Dario Budimir, Trg Nikole Šubića Zrinskog 1, 10000 Zagreb</item>
    </izvorni_sadrzaj>
    <derivirana_varijabla naziv="DomainObject.Predmet.OstaliListFormatedWithAdress_1">
      <item>Miljenko Jekić, odvjetnik, II. Barilovička 5/I, 10000 Zagreb</item>
      <item>Dean Horvat, Milke Trnine 17, 10430 Samobor</item>
      <item>Dario Budimir, Trg Nikole Šubića Zrinskog 1, 10000 Zagreb</item>
    </derivirana_varijabla>
  </DomainObject.Predmet.OstaliListFormatedWithAdress>
  <DomainObject.Predmet.OstaliListFormatedWithAdressOIB>
    <izvorni_sadrzaj>
      <item>Miljenko Jekić, odvjetnik, II. Barilovička 5/I, 10000 Zagreb</item>
      <item>Dean Horvat, OIB 07110376301, Milke Trnine 17, 10430 Samobor</item>
      <item>Dario Budimir, OIB 65373527115, Trg Nikole Šubića Zrinskog 1, 10000 Zagreb</item>
    </izvorni_sadrzaj>
    <derivirana_varijabla naziv="DomainObject.Predmet.OstaliListFormatedWithAdressOIB_1">
      <item>Miljenko Jekić, odvjetnik, II. Barilovička 5/I, 10000 Zagreb</item>
      <item>Dean Horvat, OIB 07110376301, Milke Trnine 17, 10430 Samobor</item>
      <item>Dario Budimir, OIB 65373527115, Trg Nikole Šubića Zrinskog 1, 10000 Zagreb</item>
    </derivirana_varijabla>
  </DomainObject.Predmet.OstaliListFormatedWithAdressOIB>
  <DomainObject.Predmet.OstaliListNazivFormated>
    <izvorni_sadrzaj>
      <item>Miljenko Jekić, odvjetnik</item>
      <item>Dean Horvat</item>
      <item>Dario Budimir</item>
    </izvorni_sadrzaj>
    <derivirana_varijabla naziv="DomainObject.Predmet.OstaliListNazivFormated_1">
      <item>Miljenko Jekić, odvjetnik</item>
      <item>Dean Horvat</item>
      <item>Dario Budimir</item>
    </derivirana_varijabla>
  </DomainObject.Predmet.OstaliListNazivFormated>
  <DomainObject.Predmet.OstaliListNazivFormatedOIB>
    <izvorni_sadrzaj>
      <item>Miljenko Jekić, odvjetnik</item>
      <item>Dean Horvat, OIB 07110376301</item>
      <item>Dario Budimir, OIB 65373527115</item>
    </izvorni_sadrzaj>
    <derivirana_varijabla naziv="DomainObject.Predmet.OstaliListNazivFormatedOIB_1">
      <item>Miljenko Jekić, odvjetnik</item>
      <item>Dean Horvat, OIB 07110376301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LKK-SAMOBOR društvo s ograničenom odgovornošću za proizvodnju i trgovinu i dr.</izvorni_sadrzaj>
    <derivirana_varijabla naziv="DomainObject.Predmet.StrankaIDrugi_1">LKK-SAMOBOR društvo s ograničenom odgovornošću za proizvodnju i trgovinu i dr.</derivirana_varijabla>
  </DomainObject.Predmet.StrankaIDrugi>
  <DomainObject.Predmet.ProtustrankaIDrugi>
    <izvorni_sadrzaj>LKK-SAMOBOR d.o.o.</izvorni_sadrzaj>
    <derivirana_varijabla naziv="DomainObject.Predmet.ProtustrankaIDrugi_1">LKK-SAMOBOR d.o.o.</derivirana_varijabla>
  </DomainObject.Predmet.ProtustrankaIDrugi>
  <DomainObject.Predmet.StrankaIDrugiAdressOIB>
    <izvorni_sadrzaj>LKK-SAMOBOR društvo s ograničenom odgovornošću za proizvodnju i trgovinu, OIB 27541633965, Perkovčeva 50, 10430 Samobor i dr.</izvorni_sadrzaj>
    <derivirana_varijabla naziv="DomainObject.Predmet.StrankaIDrugiAdressOIB_1">LKK-SAMOBOR društvo s ograničenom odgovornošću za proizvodnju i trgovinu, OIB 27541633965, Perkovčeva 50, 10430 Samobor i dr.</derivirana_varijabla>
  </DomainObject.Predmet.StrankaIDrugiAdressOIB>
  <DomainObject.Predmet.ProtustrankaIDrugiAdressOIB>
    <izvorni_sadrzaj>LKK-SAMOBOR d.o.o., OIB 27541633965, Perkovčeva 50, 10430 Samobor</izvorni_sadrzaj>
    <derivirana_varijabla naziv="DomainObject.Predmet.ProtustrankaIDrugiAdressOIB_1">LKK-SAMOBOR d.o.o., OIB 27541633965, Perkovčeva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LKK-SAMOBOR d.o.o.</item>
      <item>Miljenko Jekić, odvjetnik</item>
      <item>Dean Horvat</item>
      <item>LKK-SAMOBOR društvo s ograničenom odgovornošću za proizvodnju i trgovinu</item>
      <item>ANTUN KATUŠIĆ</item>
      <item>Dario Budimir</item>
    </izvorni_sadrzaj>
    <derivirana_varijabla naziv="DomainObject.Predmet.SudioniciListNaziv_1">
      <item>LKK-SAMOBOR d.o.o.</item>
      <item>Miljenko Jekić, odvjetnik</item>
      <item>Dean Horvat</item>
      <item>LKK-SAMOBOR društvo s ograničenom odgovornošću za proizvodnju i trgovinu</item>
      <item>ANTUN KATUŠIĆ</item>
      <item>Dario Budimir</item>
    </derivirana_varijabla>
  </DomainObject.Predmet.SudioniciListNaziv>
  <DomainObject.Predmet.SudioniciListAdressOIB>
    <izvorni_sadrzaj>
      <item>LKK-SAMOBOR d.o.o.,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izvorni_sadrzaj>
    <derivirana_varijabla naziv="DomainObject.Predmet.SudioniciListAdressOIB_1">
      <item>LKK-SAMOBOR d.o.o., OIB 27541633965, Perkovčeva 50,10430 Samobor</item>
      <item>Miljenko Jekić, odvjetnik, II. Barilovička 5/I,10000 Zagreb</item>
      <item>Dean Horvat, OIB 07110376301, Milke Trnine 17,10430 Samobor</item>
      <item>LKK-SAMOBOR društvo s ograničenom odgovornošću za proizvodnju i trgovinu, OIB 27541633965, Perkovčeva 50,10430 Samobor</item>
      <item>ANTUN KATUŠIĆ</item>
      <item>Dario Budimir, OIB 65373527115, Trg Nikole Šubića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27541633965</item>
      <item>, OIB null</item>
      <item>, OIB 07110376301</item>
      <item>, OIB 27541633965</item>
      <item>, OIB null</item>
      <item>, OIB 65373527115</item>
    </izvorni_sadrzaj>
    <derivirana_varijabla naziv="DomainObject.Predmet.SudioniciListNazivOIB_1">
      <item>, OIB 27541633965</item>
      <item>, OIB null</item>
      <item>, OIB 07110376301</item>
      <item>, OIB 27541633965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4041</properties:Characters>
  <properties:Lines>87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2017-04-10T11:28:00Z</dcterms:created>
  <dc:creator>Korisnik</dc:creator>
  <cp:lastModifiedBy>Goranka Boljkovac</cp:lastModifiedBy>
  <cp:lastPrinted>2017-04-10T12:32:00Z</cp:lastPrinted>
  <dcterms:modified xmlns:xsi="http://www.w3.org/2001/XMLSchema-instance" xsi:type="dcterms:W3CDTF">2017-04-10T12:33:00Z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