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5d0bb4" w14:paraId="55d0bb4" w:rsidRDefault="00AB700F" w:rsidP="00AB700F" w:rsidR="004400E0">
      <w:pPr>
        <w15:collapsed w:val="false"/>
        <w:rPr>
          <w:rFonts w:cs="Arial" w:hAnsi="Arial" w:ascii="Arial"/>
          <w:b/>
        </w:rPr>
      </w:pPr>
      <w:bookmarkStart w:name="_GoBack" w:id="0"/>
      <w:bookmarkEnd w:id="0"/>
      <w:r>
        <w:rPr>
          <w:rFonts w:cs="Arial" w:hAnsi="Arial" w:ascii="Arial"/>
          <w:b/>
        </w:rPr>
        <w:t xml:space="preserve">                                                                                                            </w:t>
      </w:r>
      <w:r w:rsidRPr="00AB700F">
        <w:rPr>
          <w:rFonts w:cs="Arial" w:hAnsi="Arial" w:ascii="Arial"/>
          <w:b/>
        </w:rPr>
        <w:t>Obrazac 20.</w:t>
      </w:r>
    </w:p>
    <w:p w:rsidRDefault="001647B6" w:rsidP="00AB700F" w:rsidR="001647B6">
      <w:pPr>
        <w:rPr>
          <w:rFonts w:cs="Arial" w:hAnsi="Arial" w:ascii="Arial"/>
          <w:b/>
        </w:rPr>
      </w:pPr>
    </w:p>
    <w:p w:rsidRDefault="001647B6" w:rsidP="00AB700F" w:rsidR="001647B6">
      <w:pPr>
        <w:rPr>
          <w:rFonts w:cs="Arial" w:hAnsi="Arial" w:ascii="Arial"/>
          <w:b/>
        </w:rPr>
      </w:pPr>
    </w:p>
    <w:p w:rsidRDefault="00793149" w:rsidP="00793149" w:rsidR="00793149" w:rsidRPr="003B5722">
      <w:pPr>
        <w:rPr>
          <w:rFonts w:cs="Arial" w:hAnsi="Arial" w:ascii="Arial"/>
        </w:rPr>
      </w:pPr>
      <w:r w:rsidRPr="003B5722">
        <w:rPr>
          <w:rFonts w:cs="Arial" w:hAnsi="Arial" w:ascii="Arial"/>
        </w:rPr>
        <w:t xml:space="preserve">Nadležni trgovački sud: </w:t>
      </w:r>
      <w:r w:rsidRPr="005D1782">
        <w:rPr>
          <w:rFonts w:cs="Arial" w:hAnsi="Arial" w:ascii="Arial"/>
        </w:rPr>
        <w:t>Trgovački sud u Zagrebu</w:t>
      </w:r>
    </w:p>
    <w:p w:rsidRDefault="00793149" w:rsidP="00793149" w:rsidR="00793149" w:rsidRPr="003B5722">
      <w:pPr>
        <w:rPr>
          <w:rFonts w:cs="Arial" w:hAnsi="Arial" w:ascii="Arial"/>
        </w:rPr>
      </w:pPr>
      <w:r w:rsidRPr="003B5722">
        <w:rPr>
          <w:rFonts w:cs="Arial" w:hAnsi="Arial" w:ascii="Arial"/>
        </w:rPr>
        <w:t xml:space="preserve">                           </w:t>
      </w:r>
    </w:p>
    <w:p w:rsidRDefault="00793149" w:rsidP="00793149" w:rsidR="00793149" w:rsidRPr="003B5722">
      <w:pPr>
        <w:rPr>
          <w:rFonts w:cs="Arial" w:hAnsi="Arial" w:ascii="Arial"/>
          <w:b/>
        </w:rPr>
      </w:pPr>
      <w:r w:rsidRPr="003B5722">
        <w:rPr>
          <w:rFonts w:cs="Arial" w:hAnsi="Arial" w:ascii="Arial"/>
        </w:rPr>
        <w:t xml:space="preserve">Poslovni broj spisa: </w:t>
      </w:r>
      <w:r w:rsidR="009C5B57" w:rsidRPr="005D1782">
        <w:rPr>
          <w:rFonts w:cs="Arial" w:hAnsi="Arial" w:ascii="Arial"/>
        </w:rPr>
        <w:t>St-</w:t>
      </w:r>
      <w:r w:rsidR="005D1782" w:rsidRPr="005D1782">
        <w:rPr>
          <w:rFonts w:cs="Arial" w:hAnsi="Arial" w:ascii="Arial"/>
        </w:rPr>
        <w:t>4749</w:t>
      </w:r>
      <w:r w:rsidR="006B4C87" w:rsidRPr="005D1782">
        <w:rPr>
          <w:rFonts w:cs="Arial" w:hAnsi="Arial" w:ascii="Arial"/>
        </w:rPr>
        <w:t>/16</w:t>
      </w:r>
    </w:p>
    <w:p w:rsidRDefault="00793149" w:rsidP="00793149" w:rsidR="00793149" w:rsidRPr="003B5722">
      <w:pPr>
        <w:rPr>
          <w:rFonts w:cs="Arial" w:hAnsi="Arial" w:ascii="Arial"/>
        </w:rPr>
      </w:pPr>
    </w:p>
    <w:p w:rsidRDefault="00793149" w:rsidP="003C21B4" w:rsidR="003C21B4" w:rsidRPr="005D1782">
      <w:pPr>
        <w:rPr>
          <w:rFonts w:cs="Arial" w:hAnsi="Arial" w:ascii="Arial"/>
        </w:rPr>
      </w:pPr>
      <w:r w:rsidRPr="003B5722">
        <w:rPr>
          <w:rFonts w:cs="Arial" w:hAnsi="Arial" w:ascii="Arial"/>
        </w:rPr>
        <w:t xml:space="preserve">Dužnik: </w:t>
      </w:r>
      <w:r w:rsidR="005D1782" w:rsidRPr="005D1782">
        <w:rPr>
          <w:rFonts w:cs="Arial" w:hAnsi="Arial" w:ascii="Arial"/>
        </w:rPr>
        <w:t>FRUGIS BENE d.o.o. u stečaju, Lađarska 28d, Sisak</w:t>
      </w:r>
      <w:r w:rsidR="005D1782">
        <w:rPr>
          <w:rFonts w:cs="Arial" w:hAnsi="Arial" w:ascii="Arial"/>
        </w:rPr>
        <w:t>, OIB:63650024811</w:t>
      </w:r>
    </w:p>
    <w:p w:rsidRDefault="009C5B57" w:rsidP="00793149" w:rsidR="00793149" w:rsidRPr="005D1782">
      <w:pPr>
        <w:rPr>
          <w:rFonts w:cs="Arial" w:hAnsi="Arial" w:ascii="Arial"/>
        </w:rPr>
      </w:pPr>
      <w:r w:rsidRPr="005D1782">
        <w:rPr>
          <w:rFonts w:cs="Arial" w:hAnsi="Arial" w:ascii="Arial"/>
        </w:rPr>
        <w:t xml:space="preserve">             </w:t>
      </w:r>
    </w:p>
    <w:p w:rsidRDefault="00793149" w:rsidP="00AB700F" w:rsidR="001647B6" w:rsidRPr="003B5722">
      <w:pPr>
        <w:rPr>
          <w:rFonts w:cs="Arial" w:hAnsi="Arial" w:ascii="Arial"/>
          <w:b/>
        </w:rPr>
      </w:pPr>
      <w:r w:rsidRPr="003B5722">
        <w:rPr>
          <w:rFonts w:cs="Arial" w:hAnsi="Arial" w:ascii="Arial"/>
          <w:b/>
        </w:rPr>
        <w:t xml:space="preserve">                   </w:t>
      </w:r>
    </w:p>
    <w:p w:rsidRDefault="00B46F46" w:rsidP="009C5B57" w:rsidR="00B46F46" w:rsidRPr="003B5722">
      <w:pPr>
        <w:jc w:val="both"/>
        <w:rPr>
          <w:rFonts w:cs="Arial" w:hAnsi="Arial" w:ascii="Arial"/>
        </w:rPr>
      </w:pPr>
      <w:r w:rsidRPr="003B5722">
        <w:rPr>
          <w:rFonts w:cs="Arial" w:hAnsi="Arial" w:ascii="Arial"/>
        </w:rPr>
        <w:t>Na osnovu članka 227. Stečajnog zakona te Rješenja Trgovačkog suda u Z</w:t>
      </w:r>
      <w:r w:rsidR="002F3AE7" w:rsidRPr="003B5722">
        <w:rPr>
          <w:rFonts w:cs="Arial" w:hAnsi="Arial" w:ascii="Arial"/>
        </w:rPr>
        <w:t>agrebu,</w:t>
      </w:r>
      <w:r w:rsidR="00973F93" w:rsidRPr="003B5722">
        <w:rPr>
          <w:rFonts w:cs="Arial" w:hAnsi="Arial" w:ascii="Arial"/>
        </w:rPr>
        <w:t xml:space="preserve"> </w:t>
      </w:r>
      <w:r w:rsidR="003B5722">
        <w:rPr>
          <w:rFonts w:cs="Arial" w:hAnsi="Arial" w:ascii="Arial"/>
        </w:rPr>
        <w:t xml:space="preserve">poslovni </w:t>
      </w:r>
      <w:r w:rsidR="009C5B57">
        <w:rPr>
          <w:rFonts w:cs="Arial" w:hAnsi="Arial" w:ascii="Arial"/>
        </w:rPr>
        <w:t>broj St-</w:t>
      </w:r>
      <w:r w:rsidR="005D1782">
        <w:rPr>
          <w:rFonts w:cs="Arial" w:hAnsi="Arial" w:ascii="Arial"/>
        </w:rPr>
        <w:t>4749</w:t>
      </w:r>
      <w:r w:rsidR="009C5B57">
        <w:rPr>
          <w:rFonts w:cs="Arial" w:hAnsi="Arial" w:ascii="Arial"/>
        </w:rPr>
        <w:t>/16 od 2</w:t>
      </w:r>
      <w:r w:rsidR="005D1782">
        <w:rPr>
          <w:rFonts w:cs="Arial" w:hAnsi="Arial" w:ascii="Arial"/>
        </w:rPr>
        <w:t>3</w:t>
      </w:r>
      <w:r w:rsidR="009C5B57">
        <w:rPr>
          <w:rFonts w:cs="Arial" w:hAnsi="Arial" w:ascii="Arial"/>
        </w:rPr>
        <w:t xml:space="preserve">. </w:t>
      </w:r>
      <w:r w:rsidR="005D1782">
        <w:rPr>
          <w:rFonts w:cs="Arial" w:hAnsi="Arial" w:ascii="Arial"/>
        </w:rPr>
        <w:t>travnja</w:t>
      </w:r>
      <w:r w:rsidR="00793149" w:rsidRPr="003B5722">
        <w:rPr>
          <w:rFonts w:cs="Arial" w:hAnsi="Arial" w:ascii="Arial"/>
        </w:rPr>
        <w:t xml:space="preserve"> 201</w:t>
      </w:r>
      <w:r w:rsidR="005D1782">
        <w:rPr>
          <w:rFonts w:cs="Arial" w:hAnsi="Arial" w:ascii="Arial"/>
        </w:rPr>
        <w:t>8</w:t>
      </w:r>
      <w:r w:rsidR="00793149" w:rsidRPr="003B5722">
        <w:rPr>
          <w:rFonts w:cs="Arial" w:hAnsi="Arial" w:ascii="Arial"/>
        </w:rPr>
        <w:t>.</w:t>
      </w:r>
      <w:r w:rsidRPr="003B5722">
        <w:rPr>
          <w:rFonts w:cs="Arial" w:hAnsi="Arial" w:ascii="Arial"/>
        </w:rPr>
        <w:t xml:space="preserve"> godine, steč</w:t>
      </w:r>
      <w:r w:rsidR="002F3AE7" w:rsidRPr="003B5722">
        <w:rPr>
          <w:rFonts w:cs="Arial" w:hAnsi="Arial" w:ascii="Arial"/>
        </w:rPr>
        <w:t>ajna upravi</w:t>
      </w:r>
      <w:r w:rsidR="009C5B57">
        <w:rPr>
          <w:rFonts w:cs="Arial" w:hAnsi="Arial" w:ascii="Arial"/>
        </w:rPr>
        <w:t xml:space="preserve">teljica dužnika </w:t>
      </w:r>
      <w:r w:rsidR="005D1782">
        <w:rPr>
          <w:rFonts w:cs="Arial" w:hAnsi="Arial" w:ascii="Arial"/>
        </w:rPr>
        <w:t>FRUGIS BENE</w:t>
      </w:r>
      <w:r w:rsidR="009C5B57" w:rsidRPr="009C5B57">
        <w:rPr>
          <w:rFonts w:cs="Arial" w:hAnsi="Arial" w:ascii="Arial"/>
        </w:rPr>
        <w:t xml:space="preserve"> d.o.o., </w:t>
      </w:r>
      <w:r w:rsidR="005D1782">
        <w:rPr>
          <w:rFonts w:cs="Arial" w:hAnsi="Arial" w:ascii="Arial"/>
        </w:rPr>
        <w:t>Lađarska 28d, Sisak</w:t>
      </w:r>
      <w:r w:rsidR="009C5B57" w:rsidRPr="009C5B57">
        <w:rPr>
          <w:rFonts w:cs="Arial" w:hAnsi="Arial" w:ascii="Arial"/>
        </w:rPr>
        <w:t>, OIB:</w:t>
      </w:r>
      <w:r w:rsidR="005D1782">
        <w:rPr>
          <w:rFonts w:cs="Arial" w:hAnsi="Arial" w:ascii="Arial"/>
        </w:rPr>
        <w:t>63650024811</w:t>
      </w:r>
      <w:r w:rsidR="009C5B57">
        <w:rPr>
          <w:rFonts w:cs="Arial" w:hAnsi="Arial" w:ascii="Arial"/>
        </w:rPr>
        <w:t>,</w:t>
      </w:r>
      <w:r w:rsidR="009C5B57" w:rsidRPr="009C5B57">
        <w:rPr>
          <w:rFonts w:cs="Arial" w:hAnsi="Arial" w:ascii="Arial"/>
        </w:rPr>
        <w:t xml:space="preserve"> </w:t>
      </w:r>
      <w:r w:rsidRPr="003B5722">
        <w:rPr>
          <w:rFonts w:cs="Arial" w:hAnsi="Arial" w:ascii="Arial"/>
        </w:rPr>
        <w:t>podnosi sljedeće</w:t>
      </w:r>
    </w:p>
    <w:p w:rsidRDefault="00AB700F" w:rsidP="009C5B57" w:rsidR="00AB700F" w:rsidRPr="003B5722">
      <w:pPr>
        <w:jc w:val="both"/>
        <w:rPr>
          <w:rFonts w:cs="Arial" w:hAnsi="Arial" w:ascii="Arial"/>
          <w:b/>
        </w:rPr>
      </w:pPr>
    </w:p>
    <w:p w:rsidRDefault="00426C89" w:rsidP="00426C89" w:rsidR="00426C89" w:rsidRPr="003B5722">
      <w:pPr>
        <w:pStyle w:val="Tijeloteksta"/>
        <w:jc w:val="center"/>
        <w:rPr>
          <w:rFonts w:cs="Arial" w:hAnsi="Arial" w:ascii="Arial"/>
          <w:szCs w:val="24"/>
        </w:rPr>
      </w:pPr>
      <w:r w:rsidRPr="003B5722">
        <w:rPr>
          <w:rFonts w:cs="Arial" w:hAnsi="Arial" w:ascii="Arial"/>
          <w:szCs w:val="24"/>
        </w:rPr>
        <w:t>IZVJEŠĆE</w:t>
      </w:r>
    </w:p>
    <w:p w:rsidRDefault="00426C89" w:rsidP="00426C89" w:rsidR="00426C89">
      <w:pPr>
        <w:pStyle w:val="Tijeloteksta"/>
        <w:jc w:val="center"/>
        <w:rPr>
          <w:rFonts w:cs="Arial" w:hAnsi="Arial" w:ascii="Arial"/>
          <w:szCs w:val="24"/>
        </w:rPr>
      </w:pPr>
      <w:r w:rsidRPr="003B5722">
        <w:rPr>
          <w:rFonts w:cs="Arial" w:hAnsi="Arial" w:ascii="Arial"/>
          <w:szCs w:val="24"/>
        </w:rPr>
        <w:t>O GOSPODARSKOM POLOŽAJU STEČAJNOG DUŽNIKA I NJEGOVIM UZROCIMA</w:t>
      </w:r>
    </w:p>
    <w:p w:rsidRDefault="00AD2BC2" w:rsidP="00426C89" w:rsidR="00AD2BC2">
      <w:pPr>
        <w:pStyle w:val="Tijeloteksta"/>
        <w:jc w:val="center"/>
        <w:rPr>
          <w:rFonts w:cs="Arial" w:hAnsi="Arial" w:ascii="Arial"/>
          <w:szCs w:val="24"/>
        </w:rPr>
      </w:pPr>
    </w:p>
    <w:p w:rsidRDefault="00AD2BC2" w:rsidP="00426C89" w:rsidR="00AD2BC2">
      <w:pPr>
        <w:pStyle w:val="Tijeloteksta"/>
        <w:jc w:val="center"/>
        <w:rPr>
          <w:rFonts w:cs="Arial" w:hAnsi="Arial" w:ascii="Arial"/>
          <w:szCs w:val="24"/>
        </w:rPr>
      </w:pPr>
    </w:p>
    <w:p w:rsidRDefault="00B77B8F" w:rsidP="00B77B8F" w:rsidR="00B77B8F">
      <w:pPr>
        <w:pStyle w:val="Tijeloteksta"/>
        <w:numPr>
          <w:ilvl w:val="0"/>
          <w:numId w:val="18"/>
        </w:numPr>
        <w:rPr>
          <w:rFonts w:cs="Arial" w:hAnsi="Arial" w:ascii="Arial"/>
          <w:sz w:val="22"/>
          <w:szCs w:val="22"/>
        </w:rPr>
      </w:pPr>
      <w:r w:rsidRPr="00973F93">
        <w:rPr>
          <w:rFonts w:cs="Arial" w:hAnsi="Arial" w:ascii="Arial"/>
          <w:sz w:val="22"/>
          <w:szCs w:val="22"/>
        </w:rPr>
        <w:t>UVODNE NAPOMENE</w:t>
      </w:r>
    </w:p>
    <w:p w:rsidRDefault="0038436E" w:rsidP="0038436E" w:rsidR="0038436E">
      <w:pPr>
        <w:pStyle w:val="Tijeloteksta"/>
        <w:ind w:left="360"/>
        <w:rPr>
          <w:rFonts w:cs="Arial" w:hAnsi="Arial" w:ascii="Arial"/>
          <w:sz w:val="22"/>
          <w:szCs w:val="22"/>
        </w:rPr>
      </w:pPr>
    </w:p>
    <w:p w:rsidRDefault="0038436E" w:rsidP="0038436E" w:rsidR="0038436E" w:rsidRPr="0015525C">
      <w:pPr>
        <w:pStyle w:val="Tijeloteksta"/>
        <w:ind w:firstLine="708"/>
        <w:rPr>
          <w:rFonts w:cs="Arial" w:hAnsi="Arial" w:ascii="Arial"/>
          <w:sz w:val="22"/>
          <w:szCs w:val="22"/>
        </w:rPr>
      </w:pPr>
      <w:r w:rsidRPr="0015525C">
        <w:rPr>
          <w:rFonts w:cs="Arial" w:hAnsi="Arial" w:ascii="Arial"/>
          <w:sz w:val="22"/>
          <w:szCs w:val="22"/>
        </w:rPr>
        <w:t>Rješenjem Trgovačkog suda u Zagrebu od 23. travnja 2018.g. pod posl. brojem St-4749/16 otvoren je stečajni postupak nad dužnikom FRUGIS BENE d.o.o. za preradu voća i povrća, Lađarska 28d, Sisak, OIB: 63650024811, te sam istim Rješenjem imenovana stečajnim upraviteljem.</w:t>
      </w:r>
    </w:p>
    <w:p w:rsidRDefault="00B77B8F" w:rsidP="00B77B8F" w:rsidR="00B77B8F">
      <w:pPr>
        <w:pStyle w:val="Tijeloteksta"/>
        <w:rPr>
          <w:b/>
        </w:rPr>
      </w:pPr>
    </w:p>
    <w:p w:rsidRDefault="0038436E" w:rsidP="005D1782" w:rsidR="005D1782" w:rsidRPr="0015525C">
      <w:pPr>
        <w:ind w:firstLine="708"/>
        <w:jc w:val="both"/>
        <w:rPr>
          <w:rFonts w:cs="Arial" w:hAnsi="Arial" w:ascii="Arial"/>
          <w:sz w:val="22"/>
          <w:szCs w:val="22"/>
        </w:rPr>
      </w:pPr>
      <w:proofErr w:type="spellStart"/>
      <w:r w:rsidRPr="0015525C">
        <w:rPr>
          <w:rFonts w:cs="Arial" w:hAnsi="Arial" w:ascii="Arial"/>
          <w:sz w:val="22"/>
          <w:szCs w:val="22"/>
          <w:lang w:val="en-US"/>
        </w:rPr>
        <w:t>Prijedlog</w:t>
      </w:r>
      <w:proofErr w:type="spellEnd"/>
      <w:r w:rsidRPr="0015525C">
        <w:rPr>
          <w:rFonts w:cs="Arial" w:hAnsi="Arial" w:ascii="Arial"/>
          <w:sz w:val="22"/>
          <w:szCs w:val="22"/>
          <w:lang w:val="en-US"/>
        </w:rPr>
        <w:t xml:space="preserve"> </w:t>
      </w:r>
      <w:proofErr w:type="spellStart"/>
      <w:r w:rsidRPr="0015525C">
        <w:rPr>
          <w:rFonts w:cs="Arial" w:hAnsi="Arial" w:ascii="Arial"/>
          <w:sz w:val="22"/>
          <w:szCs w:val="22"/>
          <w:lang w:val="en-US"/>
        </w:rPr>
        <w:t>za</w:t>
      </w:r>
      <w:proofErr w:type="spellEnd"/>
      <w:r w:rsidRPr="0015525C">
        <w:rPr>
          <w:rFonts w:cs="Arial" w:hAnsi="Arial" w:ascii="Arial"/>
          <w:sz w:val="22"/>
          <w:szCs w:val="22"/>
          <w:lang w:val="en-US"/>
        </w:rPr>
        <w:t xml:space="preserve"> </w:t>
      </w:r>
      <w:proofErr w:type="spellStart"/>
      <w:r w:rsidRPr="0015525C">
        <w:rPr>
          <w:rFonts w:cs="Arial" w:hAnsi="Arial" w:ascii="Arial"/>
          <w:sz w:val="22"/>
          <w:szCs w:val="22"/>
          <w:lang w:val="en-US"/>
        </w:rPr>
        <w:t>otvaranje</w:t>
      </w:r>
      <w:proofErr w:type="spellEnd"/>
      <w:r w:rsidRPr="0015525C">
        <w:rPr>
          <w:rFonts w:cs="Arial" w:hAnsi="Arial" w:ascii="Arial"/>
          <w:sz w:val="22"/>
          <w:szCs w:val="22"/>
          <w:lang w:val="en-US"/>
        </w:rPr>
        <w:t xml:space="preserve"> </w:t>
      </w:r>
      <w:proofErr w:type="spellStart"/>
      <w:r w:rsidRPr="0015525C">
        <w:rPr>
          <w:rFonts w:cs="Arial" w:hAnsi="Arial" w:ascii="Arial"/>
          <w:sz w:val="22"/>
          <w:szCs w:val="22"/>
          <w:lang w:val="en-US"/>
        </w:rPr>
        <w:t>stečajnog</w:t>
      </w:r>
      <w:proofErr w:type="spellEnd"/>
      <w:r w:rsidRPr="0015525C">
        <w:rPr>
          <w:rFonts w:cs="Arial" w:hAnsi="Arial" w:ascii="Arial"/>
          <w:sz w:val="22"/>
          <w:szCs w:val="22"/>
          <w:lang w:val="en-US"/>
        </w:rPr>
        <w:t xml:space="preserve"> </w:t>
      </w:r>
      <w:proofErr w:type="spellStart"/>
      <w:r w:rsidRPr="0015525C">
        <w:rPr>
          <w:rFonts w:cs="Arial" w:hAnsi="Arial" w:ascii="Arial"/>
          <w:sz w:val="22"/>
          <w:szCs w:val="22"/>
          <w:lang w:val="en-US"/>
        </w:rPr>
        <w:t>postupka</w:t>
      </w:r>
      <w:proofErr w:type="spellEnd"/>
      <w:r w:rsidRPr="0015525C">
        <w:rPr>
          <w:rFonts w:cs="Arial" w:hAnsi="Arial" w:ascii="Arial"/>
          <w:sz w:val="22"/>
          <w:szCs w:val="22"/>
          <w:lang w:val="en-US"/>
        </w:rPr>
        <w:t xml:space="preserve"> </w:t>
      </w:r>
      <w:r w:rsidRPr="0015525C">
        <w:rPr>
          <w:rFonts w:cs="Arial" w:hAnsi="Arial" w:ascii="Arial"/>
          <w:sz w:val="22"/>
          <w:szCs w:val="22"/>
        </w:rPr>
        <w:t xml:space="preserve">nad dužnikom </w:t>
      </w:r>
      <w:proofErr w:type="spellStart"/>
      <w:r w:rsidRPr="0015525C">
        <w:rPr>
          <w:rFonts w:cs="Arial" w:hAnsi="Arial" w:ascii="Arial"/>
          <w:sz w:val="22"/>
          <w:szCs w:val="22"/>
        </w:rPr>
        <w:t>FRUGIS</w:t>
      </w:r>
      <w:proofErr w:type="spellEnd"/>
      <w:r w:rsidRPr="0015525C">
        <w:rPr>
          <w:rFonts w:cs="Arial" w:hAnsi="Arial" w:ascii="Arial"/>
          <w:sz w:val="22"/>
          <w:szCs w:val="22"/>
        </w:rPr>
        <w:t xml:space="preserve"> BENE d.o.o. za preradu voća i povrća, Lađarska </w:t>
      </w:r>
      <w:proofErr w:type="spellStart"/>
      <w:r w:rsidRPr="0015525C">
        <w:rPr>
          <w:rFonts w:cs="Arial" w:hAnsi="Arial" w:ascii="Arial"/>
          <w:sz w:val="22"/>
          <w:szCs w:val="22"/>
        </w:rPr>
        <w:t>28d</w:t>
      </w:r>
      <w:proofErr w:type="spellEnd"/>
      <w:r w:rsidRPr="0015525C">
        <w:rPr>
          <w:rFonts w:cs="Arial" w:hAnsi="Arial" w:ascii="Arial"/>
          <w:sz w:val="22"/>
          <w:szCs w:val="22"/>
        </w:rPr>
        <w:t xml:space="preserve">, Sisak, </w:t>
      </w:r>
      <w:proofErr w:type="spellStart"/>
      <w:r w:rsidRPr="0015525C">
        <w:rPr>
          <w:rFonts w:cs="Arial" w:hAnsi="Arial" w:ascii="Arial"/>
          <w:sz w:val="22"/>
          <w:szCs w:val="22"/>
        </w:rPr>
        <w:t>OIB</w:t>
      </w:r>
      <w:proofErr w:type="spellEnd"/>
      <w:r w:rsidRPr="0015525C">
        <w:rPr>
          <w:rFonts w:cs="Arial" w:hAnsi="Arial" w:ascii="Arial"/>
          <w:sz w:val="22"/>
          <w:szCs w:val="22"/>
        </w:rPr>
        <w:t xml:space="preserve">: </w:t>
      </w:r>
      <w:proofErr w:type="spellStart"/>
      <w:r w:rsidRPr="0015525C">
        <w:rPr>
          <w:rFonts w:cs="Arial" w:hAnsi="Arial" w:ascii="Arial"/>
          <w:sz w:val="22"/>
          <w:szCs w:val="22"/>
        </w:rPr>
        <w:t>63650024811</w:t>
      </w:r>
      <w:proofErr w:type="spellEnd"/>
      <w:r w:rsidRPr="0015525C">
        <w:rPr>
          <w:rFonts w:cs="Arial" w:hAnsi="Arial" w:ascii="Arial"/>
          <w:sz w:val="22"/>
          <w:szCs w:val="22"/>
        </w:rPr>
        <w:t>,</w:t>
      </w:r>
      <w:r w:rsidRPr="0015525C">
        <w:rPr>
          <w:rFonts w:cs="Arial" w:hAnsi="Arial" w:ascii="Arial"/>
          <w:sz w:val="22"/>
          <w:szCs w:val="22"/>
          <w:lang w:val="pt-BR"/>
        </w:rPr>
        <w:t xml:space="preserve"> </w:t>
      </w:r>
      <w:proofErr w:type="spellStart"/>
      <w:r w:rsidRPr="0015525C">
        <w:rPr>
          <w:rFonts w:cs="Arial" w:hAnsi="Arial" w:ascii="Arial"/>
          <w:sz w:val="22"/>
          <w:szCs w:val="22"/>
          <w:lang w:val="en-US"/>
        </w:rPr>
        <w:t>podnijela</w:t>
      </w:r>
      <w:proofErr w:type="spellEnd"/>
      <w:r w:rsidRPr="0015525C">
        <w:rPr>
          <w:rFonts w:cs="Arial" w:hAnsi="Arial" w:ascii="Arial"/>
          <w:sz w:val="22"/>
          <w:szCs w:val="22"/>
          <w:lang w:val="en-US"/>
        </w:rPr>
        <w:t xml:space="preserve">  je </w:t>
      </w:r>
      <w:proofErr w:type="spellStart"/>
      <w:r w:rsidRPr="0015525C">
        <w:rPr>
          <w:rFonts w:cs="Arial" w:hAnsi="Arial" w:ascii="Arial"/>
          <w:sz w:val="22"/>
          <w:szCs w:val="22"/>
          <w:lang w:val="en-US"/>
        </w:rPr>
        <w:t>Trgovačkom</w:t>
      </w:r>
      <w:proofErr w:type="spellEnd"/>
      <w:r w:rsidRPr="0015525C">
        <w:rPr>
          <w:rFonts w:cs="Arial" w:hAnsi="Arial" w:ascii="Arial"/>
          <w:sz w:val="22"/>
          <w:szCs w:val="22"/>
          <w:lang w:val="en-US"/>
        </w:rPr>
        <w:t xml:space="preserve"> </w:t>
      </w:r>
      <w:proofErr w:type="spellStart"/>
      <w:r w:rsidRPr="0015525C">
        <w:rPr>
          <w:rFonts w:cs="Arial" w:hAnsi="Arial" w:ascii="Arial"/>
          <w:sz w:val="22"/>
          <w:szCs w:val="22"/>
          <w:lang w:val="en-US"/>
        </w:rPr>
        <w:t>sudu</w:t>
      </w:r>
      <w:proofErr w:type="spellEnd"/>
      <w:r w:rsidRPr="0015525C">
        <w:rPr>
          <w:rFonts w:cs="Arial" w:hAnsi="Arial" w:ascii="Arial"/>
          <w:sz w:val="22"/>
          <w:szCs w:val="22"/>
          <w:lang w:val="en-US"/>
        </w:rPr>
        <w:t xml:space="preserve"> u </w:t>
      </w:r>
      <w:proofErr w:type="spellStart"/>
      <w:r w:rsidRPr="0015525C">
        <w:rPr>
          <w:rFonts w:cs="Arial" w:hAnsi="Arial" w:ascii="Arial"/>
          <w:sz w:val="22"/>
          <w:szCs w:val="22"/>
          <w:lang w:val="en-US"/>
        </w:rPr>
        <w:t>Zagrebu</w:t>
      </w:r>
      <w:proofErr w:type="spellEnd"/>
      <w:r w:rsidRPr="0015525C">
        <w:rPr>
          <w:rFonts w:cs="Arial" w:hAnsi="Arial" w:ascii="Arial"/>
          <w:sz w:val="22"/>
          <w:szCs w:val="22"/>
          <w:lang w:val="en-US"/>
        </w:rPr>
        <w:t xml:space="preserve"> </w:t>
      </w:r>
      <w:proofErr w:type="spellStart"/>
      <w:r w:rsidR="005D1782" w:rsidRPr="0015525C">
        <w:rPr>
          <w:rFonts w:cs="Arial" w:hAnsi="Arial" w:ascii="Arial"/>
          <w:sz w:val="22"/>
          <w:szCs w:val="22"/>
          <w:lang w:val="en-US"/>
        </w:rPr>
        <w:t>Financijska</w:t>
      </w:r>
      <w:proofErr w:type="spellEnd"/>
      <w:r w:rsidR="005D1782" w:rsidRPr="0015525C">
        <w:rPr>
          <w:rFonts w:cs="Arial" w:hAnsi="Arial" w:ascii="Arial"/>
          <w:sz w:val="22"/>
          <w:szCs w:val="22"/>
          <w:lang w:val="en-US"/>
        </w:rPr>
        <w:t xml:space="preserve"> </w:t>
      </w:r>
      <w:proofErr w:type="spellStart"/>
      <w:r w:rsidR="005D1782" w:rsidRPr="0015525C">
        <w:rPr>
          <w:rFonts w:cs="Arial" w:hAnsi="Arial" w:ascii="Arial"/>
          <w:sz w:val="22"/>
          <w:szCs w:val="22"/>
          <w:lang w:val="en-US"/>
        </w:rPr>
        <w:t>agencija</w:t>
      </w:r>
      <w:proofErr w:type="spellEnd"/>
      <w:r w:rsidR="005D1782" w:rsidRPr="0015525C">
        <w:rPr>
          <w:rFonts w:cs="Arial" w:hAnsi="Arial" w:ascii="Arial"/>
          <w:sz w:val="22"/>
          <w:szCs w:val="22"/>
          <w:lang w:val="en-US"/>
        </w:rPr>
        <w:t xml:space="preserve">, RC Zagreb, </w:t>
      </w:r>
      <w:proofErr w:type="spellStart"/>
      <w:r w:rsidR="005D1782" w:rsidRPr="0015525C">
        <w:rPr>
          <w:rFonts w:cs="Arial" w:hAnsi="Arial" w:ascii="Arial"/>
          <w:sz w:val="22"/>
          <w:szCs w:val="22"/>
          <w:lang w:val="en-US"/>
        </w:rPr>
        <w:t>Podružnica</w:t>
      </w:r>
      <w:proofErr w:type="spellEnd"/>
      <w:r w:rsidR="005D1782" w:rsidRPr="0015525C">
        <w:rPr>
          <w:rFonts w:cs="Arial" w:hAnsi="Arial" w:ascii="Arial"/>
          <w:sz w:val="22"/>
          <w:szCs w:val="22"/>
          <w:lang w:val="en-US"/>
        </w:rPr>
        <w:t xml:space="preserve"> Zagreb, </w:t>
      </w:r>
      <w:proofErr w:type="spellStart"/>
      <w:r w:rsidR="005D1782" w:rsidRPr="0015525C">
        <w:rPr>
          <w:rFonts w:cs="Arial" w:hAnsi="Arial" w:ascii="Arial"/>
          <w:sz w:val="22"/>
          <w:szCs w:val="22"/>
          <w:lang w:val="en-US"/>
        </w:rPr>
        <w:t>Trg</w:t>
      </w:r>
      <w:proofErr w:type="spellEnd"/>
      <w:r w:rsidR="005D1782" w:rsidRPr="0015525C">
        <w:rPr>
          <w:rFonts w:cs="Arial" w:hAnsi="Arial" w:ascii="Arial"/>
          <w:sz w:val="22"/>
          <w:szCs w:val="22"/>
          <w:lang w:val="en-US"/>
        </w:rPr>
        <w:t xml:space="preserve"> </w:t>
      </w:r>
      <w:proofErr w:type="spellStart"/>
      <w:r w:rsidR="005D1782" w:rsidRPr="0015525C">
        <w:rPr>
          <w:rFonts w:cs="Arial" w:hAnsi="Arial" w:ascii="Arial"/>
          <w:sz w:val="22"/>
          <w:szCs w:val="22"/>
          <w:lang w:val="en-US"/>
        </w:rPr>
        <w:t>svibanjskih</w:t>
      </w:r>
      <w:proofErr w:type="spellEnd"/>
      <w:r w:rsidR="005D1782" w:rsidRPr="0015525C">
        <w:rPr>
          <w:rFonts w:cs="Arial" w:hAnsi="Arial" w:ascii="Arial"/>
          <w:sz w:val="22"/>
          <w:szCs w:val="22"/>
          <w:lang w:val="en-US"/>
        </w:rPr>
        <w:t xml:space="preserve"> </w:t>
      </w:r>
      <w:proofErr w:type="spellStart"/>
      <w:r w:rsidR="005D1782" w:rsidRPr="0015525C">
        <w:rPr>
          <w:rFonts w:cs="Arial" w:hAnsi="Arial" w:ascii="Arial"/>
          <w:sz w:val="22"/>
          <w:szCs w:val="22"/>
          <w:lang w:val="en-US"/>
        </w:rPr>
        <w:t>žrtava</w:t>
      </w:r>
      <w:proofErr w:type="spellEnd"/>
      <w:r w:rsidR="005D1782" w:rsidRPr="0015525C">
        <w:rPr>
          <w:rFonts w:cs="Arial" w:hAnsi="Arial" w:ascii="Arial"/>
          <w:sz w:val="22"/>
          <w:szCs w:val="22"/>
          <w:lang w:val="en-US"/>
        </w:rPr>
        <w:t xml:space="preserve"> 1995. 1, Zagreb</w:t>
      </w:r>
      <w:r w:rsidR="005D1782" w:rsidRPr="0015525C">
        <w:rPr>
          <w:rFonts w:cs="Arial" w:hAnsi="Arial" w:ascii="Arial"/>
          <w:sz w:val="22"/>
          <w:szCs w:val="22"/>
        </w:rPr>
        <w:t>,</w:t>
      </w:r>
      <w:r w:rsidR="005D1782" w:rsidRPr="0015525C">
        <w:rPr>
          <w:rFonts w:cs="Arial" w:hAnsi="Arial" w:ascii="Arial"/>
          <w:sz w:val="22"/>
          <w:szCs w:val="22"/>
          <w:lang w:val="pt-BR"/>
        </w:rPr>
        <w:t xml:space="preserve"> temeljem odredbe </w:t>
      </w:r>
      <w:r w:rsidR="005D1782" w:rsidRPr="0015525C">
        <w:rPr>
          <w:rFonts w:cs="Arial" w:hAnsi="Arial" w:ascii="Arial"/>
          <w:sz w:val="22"/>
          <w:szCs w:val="22"/>
        </w:rPr>
        <w:t>čl. 444. st. 2. Stečajnog zakona (NN broj 71/15).</w:t>
      </w:r>
    </w:p>
    <w:p w:rsidRDefault="005D1782" w:rsidP="005D1782" w:rsidR="005D1782" w:rsidRPr="0015525C">
      <w:pPr>
        <w:ind w:firstLine="709"/>
        <w:jc w:val="both"/>
        <w:rPr>
          <w:rFonts w:cs="Arial" w:hAnsi="Arial" w:ascii="Arial"/>
          <w:sz w:val="22"/>
          <w:szCs w:val="22"/>
        </w:rPr>
      </w:pPr>
      <w:r w:rsidRPr="0015525C">
        <w:rPr>
          <w:rFonts w:cs="Arial" w:hAnsi="Arial" w:ascii="Arial"/>
          <w:sz w:val="22"/>
          <w:szCs w:val="22"/>
          <w:lang w:val="en-US"/>
        </w:rPr>
        <w:t xml:space="preserve">U </w:t>
      </w:r>
      <w:proofErr w:type="spellStart"/>
      <w:r w:rsidRPr="0015525C">
        <w:rPr>
          <w:rFonts w:cs="Arial" w:hAnsi="Arial" w:ascii="Arial"/>
          <w:sz w:val="22"/>
          <w:szCs w:val="22"/>
          <w:lang w:val="en-US"/>
        </w:rPr>
        <w:t>svom</w:t>
      </w:r>
      <w:proofErr w:type="spellEnd"/>
      <w:r w:rsidRPr="0015525C">
        <w:rPr>
          <w:rFonts w:cs="Arial" w:hAnsi="Arial" w:ascii="Arial"/>
          <w:sz w:val="22"/>
          <w:szCs w:val="22"/>
          <w:lang w:val="en-US"/>
        </w:rPr>
        <w:t xml:space="preserve"> </w:t>
      </w:r>
      <w:proofErr w:type="spellStart"/>
      <w:r w:rsidRPr="0015525C">
        <w:rPr>
          <w:rFonts w:cs="Arial" w:hAnsi="Arial" w:ascii="Arial"/>
          <w:sz w:val="22"/>
          <w:szCs w:val="22"/>
          <w:lang w:val="en-US"/>
        </w:rPr>
        <w:t>prijedlogu</w:t>
      </w:r>
      <w:proofErr w:type="spellEnd"/>
      <w:r w:rsidRPr="0015525C">
        <w:rPr>
          <w:rFonts w:cs="Arial" w:hAnsi="Arial" w:ascii="Arial"/>
          <w:sz w:val="22"/>
          <w:szCs w:val="22"/>
          <w:lang w:val="en-US"/>
        </w:rPr>
        <w:t xml:space="preserve"> </w:t>
      </w:r>
      <w:proofErr w:type="spellStart"/>
      <w:r w:rsidRPr="0015525C">
        <w:rPr>
          <w:rFonts w:cs="Arial" w:hAnsi="Arial" w:ascii="Arial"/>
          <w:sz w:val="22"/>
          <w:szCs w:val="22"/>
          <w:lang w:val="en-US"/>
        </w:rPr>
        <w:t>predlagatelj</w:t>
      </w:r>
      <w:proofErr w:type="spellEnd"/>
      <w:r w:rsidRPr="0015525C">
        <w:rPr>
          <w:rFonts w:cs="Arial" w:hAnsi="Arial" w:ascii="Arial"/>
          <w:sz w:val="22"/>
          <w:szCs w:val="22"/>
          <w:lang w:val="en-US"/>
        </w:rPr>
        <w:t xml:space="preserve"> </w:t>
      </w:r>
      <w:proofErr w:type="spellStart"/>
      <w:r w:rsidRPr="0015525C">
        <w:rPr>
          <w:rFonts w:cs="Arial" w:hAnsi="Arial" w:ascii="Arial"/>
          <w:sz w:val="22"/>
          <w:szCs w:val="22"/>
          <w:lang w:val="en-US"/>
        </w:rPr>
        <w:t>navodi</w:t>
      </w:r>
      <w:proofErr w:type="spellEnd"/>
      <w:r w:rsidRPr="0015525C">
        <w:rPr>
          <w:rFonts w:cs="Arial" w:hAnsi="Arial" w:ascii="Arial"/>
          <w:sz w:val="22"/>
          <w:szCs w:val="22"/>
          <w:lang w:val="en-US"/>
        </w:rPr>
        <w:t xml:space="preserve"> da </w:t>
      </w:r>
      <w:proofErr w:type="spellStart"/>
      <w:r w:rsidRPr="0015525C">
        <w:rPr>
          <w:rFonts w:cs="Arial" w:hAnsi="Arial" w:ascii="Arial"/>
          <w:sz w:val="22"/>
          <w:szCs w:val="22"/>
          <w:lang w:val="en-US"/>
        </w:rPr>
        <w:t>dužnik</w:t>
      </w:r>
      <w:proofErr w:type="spellEnd"/>
      <w:r w:rsidRPr="0015525C">
        <w:rPr>
          <w:rFonts w:cs="Arial" w:hAnsi="Arial" w:ascii="Arial"/>
          <w:sz w:val="22"/>
          <w:szCs w:val="22"/>
          <w:lang w:val="en-US"/>
        </w:rPr>
        <w:t xml:space="preserve"> </w:t>
      </w:r>
      <w:proofErr w:type="spellStart"/>
      <w:r w:rsidRPr="0015525C">
        <w:rPr>
          <w:rFonts w:cs="Arial" w:hAnsi="Arial" w:ascii="Arial"/>
          <w:sz w:val="22"/>
          <w:szCs w:val="22"/>
          <w:lang w:val="en-US"/>
        </w:rPr>
        <w:t>FRUGIS</w:t>
      </w:r>
      <w:proofErr w:type="spellEnd"/>
      <w:r w:rsidRPr="0015525C">
        <w:rPr>
          <w:rFonts w:cs="Arial" w:hAnsi="Arial" w:ascii="Arial"/>
          <w:sz w:val="22"/>
          <w:szCs w:val="22"/>
          <w:lang w:val="en-US"/>
        </w:rPr>
        <w:t xml:space="preserve"> BENE </w:t>
      </w:r>
      <w:proofErr w:type="spellStart"/>
      <w:r w:rsidRPr="0015525C">
        <w:rPr>
          <w:rFonts w:cs="Arial" w:hAnsi="Arial" w:ascii="Arial"/>
          <w:sz w:val="22"/>
          <w:szCs w:val="22"/>
          <w:lang w:val="en-US"/>
        </w:rPr>
        <w:t>d.o.o</w:t>
      </w:r>
      <w:proofErr w:type="spellEnd"/>
      <w:r w:rsidRPr="0015525C">
        <w:rPr>
          <w:rFonts w:cs="Arial" w:hAnsi="Arial" w:ascii="Arial"/>
          <w:sz w:val="22"/>
          <w:szCs w:val="22"/>
          <w:lang w:val="en-US"/>
        </w:rPr>
        <w:t>.</w:t>
      </w:r>
      <w:r w:rsidR="000D3190">
        <w:rPr>
          <w:rFonts w:cs="Arial" w:hAnsi="Arial" w:ascii="Arial"/>
          <w:sz w:val="22"/>
          <w:szCs w:val="22"/>
          <w:lang w:val="en-US"/>
        </w:rPr>
        <w:t xml:space="preserve"> Sisak</w:t>
      </w:r>
      <w:r w:rsidRPr="0015525C">
        <w:rPr>
          <w:rFonts w:cs="Arial" w:hAnsi="Arial" w:ascii="Arial"/>
          <w:sz w:val="22"/>
          <w:szCs w:val="22"/>
        </w:rPr>
        <w:t>, na dan 01. rujna 2015.g.</w:t>
      </w:r>
      <w:r w:rsidRPr="0015525C">
        <w:rPr>
          <w:rFonts w:cs="Arial" w:hAnsi="Arial" w:ascii="Arial"/>
          <w:sz w:val="22"/>
          <w:szCs w:val="22"/>
          <w:lang w:val="en-US"/>
        </w:rPr>
        <w:t xml:space="preserve">  </w:t>
      </w:r>
      <w:r w:rsidRPr="0015525C">
        <w:rPr>
          <w:rFonts w:cs="Arial" w:hAnsi="Arial" w:ascii="Arial"/>
          <w:sz w:val="22"/>
          <w:szCs w:val="22"/>
        </w:rPr>
        <w:t>u Očevidniku redoslijeda osnova za plaćanje ima</w:t>
      </w:r>
      <w:r w:rsidRPr="0015525C">
        <w:rPr>
          <w:rFonts w:cs="Arial" w:hAnsi="Arial" w:ascii="Arial"/>
          <w:sz w:val="22"/>
          <w:szCs w:val="22"/>
          <w:lang w:val="en-US"/>
        </w:rPr>
        <w:t xml:space="preserve"> </w:t>
      </w:r>
      <w:proofErr w:type="spellStart"/>
      <w:r w:rsidRPr="0015525C">
        <w:rPr>
          <w:rFonts w:cs="Arial" w:hAnsi="Arial" w:ascii="Arial"/>
          <w:sz w:val="22"/>
          <w:szCs w:val="22"/>
          <w:lang w:val="en-US"/>
        </w:rPr>
        <w:t>evidentirane</w:t>
      </w:r>
      <w:proofErr w:type="spellEnd"/>
      <w:r w:rsidRPr="0015525C">
        <w:rPr>
          <w:rFonts w:cs="Arial" w:hAnsi="Arial" w:ascii="Arial"/>
          <w:sz w:val="22"/>
          <w:szCs w:val="22"/>
          <w:lang w:val="en-US"/>
        </w:rPr>
        <w:t xml:space="preserve"> </w:t>
      </w:r>
      <w:proofErr w:type="spellStart"/>
      <w:r w:rsidRPr="0015525C">
        <w:rPr>
          <w:rFonts w:cs="Arial" w:hAnsi="Arial" w:ascii="Arial"/>
          <w:sz w:val="22"/>
          <w:szCs w:val="22"/>
          <w:lang w:val="en-US"/>
        </w:rPr>
        <w:t>neizvršene</w:t>
      </w:r>
      <w:proofErr w:type="spellEnd"/>
      <w:r w:rsidRPr="0015525C">
        <w:rPr>
          <w:rFonts w:cs="Arial" w:hAnsi="Arial" w:ascii="Arial"/>
          <w:sz w:val="22"/>
          <w:szCs w:val="22"/>
          <w:lang w:val="en-US"/>
        </w:rPr>
        <w:t xml:space="preserve"> </w:t>
      </w:r>
      <w:proofErr w:type="spellStart"/>
      <w:r w:rsidRPr="0015525C">
        <w:rPr>
          <w:rFonts w:cs="Arial" w:hAnsi="Arial" w:ascii="Arial"/>
          <w:sz w:val="22"/>
          <w:szCs w:val="22"/>
          <w:lang w:val="en-US"/>
        </w:rPr>
        <w:t>osnove</w:t>
      </w:r>
      <w:proofErr w:type="spellEnd"/>
      <w:r w:rsidRPr="0015525C">
        <w:rPr>
          <w:rFonts w:cs="Arial" w:hAnsi="Arial" w:ascii="Arial"/>
          <w:sz w:val="22"/>
          <w:szCs w:val="22"/>
          <w:lang w:val="en-US"/>
        </w:rPr>
        <w:t xml:space="preserve"> </w:t>
      </w:r>
      <w:proofErr w:type="spellStart"/>
      <w:r w:rsidRPr="0015525C">
        <w:rPr>
          <w:rFonts w:cs="Arial" w:hAnsi="Arial" w:ascii="Arial"/>
          <w:sz w:val="22"/>
          <w:szCs w:val="22"/>
          <w:lang w:val="en-US"/>
        </w:rPr>
        <w:t>za</w:t>
      </w:r>
      <w:proofErr w:type="spellEnd"/>
      <w:r w:rsidRPr="0015525C">
        <w:rPr>
          <w:rFonts w:cs="Arial" w:hAnsi="Arial" w:ascii="Arial"/>
          <w:sz w:val="22"/>
          <w:szCs w:val="22"/>
          <w:lang w:val="en-US"/>
        </w:rPr>
        <w:t xml:space="preserve"> </w:t>
      </w:r>
      <w:proofErr w:type="spellStart"/>
      <w:r w:rsidRPr="0015525C">
        <w:rPr>
          <w:rFonts w:cs="Arial" w:hAnsi="Arial" w:ascii="Arial"/>
          <w:sz w:val="22"/>
          <w:szCs w:val="22"/>
          <w:lang w:val="en-US"/>
        </w:rPr>
        <w:t>plaćanje</w:t>
      </w:r>
      <w:proofErr w:type="spellEnd"/>
      <w:r w:rsidRPr="0015525C">
        <w:rPr>
          <w:rFonts w:cs="Arial" w:hAnsi="Arial" w:ascii="Arial"/>
          <w:sz w:val="22"/>
          <w:szCs w:val="22"/>
        </w:rPr>
        <w:t xml:space="preserve"> u neprekinutom razdoblju od </w:t>
      </w:r>
      <w:proofErr w:type="spellStart"/>
      <w:r w:rsidRPr="0015525C">
        <w:rPr>
          <w:rFonts w:cs="Arial" w:hAnsi="Arial" w:ascii="Arial"/>
          <w:sz w:val="22"/>
          <w:szCs w:val="22"/>
        </w:rPr>
        <w:t>335</w:t>
      </w:r>
      <w:proofErr w:type="spellEnd"/>
      <w:r w:rsidRPr="0015525C">
        <w:rPr>
          <w:rFonts w:cs="Arial" w:hAnsi="Arial" w:ascii="Arial"/>
          <w:sz w:val="22"/>
          <w:szCs w:val="22"/>
        </w:rPr>
        <w:t xml:space="preserve"> dana, u ukupnom iznosu od 1.203.991,</w:t>
      </w:r>
      <w:proofErr w:type="spellStart"/>
      <w:r w:rsidRPr="0015525C">
        <w:rPr>
          <w:rFonts w:cs="Arial" w:hAnsi="Arial" w:ascii="Arial"/>
          <w:sz w:val="22"/>
          <w:szCs w:val="22"/>
        </w:rPr>
        <w:t>16</w:t>
      </w:r>
      <w:proofErr w:type="spellEnd"/>
      <w:r w:rsidRPr="0015525C">
        <w:rPr>
          <w:rFonts w:cs="Arial" w:hAnsi="Arial" w:ascii="Arial"/>
          <w:sz w:val="22"/>
          <w:szCs w:val="22"/>
        </w:rPr>
        <w:t xml:space="preserve"> kn, kao i da dužnik ima dvoje zaposlenih. </w:t>
      </w:r>
    </w:p>
    <w:p w:rsidRDefault="005D1782" w:rsidP="005D1782" w:rsidR="005D1782">
      <w:pPr>
        <w:ind w:firstLine="709"/>
        <w:jc w:val="both"/>
        <w:rPr>
          <w:rFonts w:cs="Arial" w:hAnsi="Arial" w:ascii="Arial"/>
        </w:rPr>
      </w:pPr>
    </w:p>
    <w:p w:rsidRDefault="005D1782" w:rsidP="0015525C" w:rsidR="007D23BB">
      <w:pPr>
        <w:pStyle w:val="Tijeloteksta"/>
        <w:ind w:firstLine="360"/>
        <w:rPr>
          <w:rFonts w:cs="Arial" w:hAnsi="Arial" w:ascii="Arial"/>
          <w:szCs w:val="24"/>
        </w:rPr>
      </w:pPr>
      <w:r>
        <w:rPr>
          <w:rFonts w:cs="Arial" w:hAnsi="Arial" w:ascii="Arial"/>
          <w:szCs w:val="24"/>
        </w:rPr>
        <w:t xml:space="preserve">  </w:t>
      </w:r>
      <w:r w:rsidR="00B77B8F" w:rsidRPr="00D43F4E">
        <w:rPr>
          <w:rFonts w:cs="Arial" w:hAnsi="Arial" w:ascii="Arial"/>
          <w:szCs w:val="24"/>
        </w:rPr>
        <w:t xml:space="preserve"> </w:t>
      </w:r>
    </w:p>
    <w:p w:rsidRDefault="00B77B8F" w:rsidP="00B77B8F" w:rsidR="00B77B8F" w:rsidRPr="0015525C">
      <w:pPr>
        <w:pStyle w:val="Tijeloteksta"/>
        <w:numPr>
          <w:ilvl w:val="0"/>
          <w:numId w:val="18"/>
        </w:numPr>
        <w:rPr>
          <w:rFonts w:cs="Arial" w:hAnsi="Arial" w:ascii="Arial"/>
          <w:sz w:val="22"/>
          <w:szCs w:val="22"/>
        </w:rPr>
      </w:pPr>
      <w:r w:rsidRPr="0015525C">
        <w:rPr>
          <w:rFonts w:cs="Arial" w:hAnsi="Arial" w:ascii="Arial"/>
          <w:sz w:val="22"/>
          <w:szCs w:val="22"/>
        </w:rPr>
        <w:t>OSNOVNI PODACI O STEČAJNOM DUŽNIKU</w:t>
      </w:r>
    </w:p>
    <w:p w:rsidRDefault="006A7AD9" w:rsidP="00BC230F" w:rsidR="006A7AD9">
      <w:pPr>
        <w:autoSpaceDE w:val="false"/>
        <w:autoSpaceDN w:val="false"/>
        <w:adjustRightInd w:val="false"/>
        <w:rPr>
          <w:rFonts w:cs="Arial" w:hAnsi="Arial" w:ascii="Arial"/>
          <w:bCs/>
          <w:spacing w:val="12"/>
          <w:lang w:val="pl-PL"/>
        </w:rPr>
      </w:pPr>
    </w:p>
    <w:p w:rsidRDefault="0094080B" w:rsidP="0094080B" w:rsidR="0094080B" w:rsidRPr="0015525C">
      <w:pPr>
        <w:ind w:firstLine="708"/>
        <w:jc w:val="both"/>
        <w:rPr>
          <w:rFonts w:cs="Arial" w:hAnsi="Arial" w:ascii="Arial"/>
          <w:sz w:val="22"/>
          <w:szCs w:val="22"/>
        </w:rPr>
      </w:pPr>
      <w:r w:rsidRPr="0015525C">
        <w:rPr>
          <w:rFonts w:cs="Arial" w:hAnsi="Arial" w:ascii="Arial"/>
          <w:sz w:val="22"/>
          <w:szCs w:val="22"/>
        </w:rPr>
        <w:t>Dužnik je registriran kod Trgovačkog suda u Zagrebu kao društvo s ograničenom odgovornošću za preradu i konzerviranje voća i povrća.</w:t>
      </w:r>
    </w:p>
    <w:p w:rsidRDefault="0094080B" w:rsidP="0094080B" w:rsidR="0094080B" w:rsidRPr="0015525C">
      <w:pPr>
        <w:ind w:firstLine="708"/>
        <w:jc w:val="both"/>
        <w:rPr>
          <w:rFonts w:cs="Arial" w:hAnsi="Arial" w:ascii="Arial"/>
          <w:sz w:val="22"/>
          <w:szCs w:val="22"/>
        </w:rPr>
      </w:pPr>
    </w:p>
    <w:p w:rsidRDefault="0094080B" w:rsidP="0094080B" w:rsidR="0094080B" w:rsidRPr="0015525C">
      <w:pPr>
        <w:autoSpaceDE w:val="false"/>
        <w:autoSpaceDN w:val="false"/>
        <w:adjustRightInd w:val="false"/>
        <w:ind w:firstLine="708"/>
        <w:jc w:val="both"/>
        <w:rPr>
          <w:rFonts w:cs="Arial" w:hAnsi="Arial" w:ascii="Arial"/>
          <w:sz w:val="22"/>
          <w:szCs w:val="22"/>
        </w:rPr>
      </w:pPr>
      <w:r w:rsidRPr="0015525C">
        <w:rPr>
          <w:rFonts w:cs="Arial" w:hAnsi="Arial" w:ascii="Arial"/>
          <w:sz w:val="22"/>
          <w:szCs w:val="22"/>
        </w:rPr>
        <w:t xml:space="preserve">Osnivački akt: </w:t>
      </w:r>
    </w:p>
    <w:p w:rsidRDefault="0094080B" w:rsidP="0094080B" w:rsidR="0094080B" w:rsidRPr="0015525C">
      <w:pPr>
        <w:autoSpaceDE w:val="false"/>
        <w:autoSpaceDN w:val="false"/>
        <w:adjustRightInd w:val="false"/>
        <w:ind w:firstLine="708"/>
        <w:jc w:val="both"/>
        <w:rPr>
          <w:rFonts w:cs="Arial" w:hAnsi="Arial" w:ascii="Arial"/>
          <w:sz w:val="22"/>
          <w:szCs w:val="22"/>
        </w:rPr>
      </w:pPr>
      <w:r w:rsidRPr="0015525C">
        <w:rPr>
          <w:rFonts w:cs="Arial" w:hAnsi="Arial" w:ascii="Arial"/>
          <w:sz w:val="22"/>
          <w:szCs w:val="22"/>
        </w:rPr>
        <w:t xml:space="preserve">Društveni ugovor društva od 29.11.1995.g. izmijenjen je odlukom jedinog člana društva u cijelosti te je zamijenjen potpuno novim tekstom Društvenog ugovora društva od 22.09.2011.g. koji je dostavljen sudu i uložen u zbirku isprava. </w:t>
      </w:r>
    </w:p>
    <w:p w:rsidRDefault="0094080B" w:rsidP="0094080B" w:rsidR="0094080B" w:rsidRPr="0015525C">
      <w:pPr>
        <w:jc w:val="both"/>
        <w:rPr>
          <w:rFonts w:cs="Arial" w:hAnsi="Arial" w:ascii="Arial"/>
          <w:sz w:val="22"/>
          <w:szCs w:val="22"/>
          <w:lang w:val="en-US"/>
        </w:rPr>
      </w:pPr>
    </w:p>
    <w:p w:rsidRDefault="0094080B" w:rsidP="0094080B" w:rsidR="0094080B" w:rsidRPr="0015525C">
      <w:pPr>
        <w:autoSpaceDE w:val="false"/>
        <w:autoSpaceDN w:val="false"/>
        <w:adjustRightInd w:val="false"/>
        <w:ind w:firstLine="708"/>
        <w:jc w:val="both"/>
        <w:rPr>
          <w:rFonts w:cs="Arial" w:hAnsi="Arial" w:ascii="Arial"/>
          <w:sz w:val="22"/>
          <w:szCs w:val="22"/>
        </w:rPr>
      </w:pPr>
      <w:r w:rsidRPr="0015525C">
        <w:rPr>
          <w:rFonts w:cs="Arial" w:hAnsi="Arial" w:ascii="Arial"/>
          <w:sz w:val="22"/>
          <w:szCs w:val="22"/>
        </w:rPr>
        <w:t xml:space="preserve">Društveni ugovor društva od 22.09.2011.g. izmijenjen je odlukom jedinog člana društva u cijelosti te je zamijenjen potpuno novim tekstom Društvenog ugovora društva od 18.02.2013.g. koji je dostavljen sudu i uložen u zbirku isprava. </w:t>
      </w:r>
    </w:p>
    <w:p w:rsidRDefault="0094080B" w:rsidP="0094080B" w:rsidR="0094080B" w:rsidRPr="0015525C">
      <w:pPr>
        <w:jc w:val="both"/>
        <w:rPr>
          <w:rFonts w:cs="Arial" w:hAnsi="Arial" w:ascii="Arial"/>
          <w:sz w:val="22"/>
          <w:szCs w:val="22"/>
          <w:lang w:val="en-US"/>
        </w:rPr>
      </w:pPr>
    </w:p>
    <w:p w:rsidRDefault="0094080B" w:rsidP="0094080B" w:rsidR="0094080B" w:rsidRPr="0015525C">
      <w:pPr>
        <w:ind w:firstLine="708"/>
        <w:jc w:val="both"/>
        <w:rPr>
          <w:rFonts w:cs="Arial" w:hAnsi="Arial" w:ascii="Arial"/>
          <w:sz w:val="22"/>
          <w:szCs w:val="22"/>
          <w:lang w:val="en-US"/>
        </w:rPr>
      </w:pPr>
      <w:proofErr w:type="spellStart"/>
      <w:r w:rsidRPr="0015525C">
        <w:rPr>
          <w:rFonts w:cs="Arial" w:hAnsi="Arial" w:ascii="Arial"/>
          <w:sz w:val="22"/>
          <w:szCs w:val="22"/>
          <w:lang w:val="en-US"/>
        </w:rPr>
        <w:t>Odlukom</w:t>
      </w:r>
      <w:proofErr w:type="spellEnd"/>
      <w:r w:rsidRPr="0015525C">
        <w:rPr>
          <w:rFonts w:cs="Arial" w:hAnsi="Arial" w:ascii="Arial"/>
          <w:sz w:val="22"/>
          <w:szCs w:val="22"/>
          <w:lang w:val="en-US"/>
        </w:rPr>
        <w:t xml:space="preserve"> </w:t>
      </w:r>
      <w:proofErr w:type="spellStart"/>
      <w:r w:rsidRPr="0015525C">
        <w:rPr>
          <w:rFonts w:cs="Arial" w:hAnsi="Arial" w:ascii="Arial"/>
          <w:sz w:val="22"/>
          <w:szCs w:val="22"/>
          <w:lang w:val="en-US"/>
        </w:rPr>
        <w:t>skupštine</w:t>
      </w:r>
      <w:proofErr w:type="spellEnd"/>
      <w:r w:rsidRPr="0015525C">
        <w:rPr>
          <w:rFonts w:cs="Arial" w:hAnsi="Arial" w:ascii="Arial"/>
          <w:sz w:val="22"/>
          <w:szCs w:val="22"/>
          <w:lang w:val="en-US"/>
        </w:rPr>
        <w:t xml:space="preserve"> </w:t>
      </w:r>
      <w:proofErr w:type="spellStart"/>
      <w:r w:rsidRPr="0015525C">
        <w:rPr>
          <w:rFonts w:cs="Arial" w:hAnsi="Arial" w:ascii="Arial"/>
          <w:sz w:val="22"/>
          <w:szCs w:val="22"/>
          <w:lang w:val="en-US"/>
        </w:rPr>
        <w:t>društva</w:t>
      </w:r>
      <w:proofErr w:type="spellEnd"/>
      <w:r w:rsidRPr="0015525C">
        <w:rPr>
          <w:rFonts w:cs="Arial" w:hAnsi="Arial" w:ascii="Arial"/>
          <w:sz w:val="22"/>
          <w:szCs w:val="22"/>
          <w:lang w:val="en-US"/>
        </w:rPr>
        <w:t xml:space="preserve"> od 19.03.2014.g. </w:t>
      </w:r>
      <w:proofErr w:type="spellStart"/>
      <w:r w:rsidRPr="0015525C">
        <w:rPr>
          <w:rFonts w:cs="Arial" w:hAnsi="Arial" w:ascii="Arial"/>
          <w:sz w:val="22"/>
          <w:szCs w:val="22"/>
          <w:lang w:val="en-US"/>
        </w:rPr>
        <w:t>izmijenjen</w:t>
      </w:r>
      <w:proofErr w:type="spellEnd"/>
      <w:r w:rsidRPr="0015525C">
        <w:rPr>
          <w:rFonts w:cs="Arial" w:hAnsi="Arial" w:ascii="Arial"/>
          <w:sz w:val="22"/>
          <w:szCs w:val="22"/>
          <w:lang w:val="en-US"/>
        </w:rPr>
        <w:t xml:space="preserve"> je </w:t>
      </w:r>
      <w:proofErr w:type="spellStart"/>
      <w:r w:rsidRPr="0015525C">
        <w:rPr>
          <w:rFonts w:cs="Arial" w:hAnsi="Arial" w:ascii="Arial"/>
          <w:sz w:val="22"/>
          <w:szCs w:val="22"/>
          <w:lang w:val="en-US"/>
        </w:rPr>
        <w:t>čl</w:t>
      </w:r>
      <w:proofErr w:type="spellEnd"/>
      <w:r w:rsidRPr="0015525C">
        <w:rPr>
          <w:rFonts w:cs="Arial" w:hAnsi="Arial" w:ascii="Arial"/>
          <w:sz w:val="22"/>
          <w:szCs w:val="22"/>
          <w:lang w:val="en-US"/>
        </w:rPr>
        <w:t xml:space="preserve">. 3. </w:t>
      </w:r>
      <w:proofErr w:type="spellStart"/>
      <w:r w:rsidRPr="0015525C">
        <w:rPr>
          <w:rFonts w:cs="Arial" w:hAnsi="Arial" w:ascii="Arial"/>
          <w:sz w:val="22"/>
          <w:szCs w:val="22"/>
          <w:lang w:val="en-US"/>
        </w:rPr>
        <w:t>Društvenog</w:t>
      </w:r>
      <w:proofErr w:type="spellEnd"/>
      <w:r w:rsidRPr="0015525C">
        <w:rPr>
          <w:rFonts w:cs="Arial" w:hAnsi="Arial" w:ascii="Arial"/>
          <w:sz w:val="22"/>
          <w:szCs w:val="22"/>
          <w:lang w:val="en-US"/>
        </w:rPr>
        <w:t xml:space="preserve"> </w:t>
      </w:r>
      <w:proofErr w:type="spellStart"/>
      <w:r w:rsidRPr="0015525C">
        <w:rPr>
          <w:rFonts w:cs="Arial" w:hAnsi="Arial" w:ascii="Arial"/>
          <w:sz w:val="22"/>
          <w:szCs w:val="22"/>
          <w:lang w:val="en-US"/>
        </w:rPr>
        <w:t>ugovora</w:t>
      </w:r>
      <w:proofErr w:type="spellEnd"/>
      <w:r w:rsidRPr="0015525C">
        <w:rPr>
          <w:rFonts w:cs="Arial" w:hAnsi="Arial" w:ascii="Arial"/>
          <w:sz w:val="22"/>
          <w:szCs w:val="22"/>
          <w:lang w:val="en-US"/>
        </w:rPr>
        <w:t xml:space="preserve"> – </w:t>
      </w:r>
      <w:proofErr w:type="spellStart"/>
      <w:r w:rsidRPr="0015525C">
        <w:rPr>
          <w:rFonts w:cs="Arial" w:hAnsi="Arial" w:ascii="Arial"/>
          <w:sz w:val="22"/>
          <w:szCs w:val="22"/>
          <w:lang w:val="en-US"/>
        </w:rPr>
        <w:t>sjedište</w:t>
      </w:r>
      <w:proofErr w:type="spellEnd"/>
      <w:r w:rsidRPr="0015525C">
        <w:rPr>
          <w:rFonts w:cs="Arial" w:hAnsi="Arial" w:ascii="Arial"/>
          <w:sz w:val="22"/>
          <w:szCs w:val="22"/>
          <w:lang w:val="en-US"/>
        </w:rPr>
        <w:t xml:space="preserve"> </w:t>
      </w:r>
      <w:proofErr w:type="spellStart"/>
      <w:r w:rsidRPr="0015525C">
        <w:rPr>
          <w:rFonts w:cs="Arial" w:hAnsi="Arial" w:ascii="Arial"/>
          <w:sz w:val="22"/>
          <w:szCs w:val="22"/>
          <w:lang w:val="en-US"/>
        </w:rPr>
        <w:t>društva</w:t>
      </w:r>
      <w:proofErr w:type="spellEnd"/>
      <w:r w:rsidRPr="0015525C">
        <w:rPr>
          <w:rFonts w:cs="Arial" w:hAnsi="Arial" w:ascii="Arial"/>
          <w:sz w:val="22"/>
          <w:szCs w:val="22"/>
          <w:lang w:val="en-US"/>
        </w:rPr>
        <w:t xml:space="preserve">. </w:t>
      </w:r>
      <w:proofErr w:type="spellStart"/>
      <w:r w:rsidRPr="0015525C">
        <w:rPr>
          <w:rFonts w:cs="Arial" w:hAnsi="Arial" w:ascii="Arial"/>
          <w:sz w:val="22"/>
          <w:szCs w:val="22"/>
          <w:lang w:val="en-US"/>
        </w:rPr>
        <w:t>Potpuni</w:t>
      </w:r>
      <w:proofErr w:type="spellEnd"/>
      <w:r w:rsidRPr="0015525C">
        <w:rPr>
          <w:rFonts w:cs="Arial" w:hAnsi="Arial" w:ascii="Arial"/>
          <w:sz w:val="22"/>
          <w:szCs w:val="22"/>
          <w:lang w:val="en-US"/>
        </w:rPr>
        <w:t xml:space="preserve"> </w:t>
      </w:r>
      <w:proofErr w:type="spellStart"/>
      <w:r w:rsidRPr="0015525C">
        <w:rPr>
          <w:rFonts w:cs="Arial" w:hAnsi="Arial" w:ascii="Arial"/>
          <w:sz w:val="22"/>
          <w:szCs w:val="22"/>
          <w:lang w:val="en-US"/>
        </w:rPr>
        <w:t>tekst</w:t>
      </w:r>
      <w:proofErr w:type="spellEnd"/>
      <w:r w:rsidRPr="0015525C">
        <w:rPr>
          <w:rFonts w:cs="Arial" w:hAnsi="Arial" w:ascii="Arial"/>
          <w:sz w:val="22"/>
          <w:szCs w:val="22"/>
          <w:lang w:val="en-US"/>
        </w:rPr>
        <w:t xml:space="preserve"> </w:t>
      </w:r>
      <w:proofErr w:type="spellStart"/>
      <w:r w:rsidRPr="0015525C">
        <w:rPr>
          <w:rFonts w:cs="Arial" w:hAnsi="Arial" w:ascii="Arial"/>
          <w:sz w:val="22"/>
          <w:szCs w:val="22"/>
          <w:lang w:val="en-US"/>
        </w:rPr>
        <w:t>Društvenog</w:t>
      </w:r>
      <w:proofErr w:type="spellEnd"/>
      <w:r w:rsidRPr="0015525C">
        <w:rPr>
          <w:rFonts w:cs="Arial" w:hAnsi="Arial" w:ascii="Arial"/>
          <w:sz w:val="22"/>
          <w:szCs w:val="22"/>
          <w:lang w:val="en-US"/>
        </w:rPr>
        <w:t xml:space="preserve"> </w:t>
      </w:r>
      <w:proofErr w:type="spellStart"/>
      <w:r w:rsidRPr="0015525C">
        <w:rPr>
          <w:rFonts w:cs="Arial" w:hAnsi="Arial" w:ascii="Arial"/>
          <w:sz w:val="22"/>
          <w:szCs w:val="22"/>
          <w:lang w:val="en-US"/>
        </w:rPr>
        <w:t>ugovora</w:t>
      </w:r>
      <w:proofErr w:type="spellEnd"/>
      <w:r w:rsidRPr="0015525C">
        <w:rPr>
          <w:rFonts w:cs="Arial" w:hAnsi="Arial" w:ascii="Arial"/>
          <w:sz w:val="22"/>
          <w:szCs w:val="22"/>
          <w:lang w:val="en-US"/>
        </w:rPr>
        <w:t xml:space="preserve"> </w:t>
      </w:r>
      <w:proofErr w:type="spellStart"/>
      <w:r w:rsidRPr="0015525C">
        <w:rPr>
          <w:rFonts w:cs="Arial" w:hAnsi="Arial" w:ascii="Arial"/>
          <w:sz w:val="22"/>
          <w:szCs w:val="22"/>
          <w:lang w:val="en-US"/>
        </w:rPr>
        <w:t>dostavljen</w:t>
      </w:r>
      <w:proofErr w:type="spellEnd"/>
      <w:r w:rsidRPr="0015525C">
        <w:rPr>
          <w:rFonts w:cs="Arial" w:hAnsi="Arial" w:ascii="Arial"/>
          <w:sz w:val="22"/>
          <w:szCs w:val="22"/>
          <w:lang w:val="en-US"/>
        </w:rPr>
        <w:t xml:space="preserve"> je </w:t>
      </w:r>
      <w:proofErr w:type="spellStart"/>
      <w:r w:rsidRPr="0015525C">
        <w:rPr>
          <w:rFonts w:cs="Arial" w:hAnsi="Arial" w:ascii="Arial"/>
          <w:sz w:val="22"/>
          <w:szCs w:val="22"/>
          <w:lang w:val="en-US"/>
        </w:rPr>
        <w:t>sudu</w:t>
      </w:r>
      <w:proofErr w:type="spellEnd"/>
      <w:r w:rsidRPr="0015525C">
        <w:rPr>
          <w:rFonts w:cs="Arial" w:hAnsi="Arial" w:ascii="Arial"/>
          <w:sz w:val="22"/>
          <w:szCs w:val="22"/>
          <w:lang w:val="en-US"/>
        </w:rPr>
        <w:t>.</w:t>
      </w:r>
    </w:p>
    <w:p w:rsidRDefault="0094080B" w:rsidP="0094080B" w:rsidR="0094080B" w:rsidRPr="0015525C">
      <w:pPr>
        <w:ind w:firstLine="708"/>
        <w:jc w:val="both"/>
        <w:rPr>
          <w:rFonts w:cs="Arial" w:hAnsi="Arial" w:ascii="Arial"/>
          <w:sz w:val="22"/>
          <w:szCs w:val="22"/>
          <w:lang w:val="en-US"/>
        </w:rPr>
      </w:pPr>
    </w:p>
    <w:p w:rsidRDefault="0094080B" w:rsidP="0094080B" w:rsidR="0094080B" w:rsidRPr="0015525C">
      <w:pPr>
        <w:rPr>
          <w:rFonts w:cs="Arial" w:hAnsi="Arial" w:ascii="Arial"/>
          <w:sz w:val="22"/>
          <w:szCs w:val="22"/>
        </w:rPr>
      </w:pPr>
      <w:r w:rsidRPr="0015525C">
        <w:rPr>
          <w:rFonts w:cs="Arial" w:hAnsi="Arial" w:ascii="Arial"/>
          <w:sz w:val="22"/>
          <w:szCs w:val="22"/>
        </w:rPr>
        <w:lastRenderedPageBreak/>
        <w:t>Osnivači/članovi društva:</w:t>
      </w:r>
    </w:p>
    <w:p w:rsidRDefault="0094080B" w:rsidP="0094080B" w:rsidR="0094080B" w:rsidRPr="0015525C">
      <w:pPr>
        <w:autoSpaceDE w:val="false"/>
        <w:autoSpaceDN w:val="false"/>
        <w:adjustRightInd w:val="false"/>
        <w:rPr>
          <w:rFonts w:cs="Arial" w:hAnsi="Arial" w:ascii="Arial"/>
          <w:sz w:val="22"/>
          <w:szCs w:val="22"/>
          <w:lang w:val="en-US"/>
        </w:rPr>
      </w:pPr>
      <w:r w:rsidRPr="0015525C">
        <w:rPr>
          <w:rFonts w:cs="Arial" w:hAnsi="Arial" w:ascii="Arial"/>
          <w:sz w:val="22"/>
          <w:szCs w:val="22"/>
          <w:lang w:val="en-US"/>
        </w:rPr>
        <w:t xml:space="preserve">Zoran </w:t>
      </w:r>
      <w:proofErr w:type="spellStart"/>
      <w:r w:rsidRPr="0015525C">
        <w:rPr>
          <w:rFonts w:cs="Arial" w:hAnsi="Arial" w:ascii="Arial"/>
          <w:sz w:val="22"/>
          <w:szCs w:val="22"/>
          <w:lang w:val="en-US"/>
        </w:rPr>
        <w:t>Stanojević</w:t>
      </w:r>
      <w:proofErr w:type="spellEnd"/>
      <w:r w:rsidRPr="0015525C">
        <w:rPr>
          <w:rFonts w:cs="Arial" w:hAnsi="Arial" w:ascii="Arial"/>
          <w:sz w:val="22"/>
          <w:szCs w:val="22"/>
          <w:lang w:val="en-US"/>
        </w:rPr>
        <w:t xml:space="preserve">, </w:t>
      </w:r>
      <w:proofErr w:type="spellStart"/>
      <w:r w:rsidRPr="0015525C">
        <w:rPr>
          <w:rFonts w:cs="Arial" w:hAnsi="Arial" w:ascii="Arial"/>
          <w:sz w:val="22"/>
          <w:szCs w:val="22"/>
          <w:lang w:val="en-US"/>
        </w:rPr>
        <w:t>OIB</w:t>
      </w:r>
      <w:proofErr w:type="spellEnd"/>
      <w:r w:rsidRPr="0015525C">
        <w:rPr>
          <w:rFonts w:cs="Arial" w:hAnsi="Arial" w:ascii="Arial"/>
          <w:sz w:val="22"/>
          <w:szCs w:val="22"/>
          <w:lang w:val="en-US"/>
        </w:rPr>
        <w:t>: 51092215373</w:t>
      </w:r>
    </w:p>
    <w:p w:rsidRDefault="0094080B" w:rsidP="0094080B" w:rsidR="0094080B" w:rsidRPr="0015525C">
      <w:pPr>
        <w:autoSpaceDE w:val="false"/>
        <w:autoSpaceDN w:val="false"/>
        <w:adjustRightInd w:val="false"/>
        <w:rPr>
          <w:rFonts w:cs="Arial" w:hAnsi="Arial" w:ascii="Arial"/>
          <w:sz w:val="22"/>
          <w:szCs w:val="22"/>
        </w:rPr>
      </w:pPr>
      <w:r w:rsidRPr="0015525C">
        <w:rPr>
          <w:rFonts w:cs="Arial" w:hAnsi="Arial" w:ascii="Arial"/>
          <w:sz w:val="22"/>
          <w:szCs w:val="22"/>
          <w:lang w:val="en-US"/>
        </w:rPr>
        <w:t xml:space="preserve">    </w:t>
      </w:r>
      <w:proofErr w:type="spellStart"/>
      <w:r w:rsidRPr="0015525C">
        <w:rPr>
          <w:rFonts w:cs="Arial" w:hAnsi="Arial" w:ascii="Arial"/>
          <w:sz w:val="22"/>
          <w:szCs w:val="22"/>
          <w:lang w:val="en-US"/>
        </w:rPr>
        <w:t>Sisak</w:t>
      </w:r>
      <w:proofErr w:type="spellEnd"/>
      <w:r w:rsidRPr="0015525C">
        <w:rPr>
          <w:rFonts w:cs="Arial" w:hAnsi="Arial" w:ascii="Arial"/>
          <w:sz w:val="22"/>
          <w:szCs w:val="22"/>
          <w:lang w:val="en-US"/>
        </w:rPr>
        <w:t xml:space="preserve">, </w:t>
      </w:r>
      <w:proofErr w:type="spellStart"/>
      <w:r w:rsidRPr="0015525C">
        <w:rPr>
          <w:rFonts w:cs="Arial" w:hAnsi="Arial" w:ascii="Arial"/>
          <w:sz w:val="22"/>
          <w:szCs w:val="22"/>
          <w:lang w:val="en-US"/>
        </w:rPr>
        <w:t>Hrvatskog</w:t>
      </w:r>
      <w:proofErr w:type="spellEnd"/>
      <w:r w:rsidRPr="0015525C">
        <w:rPr>
          <w:rFonts w:cs="Arial" w:hAnsi="Arial" w:ascii="Arial"/>
          <w:sz w:val="22"/>
          <w:szCs w:val="22"/>
          <w:lang w:val="en-US"/>
        </w:rPr>
        <w:t xml:space="preserve"> </w:t>
      </w:r>
      <w:proofErr w:type="spellStart"/>
      <w:r w:rsidRPr="0015525C">
        <w:rPr>
          <w:rFonts w:cs="Arial" w:hAnsi="Arial" w:ascii="Arial"/>
          <w:sz w:val="22"/>
          <w:szCs w:val="22"/>
          <w:lang w:val="en-US"/>
        </w:rPr>
        <w:t>Narodnog</w:t>
      </w:r>
      <w:proofErr w:type="spellEnd"/>
      <w:r w:rsidRPr="0015525C">
        <w:rPr>
          <w:rFonts w:cs="Arial" w:hAnsi="Arial" w:ascii="Arial"/>
          <w:sz w:val="22"/>
          <w:szCs w:val="22"/>
          <w:lang w:val="en-US"/>
        </w:rPr>
        <w:t xml:space="preserve"> </w:t>
      </w:r>
      <w:proofErr w:type="spellStart"/>
      <w:r w:rsidRPr="0015525C">
        <w:rPr>
          <w:rFonts w:cs="Arial" w:hAnsi="Arial" w:ascii="Arial"/>
          <w:sz w:val="22"/>
          <w:szCs w:val="22"/>
          <w:lang w:val="en-US"/>
        </w:rPr>
        <w:t>preporoda</w:t>
      </w:r>
      <w:proofErr w:type="spellEnd"/>
      <w:r w:rsidRPr="0015525C">
        <w:rPr>
          <w:rFonts w:cs="Arial" w:hAnsi="Arial" w:ascii="Arial"/>
          <w:sz w:val="22"/>
          <w:szCs w:val="22"/>
          <w:lang w:val="en-US"/>
        </w:rPr>
        <w:t xml:space="preserve"> 7</w:t>
      </w:r>
    </w:p>
    <w:p w:rsidRDefault="0094080B" w:rsidP="0094080B" w:rsidR="0094080B" w:rsidRPr="0015525C">
      <w:pPr>
        <w:autoSpaceDE w:val="false"/>
        <w:autoSpaceDN w:val="false"/>
        <w:adjustRightInd w:val="false"/>
        <w:rPr>
          <w:rFonts w:cs="Arial" w:hAnsi="Arial" w:ascii="Arial"/>
          <w:sz w:val="22"/>
          <w:szCs w:val="22"/>
        </w:rPr>
      </w:pPr>
      <w:r w:rsidRPr="0015525C">
        <w:rPr>
          <w:rFonts w:cs="Arial" w:hAnsi="Arial" w:ascii="Arial"/>
          <w:sz w:val="22"/>
          <w:szCs w:val="22"/>
          <w:lang w:val="en-US"/>
        </w:rPr>
        <w:t xml:space="preserve">         - </w:t>
      </w:r>
      <w:proofErr w:type="spellStart"/>
      <w:r w:rsidRPr="0015525C">
        <w:rPr>
          <w:rFonts w:cs="Arial" w:hAnsi="Arial" w:ascii="Arial"/>
          <w:sz w:val="22"/>
          <w:szCs w:val="22"/>
          <w:lang w:val="en-US"/>
        </w:rPr>
        <w:t>jedini</w:t>
      </w:r>
      <w:proofErr w:type="spellEnd"/>
      <w:r w:rsidRPr="0015525C">
        <w:rPr>
          <w:rFonts w:cs="Arial" w:hAnsi="Arial" w:ascii="Arial"/>
          <w:sz w:val="22"/>
          <w:szCs w:val="22"/>
          <w:lang w:val="en-US"/>
        </w:rPr>
        <w:t xml:space="preserve"> </w:t>
      </w:r>
      <w:proofErr w:type="spellStart"/>
      <w:r w:rsidRPr="0015525C">
        <w:rPr>
          <w:rFonts w:cs="Arial" w:hAnsi="Arial" w:ascii="Arial"/>
          <w:sz w:val="22"/>
          <w:szCs w:val="22"/>
          <w:lang w:val="en-US"/>
        </w:rPr>
        <w:t>osniva</w:t>
      </w:r>
      <w:proofErr w:type="spellEnd"/>
      <w:r w:rsidRPr="0015525C">
        <w:rPr>
          <w:rFonts w:cs="Arial" w:hAnsi="Arial" w:ascii="Arial"/>
          <w:sz w:val="22"/>
          <w:szCs w:val="22"/>
        </w:rPr>
        <w:t>č d.o.o.</w:t>
      </w:r>
    </w:p>
    <w:p w:rsidRDefault="0094080B" w:rsidP="0094080B" w:rsidR="0094080B" w:rsidRPr="0015525C">
      <w:pPr>
        <w:rPr>
          <w:rFonts w:cs="Arial" w:hAnsi="Arial" w:ascii="Arial"/>
          <w:sz w:val="22"/>
          <w:szCs w:val="22"/>
        </w:rPr>
      </w:pPr>
    </w:p>
    <w:p w:rsidRDefault="0094080B" w:rsidP="0094080B" w:rsidR="0094080B" w:rsidRPr="0015525C">
      <w:pPr>
        <w:rPr>
          <w:rFonts w:cs="Arial" w:hAnsi="Arial" w:ascii="Arial"/>
          <w:sz w:val="22"/>
          <w:szCs w:val="22"/>
        </w:rPr>
      </w:pPr>
      <w:r w:rsidRPr="0015525C">
        <w:rPr>
          <w:rFonts w:cs="Arial" w:hAnsi="Arial" w:ascii="Arial"/>
          <w:sz w:val="22"/>
          <w:szCs w:val="22"/>
        </w:rPr>
        <w:t>Osoba ovlaštena za zastupanje je</w:t>
      </w:r>
    </w:p>
    <w:p w:rsidRDefault="0094080B" w:rsidP="0094080B" w:rsidR="0094080B" w:rsidRPr="0015525C">
      <w:pPr>
        <w:autoSpaceDE w:val="false"/>
        <w:autoSpaceDN w:val="false"/>
        <w:adjustRightInd w:val="false"/>
        <w:rPr>
          <w:rFonts w:cs="Arial" w:hAnsi="Arial" w:ascii="Arial"/>
          <w:sz w:val="22"/>
          <w:szCs w:val="22"/>
        </w:rPr>
      </w:pPr>
      <w:r w:rsidRPr="0015525C">
        <w:rPr>
          <w:rFonts w:cs="Arial" w:hAnsi="Arial" w:ascii="Arial"/>
          <w:sz w:val="22"/>
          <w:szCs w:val="22"/>
          <w:lang w:val="en-US"/>
        </w:rPr>
        <w:t xml:space="preserve">Zoran </w:t>
      </w:r>
      <w:proofErr w:type="spellStart"/>
      <w:r w:rsidRPr="0015525C">
        <w:rPr>
          <w:rFonts w:cs="Arial" w:hAnsi="Arial" w:ascii="Arial"/>
          <w:sz w:val="22"/>
          <w:szCs w:val="22"/>
          <w:lang w:val="en-US"/>
        </w:rPr>
        <w:t>Stanojević</w:t>
      </w:r>
      <w:proofErr w:type="spellEnd"/>
      <w:r w:rsidRPr="0015525C">
        <w:rPr>
          <w:rFonts w:cs="Arial" w:hAnsi="Arial" w:ascii="Arial"/>
          <w:sz w:val="22"/>
          <w:szCs w:val="22"/>
        </w:rPr>
        <w:t xml:space="preserve">, </w:t>
      </w:r>
      <w:proofErr w:type="spellStart"/>
      <w:r w:rsidRPr="0015525C">
        <w:rPr>
          <w:rFonts w:cs="Arial" w:hAnsi="Arial" w:ascii="Arial"/>
          <w:sz w:val="22"/>
          <w:szCs w:val="22"/>
        </w:rPr>
        <w:t>OIB</w:t>
      </w:r>
      <w:proofErr w:type="spellEnd"/>
      <w:r w:rsidRPr="0015525C">
        <w:rPr>
          <w:rFonts w:cs="Arial" w:hAnsi="Arial" w:ascii="Arial"/>
          <w:sz w:val="22"/>
          <w:szCs w:val="22"/>
        </w:rPr>
        <w:t xml:space="preserve">: </w:t>
      </w:r>
      <w:r w:rsidRPr="0015525C">
        <w:rPr>
          <w:rFonts w:cs="Arial" w:hAnsi="Arial" w:ascii="Arial"/>
          <w:sz w:val="22"/>
          <w:szCs w:val="22"/>
          <w:lang w:val="en-US"/>
        </w:rPr>
        <w:t>51092215373</w:t>
      </w:r>
    </w:p>
    <w:p w:rsidRDefault="0094080B" w:rsidP="0094080B" w:rsidR="0094080B" w:rsidRPr="0015525C">
      <w:pPr>
        <w:autoSpaceDE w:val="false"/>
        <w:autoSpaceDN w:val="false"/>
        <w:adjustRightInd w:val="false"/>
        <w:rPr>
          <w:rFonts w:cs="Arial" w:hAnsi="Arial" w:ascii="Arial"/>
          <w:sz w:val="22"/>
          <w:szCs w:val="22"/>
        </w:rPr>
      </w:pPr>
      <w:r w:rsidRPr="0015525C">
        <w:rPr>
          <w:rFonts w:cs="Arial" w:hAnsi="Arial" w:ascii="Arial"/>
          <w:sz w:val="22"/>
          <w:szCs w:val="22"/>
        </w:rPr>
        <w:t xml:space="preserve">    </w:t>
      </w:r>
      <w:r w:rsidRPr="0015525C">
        <w:rPr>
          <w:rFonts w:cs="Arial" w:hAnsi="Arial" w:ascii="Arial"/>
          <w:sz w:val="22"/>
          <w:szCs w:val="22"/>
          <w:lang w:val="en-US"/>
        </w:rPr>
        <w:t xml:space="preserve">    </w:t>
      </w:r>
      <w:proofErr w:type="spellStart"/>
      <w:r w:rsidRPr="0015525C">
        <w:rPr>
          <w:rFonts w:cs="Arial" w:hAnsi="Arial" w:ascii="Arial"/>
          <w:sz w:val="22"/>
          <w:szCs w:val="22"/>
          <w:lang w:val="en-US"/>
        </w:rPr>
        <w:t>Sisak</w:t>
      </w:r>
      <w:proofErr w:type="spellEnd"/>
      <w:r w:rsidRPr="0015525C">
        <w:rPr>
          <w:rFonts w:cs="Arial" w:hAnsi="Arial" w:ascii="Arial"/>
          <w:sz w:val="22"/>
          <w:szCs w:val="22"/>
          <w:lang w:val="en-US"/>
        </w:rPr>
        <w:t xml:space="preserve">, </w:t>
      </w:r>
      <w:proofErr w:type="spellStart"/>
      <w:r w:rsidRPr="0015525C">
        <w:rPr>
          <w:rFonts w:cs="Arial" w:hAnsi="Arial" w:ascii="Arial"/>
          <w:sz w:val="22"/>
          <w:szCs w:val="22"/>
          <w:lang w:val="en-US"/>
        </w:rPr>
        <w:t>Hrvatskog</w:t>
      </w:r>
      <w:proofErr w:type="spellEnd"/>
      <w:r w:rsidRPr="0015525C">
        <w:rPr>
          <w:rFonts w:cs="Arial" w:hAnsi="Arial" w:ascii="Arial"/>
          <w:sz w:val="22"/>
          <w:szCs w:val="22"/>
          <w:lang w:val="en-US"/>
        </w:rPr>
        <w:t xml:space="preserve"> </w:t>
      </w:r>
      <w:proofErr w:type="spellStart"/>
      <w:r w:rsidRPr="0015525C">
        <w:rPr>
          <w:rFonts w:cs="Arial" w:hAnsi="Arial" w:ascii="Arial"/>
          <w:sz w:val="22"/>
          <w:szCs w:val="22"/>
          <w:lang w:val="en-US"/>
        </w:rPr>
        <w:t>Narodnog</w:t>
      </w:r>
      <w:proofErr w:type="spellEnd"/>
      <w:r w:rsidRPr="0015525C">
        <w:rPr>
          <w:rFonts w:cs="Arial" w:hAnsi="Arial" w:ascii="Arial"/>
          <w:sz w:val="22"/>
          <w:szCs w:val="22"/>
          <w:lang w:val="en-US"/>
        </w:rPr>
        <w:t xml:space="preserve"> </w:t>
      </w:r>
      <w:proofErr w:type="spellStart"/>
      <w:r w:rsidRPr="0015525C">
        <w:rPr>
          <w:rFonts w:cs="Arial" w:hAnsi="Arial" w:ascii="Arial"/>
          <w:sz w:val="22"/>
          <w:szCs w:val="22"/>
          <w:lang w:val="en-US"/>
        </w:rPr>
        <w:t>preporoda</w:t>
      </w:r>
      <w:proofErr w:type="spellEnd"/>
      <w:r w:rsidRPr="0015525C">
        <w:rPr>
          <w:rFonts w:cs="Arial" w:hAnsi="Arial" w:ascii="Arial"/>
          <w:sz w:val="22"/>
          <w:szCs w:val="22"/>
          <w:lang w:val="en-US"/>
        </w:rPr>
        <w:t xml:space="preserve"> 7</w:t>
      </w:r>
    </w:p>
    <w:p w:rsidRDefault="0094080B" w:rsidP="0094080B" w:rsidR="0094080B" w:rsidRPr="0015525C">
      <w:pPr>
        <w:numPr>
          <w:ilvl w:val="0"/>
          <w:numId w:val="33"/>
        </w:numPr>
        <w:rPr>
          <w:rFonts w:cs="Arial" w:hAnsi="Arial" w:ascii="Arial"/>
          <w:sz w:val="22"/>
          <w:szCs w:val="22"/>
        </w:rPr>
      </w:pPr>
      <w:r w:rsidRPr="0015525C">
        <w:rPr>
          <w:rFonts w:cs="Arial" w:hAnsi="Arial" w:ascii="Arial"/>
          <w:sz w:val="22"/>
          <w:szCs w:val="22"/>
        </w:rPr>
        <w:t>direktor</w:t>
      </w:r>
    </w:p>
    <w:p w:rsidRDefault="0094080B" w:rsidP="0094080B" w:rsidR="0094080B" w:rsidRPr="0015525C">
      <w:pPr>
        <w:numPr>
          <w:ilvl w:val="0"/>
          <w:numId w:val="33"/>
        </w:numPr>
        <w:rPr>
          <w:rFonts w:cs="Arial" w:hAnsi="Arial" w:ascii="Arial"/>
          <w:sz w:val="22"/>
          <w:szCs w:val="22"/>
        </w:rPr>
      </w:pPr>
      <w:r w:rsidRPr="0015525C">
        <w:rPr>
          <w:rFonts w:cs="Arial" w:hAnsi="Arial" w:ascii="Arial"/>
          <w:sz w:val="22"/>
          <w:szCs w:val="22"/>
        </w:rPr>
        <w:t>zastupa društvo pojedinačno i samostalno od 07. svibnja 2012.g.</w:t>
      </w:r>
    </w:p>
    <w:p w:rsidRDefault="0094080B" w:rsidP="0094080B" w:rsidR="0094080B" w:rsidRPr="0015525C">
      <w:pPr>
        <w:rPr>
          <w:rFonts w:cs="Arial" w:hAnsi="Arial" w:ascii="Arial"/>
          <w:sz w:val="22"/>
          <w:szCs w:val="22"/>
        </w:rPr>
      </w:pPr>
    </w:p>
    <w:p w:rsidRDefault="0094080B" w:rsidP="0094080B" w:rsidR="0094080B" w:rsidRPr="0015525C">
      <w:pPr>
        <w:rPr>
          <w:rFonts w:cs="Arial" w:hAnsi="Arial" w:ascii="Arial"/>
          <w:sz w:val="22"/>
          <w:szCs w:val="22"/>
        </w:rPr>
      </w:pPr>
      <w:r w:rsidRPr="0015525C">
        <w:rPr>
          <w:rFonts w:cs="Arial" w:hAnsi="Arial" w:ascii="Arial"/>
          <w:sz w:val="22"/>
          <w:szCs w:val="22"/>
        </w:rPr>
        <w:tab/>
        <w:t>Temeljni kapital društva: 35.800,00 kuna</w:t>
      </w:r>
    </w:p>
    <w:p w:rsidRDefault="0094080B" w:rsidP="0094080B" w:rsidR="0094080B" w:rsidRPr="0015525C">
      <w:pPr>
        <w:rPr>
          <w:rFonts w:cs="Arial" w:hAnsi="Arial" w:ascii="Arial"/>
          <w:sz w:val="22"/>
          <w:szCs w:val="22"/>
        </w:rPr>
      </w:pPr>
    </w:p>
    <w:p w:rsidRDefault="0094080B" w:rsidP="00B77B8F" w:rsidR="0094080B" w:rsidRPr="0015525C">
      <w:pPr>
        <w:shd w:fill="FFFFFF" w:color="auto" w:val="clear"/>
        <w:spacing w:lineRule="exact" w:line="293" w:before="5"/>
        <w:ind w:right="350" w:left="384"/>
        <w:jc w:val="both"/>
        <w:rPr>
          <w:rFonts w:hAnsi="Bookman Old Style" w:ascii="Bookman Old Style"/>
          <w:sz w:val="22"/>
          <w:szCs w:val="22"/>
        </w:rPr>
      </w:pPr>
    </w:p>
    <w:p w:rsidRDefault="00B77B8F" w:rsidP="00B77B8F" w:rsidR="00B77B8F" w:rsidRPr="0015525C">
      <w:pPr>
        <w:pStyle w:val="Tijeloteksta"/>
        <w:numPr>
          <w:ilvl w:val="0"/>
          <w:numId w:val="18"/>
        </w:numPr>
        <w:rPr>
          <w:rFonts w:cs="Arial" w:hAnsi="Arial" w:ascii="Arial"/>
          <w:sz w:val="22"/>
          <w:szCs w:val="22"/>
        </w:rPr>
      </w:pPr>
      <w:r w:rsidRPr="0015525C">
        <w:rPr>
          <w:rFonts w:cs="Arial" w:hAnsi="Arial" w:ascii="Arial"/>
          <w:sz w:val="22"/>
          <w:szCs w:val="22"/>
        </w:rPr>
        <w:t>RADNI ODNOSI</w:t>
      </w:r>
    </w:p>
    <w:p w:rsidRDefault="00935BF0" w:rsidP="00B77B8F" w:rsidR="00935BF0" w:rsidRPr="0015525C">
      <w:pPr>
        <w:pStyle w:val="Tijeloteksta"/>
        <w:rPr>
          <w:rFonts w:cs="Arial" w:hAnsi="Arial" w:ascii="Arial"/>
          <w:sz w:val="22"/>
          <w:szCs w:val="22"/>
        </w:rPr>
      </w:pPr>
    </w:p>
    <w:p w:rsidRDefault="00B77B8F" w:rsidP="005747CD" w:rsidR="00B77B8F" w:rsidRPr="0015525C">
      <w:pPr>
        <w:pStyle w:val="Tijeloteksta"/>
        <w:ind w:firstLine="360"/>
        <w:rPr>
          <w:rFonts w:cs="Arial" w:hAnsi="Arial" w:ascii="Arial"/>
          <w:sz w:val="22"/>
          <w:szCs w:val="22"/>
        </w:rPr>
      </w:pPr>
      <w:r w:rsidRPr="0015525C">
        <w:rPr>
          <w:rFonts w:cs="Arial" w:hAnsi="Arial" w:ascii="Arial"/>
          <w:sz w:val="22"/>
          <w:szCs w:val="22"/>
        </w:rPr>
        <w:t>Kod stupanja na dužnost stečajna upravitelji</w:t>
      </w:r>
      <w:r w:rsidR="007D23BB" w:rsidRPr="0015525C">
        <w:rPr>
          <w:rFonts w:cs="Arial" w:hAnsi="Arial" w:ascii="Arial"/>
          <w:sz w:val="22"/>
          <w:szCs w:val="22"/>
        </w:rPr>
        <w:t>ca</w:t>
      </w:r>
      <w:r w:rsidR="005E00AB" w:rsidRPr="0015525C">
        <w:rPr>
          <w:rFonts w:cs="Arial" w:hAnsi="Arial" w:ascii="Arial"/>
          <w:sz w:val="22"/>
          <w:szCs w:val="22"/>
        </w:rPr>
        <w:t xml:space="preserve"> utvrdila</w:t>
      </w:r>
      <w:r w:rsidR="007D23BB" w:rsidRPr="0015525C">
        <w:rPr>
          <w:rFonts w:cs="Arial" w:hAnsi="Arial" w:ascii="Arial"/>
          <w:sz w:val="22"/>
          <w:szCs w:val="22"/>
        </w:rPr>
        <w:t xml:space="preserve"> je da</w:t>
      </w:r>
      <w:r w:rsidR="005E00AB" w:rsidRPr="0015525C">
        <w:rPr>
          <w:rFonts w:cs="Arial" w:hAnsi="Arial" w:ascii="Arial"/>
          <w:sz w:val="22"/>
          <w:szCs w:val="22"/>
        </w:rPr>
        <w:t xml:space="preserve"> društvo</w:t>
      </w:r>
      <w:r w:rsidR="007D23BB" w:rsidRPr="0015525C">
        <w:rPr>
          <w:rFonts w:cs="Arial" w:hAnsi="Arial" w:ascii="Arial"/>
          <w:sz w:val="22"/>
          <w:szCs w:val="22"/>
        </w:rPr>
        <w:t xml:space="preserve"> ne obavlja djelatnost i</w:t>
      </w:r>
      <w:r w:rsidR="00646FF8" w:rsidRPr="0015525C">
        <w:rPr>
          <w:rFonts w:cs="Arial" w:hAnsi="Arial" w:ascii="Arial"/>
          <w:sz w:val="22"/>
          <w:szCs w:val="22"/>
        </w:rPr>
        <w:t xml:space="preserve"> d</w:t>
      </w:r>
      <w:r w:rsidR="0094080B" w:rsidRPr="0015525C">
        <w:rPr>
          <w:rFonts w:cs="Arial" w:hAnsi="Arial" w:ascii="Arial"/>
          <w:sz w:val="22"/>
          <w:szCs w:val="22"/>
        </w:rPr>
        <w:t>a ima jednog zaposlenog radnika – direktora društva</w:t>
      </w:r>
      <w:r w:rsidR="00646FF8" w:rsidRPr="0015525C">
        <w:rPr>
          <w:rFonts w:cs="Arial" w:hAnsi="Arial" w:ascii="Arial"/>
          <w:sz w:val="22"/>
          <w:szCs w:val="22"/>
        </w:rPr>
        <w:t>.</w:t>
      </w:r>
      <w:r w:rsidR="005747CD" w:rsidRPr="0015525C">
        <w:rPr>
          <w:rFonts w:cs="Arial" w:hAnsi="Arial" w:ascii="Arial"/>
          <w:sz w:val="22"/>
          <w:szCs w:val="22"/>
        </w:rPr>
        <w:t xml:space="preserve"> </w:t>
      </w:r>
    </w:p>
    <w:p w:rsidRDefault="00AB700F" w:rsidP="00AB700F" w:rsidR="00AB700F" w:rsidRPr="007D23BB">
      <w:pPr>
        <w:rPr>
          <w:rFonts w:cs="Arial" w:hAnsi="Arial" w:ascii="Arial"/>
        </w:rPr>
      </w:pPr>
    </w:p>
    <w:p w:rsidRDefault="00AB700F" w:rsidP="00AB700F" w:rsidR="00AB700F" w:rsidRPr="007D23BB">
      <w:pPr>
        <w:rPr>
          <w:rFonts w:cs="Arial" w:hAnsi="Arial" w:ascii="Arial"/>
        </w:rPr>
      </w:pPr>
    </w:p>
    <w:p w:rsidRDefault="00C577CA" w:rsidP="00C577CA" w:rsidR="00C577CA" w:rsidRPr="00930E8B">
      <w:pPr>
        <w:pStyle w:val="Tijeloteksta"/>
        <w:numPr>
          <w:ilvl w:val="0"/>
          <w:numId w:val="18"/>
        </w:numPr>
        <w:rPr>
          <w:rFonts w:cs="Arial" w:hAnsi="Arial" w:ascii="Arial"/>
          <w:sz w:val="22"/>
          <w:szCs w:val="22"/>
        </w:rPr>
      </w:pPr>
      <w:r w:rsidRPr="00930E8B">
        <w:rPr>
          <w:rFonts w:cs="Arial" w:hAnsi="Arial" w:ascii="Arial"/>
          <w:sz w:val="22"/>
          <w:szCs w:val="22"/>
        </w:rPr>
        <w:t xml:space="preserve">PODUZETE </w:t>
      </w:r>
      <w:r w:rsidR="0015525C" w:rsidRPr="00930E8B">
        <w:rPr>
          <w:rFonts w:cs="Arial" w:hAnsi="Arial" w:ascii="Arial"/>
          <w:sz w:val="22"/>
          <w:szCs w:val="22"/>
        </w:rPr>
        <w:t>RADNJE STEČAJNOG UPRAVITELJA</w:t>
      </w:r>
      <w:r w:rsidRPr="00930E8B">
        <w:rPr>
          <w:rFonts w:cs="Arial" w:hAnsi="Arial" w:ascii="Arial"/>
          <w:sz w:val="22"/>
          <w:szCs w:val="22"/>
        </w:rPr>
        <w:t xml:space="preserve"> OD OTVARANJA STEČAJNOG POSTUPKA </w:t>
      </w:r>
    </w:p>
    <w:p w:rsidRDefault="00C577CA" w:rsidP="00C577CA" w:rsidR="00C577CA" w:rsidRPr="00930E8B">
      <w:pPr>
        <w:pStyle w:val="Tijeloteksta"/>
        <w:rPr>
          <w:rFonts w:cs="Arial" w:hAnsi="Arial" w:ascii="Arial"/>
          <w:sz w:val="22"/>
          <w:szCs w:val="22"/>
        </w:rPr>
      </w:pPr>
    </w:p>
    <w:p w:rsidRDefault="00C577CA" w:rsidP="0015525C" w:rsidR="0015525C" w:rsidRPr="00930E8B">
      <w:pPr>
        <w:pStyle w:val="Tijeloteksta"/>
        <w:rPr>
          <w:rFonts w:cs="Arial" w:hAnsi="Arial" w:ascii="Arial"/>
          <w:sz w:val="22"/>
          <w:szCs w:val="22"/>
        </w:rPr>
      </w:pPr>
      <w:r w:rsidRPr="00930E8B">
        <w:rPr>
          <w:rFonts w:cs="Arial" w:hAnsi="Arial" w:ascii="Arial"/>
          <w:sz w:val="22"/>
          <w:szCs w:val="22"/>
        </w:rPr>
        <w:t>Nakon otvaranja stečajnog postupka poduze</w:t>
      </w:r>
      <w:r w:rsidR="0015525C" w:rsidRPr="00930E8B">
        <w:rPr>
          <w:rFonts w:cs="Arial" w:hAnsi="Arial" w:ascii="Arial"/>
          <w:sz w:val="22"/>
          <w:szCs w:val="22"/>
        </w:rPr>
        <w:t>te su aktivnosti kako slijedi</w:t>
      </w:r>
      <w:r w:rsidRPr="00930E8B">
        <w:rPr>
          <w:rFonts w:cs="Arial" w:hAnsi="Arial" w:ascii="Arial"/>
          <w:sz w:val="22"/>
          <w:szCs w:val="22"/>
        </w:rPr>
        <w:t>:</w:t>
      </w:r>
    </w:p>
    <w:p w:rsidRDefault="0015525C" w:rsidP="0015525C" w:rsidR="0015525C" w:rsidRPr="00930E8B">
      <w:pPr>
        <w:pStyle w:val="Tijeloteksta"/>
        <w:rPr>
          <w:rFonts w:cs="Arial" w:hAnsi="Arial" w:ascii="Arial"/>
          <w:sz w:val="22"/>
          <w:szCs w:val="22"/>
        </w:rPr>
      </w:pPr>
    </w:p>
    <w:p w:rsidRDefault="00B72FAD" w:rsidP="00C66A55" w:rsidR="00625FF5" w:rsidRPr="00930E8B">
      <w:pPr>
        <w:pStyle w:val="Tijeloteksta"/>
        <w:rPr>
          <w:rFonts w:cs="Arial" w:hAnsi="Arial" w:ascii="Arial"/>
          <w:sz w:val="22"/>
          <w:szCs w:val="22"/>
        </w:rPr>
      </w:pPr>
      <w:r w:rsidRPr="00930E8B">
        <w:rPr>
          <w:rFonts w:cs="Arial" w:hAnsi="Arial" w:ascii="Arial"/>
          <w:sz w:val="22"/>
          <w:szCs w:val="22"/>
        </w:rPr>
        <w:t>.</w:t>
      </w:r>
      <w:r w:rsidR="00D61C69" w:rsidRPr="00930E8B">
        <w:rPr>
          <w:rFonts w:cs="Arial" w:hAnsi="Arial" w:ascii="Arial"/>
          <w:sz w:val="22"/>
          <w:szCs w:val="22"/>
        </w:rPr>
        <w:t xml:space="preserve">  1</w:t>
      </w:r>
      <w:r w:rsidR="00C66A55" w:rsidRPr="00930E8B">
        <w:rPr>
          <w:rFonts w:cs="Arial" w:hAnsi="Arial" w:ascii="Arial"/>
          <w:sz w:val="22"/>
          <w:szCs w:val="22"/>
        </w:rPr>
        <w:t xml:space="preserve">. </w:t>
      </w:r>
      <w:r w:rsidR="00930E8B">
        <w:rPr>
          <w:rFonts w:cs="Arial" w:hAnsi="Arial" w:ascii="Arial"/>
          <w:sz w:val="22"/>
          <w:szCs w:val="22"/>
        </w:rPr>
        <w:t xml:space="preserve">  </w:t>
      </w:r>
      <w:r w:rsidR="0015525C" w:rsidRPr="00930E8B">
        <w:rPr>
          <w:rFonts w:cs="Arial" w:hAnsi="Arial" w:ascii="Arial"/>
          <w:sz w:val="22"/>
          <w:szCs w:val="22"/>
        </w:rPr>
        <w:t>Od bivšeg zakonskog zastupnika zatražena je poslovna dokumentacija stečajnog dužnika, međutim, do dana izrade izvješća isti nije predao traženu dokumentaciju</w:t>
      </w:r>
      <w:r w:rsidR="00625FF5" w:rsidRPr="00930E8B">
        <w:rPr>
          <w:rFonts w:cs="Arial" w:hAnsi="Arial" w:ascii="Arial"/>
          <w:sz w:val="22"/>
          <w:szCs w:val="22"/>
        </w:rPr>
        <w:t>.</w:t>
      </w:r>
    </w:p>
    <w:p w:rsidRDefault="00625FF5" w:rsidP="00C66A55" w:rsidR="00625FF5" w:rsidRPr="00930E8B">
      <w:pPr>
        <w:pStyle w:val="Tijeloteksta"/>
        <w:rPr>
          <w:rFonts w:cs="Arial" w:hAnsi="Arial" w:ascii="Arial"/>
          <w:sz w:val="22"/>
          <w:szCs w:val="22"/>
        </w:rPr>
      </w:pPr>
      <w:r w:rsidRPr="00930E8B">
        <w:rPr>
          <w:rFonts w:cs="Arial" w:hAnsi="Arial" w:ascii="Arial"/>
          <w:sz w:val="22"/>
          <w:szCs w:val="22"/>
        </w:rPr>
        <w:t xml:space="preserve">       2.  Izrađen je žig s oznakom „u stečaju“, ishodila sam obavijest o razvrstavanju poslovnog subjekta kod Državnog zavoda za statistiku.</w:t>
      </w:r>
    </w:p>
    <w:p w:rsidRDefault="00625FF5" w:rsidP="00C66A55" w:rsidR="00625FF5" w:rsidRPr="00930E8B">
      <w:pPr>
        <w:pStyle w:val="Tijeloteksta"/>
        <w:rPr>
          <w:rFonts w:cs="Arial" w:hAnsi="Arial" w:ascii="Arial"/>
          <w:sz w:val="22"/>
          <w:szCs w:val="22"/>
        </w:rPr>
      </w:pPr>
      <w:r w:rsidRPr="00930E8B">
        <w:rPr>
          <w:rFonts w:cs="Arial" w:hAnsi="Arial" w:ascii="Arial"/>
          <w:sz w:val="22"/>
          <w:szCs w:val="22"/>
        </w:rPr>
        <w:t xml:space="preserve">       3.</w:t>
      </w:r>
      <w:r w:rsidR="00930E8B">
        <w:rPr>
          <w:rFonts w:cs="Arial" w:hAnsi="Arial" w:ascii="Arial"/>
          <w:sz w:val="22"/>
          <w:szCs w:val="22"/>
        </w:rPr>
        <w:t xml:space="preserve"> </w:t>
      </w:r>
      <w:r w:rsidRPr="00930E8B">
        <w:rPr>
          <w:rFonts w:cs="Arial" w:hAnsi="Arial" w:ascii="Arial"/>
          <w:sz w:val="22"/>
          <w:szCs w:val="22"/>
        </w:rPr>
        <w:t xml:space="preserve"> Izvršene su odgovarajuće promjene kod Hrvatskog zavoda mirovinskog osiguranja i Hrvatskog zavoda zdravstvenog osiguranja, a vezano za činjenicu otvaranja stečajnog postupka.</w:t>
      </w:r>
    </w:p>
    <w:p w:rsidRDefault="00625FF5" w:rsidP="00C66A55" w:rsidR="00625FF5" w:rsidRPr="00930E8B">
      <w:pPr>
        <w:pStyle w:val="Tijeloteksta"/>
        <w:rPr>
          <w:rFonts w:cs="Arial" w:hAnsi="Arial" w:ascii="Arial"/>
          <w:sz w:val="22"/>
          <w:szCs w:val="22"/>
        </w:rPr>
      </w:pPr>
      <w:r w:rsidRPr="00930E8B">
        <w:rPr>
          <w:rFonts w:cs="Arial" w:hAnsi="Arial" w:ascii="Arial"/>
          <w:sz w:val="22"/>
          <w:szCs w:val="22"/>
        </w:rPr>
        <w:t xml:space="preserve">       4.  </w:t>
      </w:r>
      <w:r w:rsidR="00930E8B">
        <w:rPr>
          <w:rFonts w:cs="Arial" w:hAnsi="Arial" w:ascii="Arial"/>
          <w:sz w:val="22"/>
          <w:szCs w:val="22"/>
        </w:rPr>
        <w:t xml:space="preserve"> </w:t>
      </w:r>
      <w:r w:rsidRPr="00930E8B">
        <w:rPr>
          <w:rFonts w:cs="Arial" w:hAnsi="Arial" w:ascii="Arial"/>
          <w:sz w:val="22"/>
          <w:szCs w:val="22"/>
        </w:rPr>
        <w:t>Stari računi stečajnog dužnika su zatvoreni, a novi račun s oznakom „u stečaju“ biti će otvoren u Raiffeisen Bank d.d. kada se započne s prodajom imovine, odnosno kada bude izvjesno da će se ostvariti određeni prihodi, a kako se ne bi stvarali nepotrebni</w:t>
      </w:r>
      <w:r w:rsidR="002A343D" w:rsidRPr="00930E8B">
        <w:rPr>
          <w:rFonts w:cs="Arial" w:hAnsi="Arial" w:ascii="Arial"/>
          <w:sz w:val="22"/>
          <w:szCs w:val="22"/>
        </w:rPr>
        <w:t xml:space="preserve"> troškovi održavanja računa.</w:t>
      </w:r>
    </w:p>
    <w:p w:rsidRDefault="002A343D" w:rsidP="00C66A55" w:rsidR="00B27C49" w:rsidRPr="00930E8B">
      <w:pPr>
        <w:pStyle w:val="Tijeloteksta"/>
        <w:rPr>
          <w:rFonts w:cs="Arial" w:hAnsi="Arial" w:ascii="Arial"/>
          <w:sz w:val="22"/>
          <w:szCs w:val="22"/>
        </w:rPr>
      </w:pPr>
      <w:r w:rsidRPr="00930E8B">
        <w:rPr>
          <w:rFonts w:cs="Arial" w:hAnsi="Arial" w:ascii="Arial"/>
          <w:sz w:val="22"/>
          <w:szCs w:val="22"/>
        </w:rPr>
        <w:t xml:space="preserve">       5.   Otkazan</w:t>
      </w:r>
      <w:r w:rsidR="00B27C49" w:rsidRPr="00930E8B">
        <w:rPr>
          <w:rFonts w:cs="Arial" w:hAnsi="Arial" w:ascii="Arial"/>
          <w:sz w:val="22"/>
          <w:szCs w:val="22"/>
        </w:rPr>
        <w:t xml:space="preserve"> je Ugovor o radu direktoru Zoranu Stanojeviću, te je izvršena odjava kod H</w:t>
      </w:r>
      <w:r w:rsidRPr="00930E8B">
        <w:rPr>
          <w:rFonts w:cs="Arial" w:hAnsi="Arial" w:ascii="Arial"/>
          <w:sz w:val="22"/>
          <w:szCs w:val="22"/>
        </w:rPr>
        <w:t>rvatskog zavoda mirovinskog osiguranja i Hrvatskog zavoda zdravstvenog osiguranja</w:t>
      </w:r>
      <w:r w:rsidR="00B27C49" w:rsidRPr="00930E8B">
        <w:rPr>
          <w:rFonts w:cs="Arial" w:hAnsi="Arial" w:ascii="Arial"/>
          <w:sz w:val="22"/>
          <w:szCs w:val="22"/>
        </w:rPr>
        <w:t>.</w:t>
      </w:r>
    </w:p>
    <w:p w:rsidRDefault="00CA7306" w:rsidP="002209EC" w:rsidR="002A343D" w:rsidRPr="00930E8B">
      <w:pPr>
        <w:jc w:val="both"/>
        <w:rPr>
          <w:rFonts w:cs="Arial" w:hAnsi="Arial" w:ascii="Arial"/>
          <w:sz w:val="22"/>
          <w:szCs w:val="22"/>
        </w:rPr>
      </w:pPr>
      <w:r w:rsidRPr="00930E8B">
        <w:rPr>
          <w:rFonts w:cs="Arial" w:hAnsi="Arial" w:ascii="Arial"/>
          <w:sz w:val="22"/>
          <w:szCs w:val="22"/>
        </w:rPr>
        <w:t xml:space="preserve">     </w:t>
      </w:r>
      <w:r w:rsidR="0094080B" w:rsidRPr="00930E8B">
        <w:rPr>
          <w:rFonts w:cs="Arial" w:hAnsi="Arial" w:ascii="Arial"/>
          <w:sz w:val="22"/>
          <w:szCs w:val="22"/>
        </w:rPr>
        <w:t xml:space="preserve">  </w:t>
      </w:r>
      <w:r w:rsidR="002A343D" w:rsidRPr="00930E8B">
        <w:rPr>
          <w:rFonts w:cs="Arial" w:hAnsi="Arial" w:ascii="Arial"/>
          <w:sz w:val="22"/>
          <w:szCs w:val="22"/>
        </w:rPr>
        <w:t>6.   Zaključen je ugovor sa knjigovodstvenim servisom Dakar plus d.o.o., te je istom  povjereno sređivanje poslovne knjigovodstvene dokumentacije, izrada početne stečajne bilance, kao i obavljanje financijskih i knjigovodstvenih poslova stečajnog dužnika.</w:t>
      </w:r>
    </w:p>
    <w:p w:rsidRDefault="002A343D" w:rsidP="002209EC" w:rsidR="002A343D" w:rsidRPr="00930E8B">
      <w:pPr>
        <w:jc w:val="both"/>
        <w:rPr>
          <w:rFonts w:cs="Arial" w:hAnsi="Arial" w:ascii="Arial"/>
          <w:sz w:val="22"/>
          <w:szCs w:val="22"/>
        </w:rPr>
      </w:pPr>
      <w:r w:rsidRPr="00930E8B">
        <w:rPr>
          <w:rFonts w:cs="Arial" w:hAnsi="Arial" w:ascii="Arial"/>
          <w:sz w:val="22"/>
          <w:szCs w:val="22"/>
        </w:rPr>
        <w:t xml:space="preserve">       7.   Stečajni upravitelj ima sklopljenu policu osiguranja  za obavljanje djelatnosti kod Allianz osiguranja d.d.</w:t>
      </w:r>
      <w:r w:rsidR="00930E8B" w:rsidRPr="00930E8B">
        <w:rPr>
          <w:rFonts w:cs="Arial" w:hAnsi="Arial" w:ascii="Arial"/>
          <w:sz w:val="22"/>
          <w:szCs w:val="22"/>
        </w:rPr>
        <w:t xml:space="preserve">, do </w:t>
      </w:r>
      <w:r w:rsidR="000D3190">
        <w:rPr>
          <w:rFonts w:cs="Arial" w:hAnsi="Arial" w:ascii="Arial"/>
          <w:sz w:val="22"/>
          <w:szCs w:val="22"/>
        </w:rPr>
        <w:t>24.11.2018.g.</w:t>
      </w:r>
    </w:p>
    <w:p w:rsidRDefault="00930E8B" w:rsidP="002209EC" w:rsidR="0078154E" w:rsidRPr="00930E8B">
      <w:pPr>
        <w:jc w:val="both"/>
        <w:rPr>
          <w:rFonts w:cs="Arial" w:hAnsi="Arial" w:ascii="Arial"/>
          <w:sz w:val="22"/>
          <w:szCs w:val="22"/>
        </w:rPr>
      </w:pPr>
      <w:r w:rsidRPr="00930E8B">
        <w:rPr>
          <w:rFonts w:cs="Arial" w:hAnsi="Arial" w:ascii="Arial"/>
          <w:sz w:val="22"/>
          <w:szCs w:val="22"/>
        </w:rPr>
        <w:t xml:space="preserve">       8.   </w:t>
      </w:r>
      <w:r w:rsidR="0078154E" w:rsidRPr="00930E8B">
        <w:rPr>
          <w:rFonts w:cs="Arial" w:hAnsi="Arial" w:ascii="Arial"/>
          <w:sz w:val="22"/>
          <w:szCs w:val="22"/>
        </w:rPr>
        <w:t>Obradila sam prispjele tražbine vjerovnika i sastavila tablice vjerovnik</w:t>
      </w:r>
      <w:r w:rsidR="00CA7306" w:rsidRPr="00930E8B">
        <w:rPr>
          <w:rFonts w:cs="Arial" w:hAnsi="Arial" w:ascii="Arial"/>
          <w:sz w:val="22"/>
          <w:szCs w:val="22"/>
        </w:rPr>
        <w:t>a viših isplatnih redova.</w:t>
      </w:r>
    </w:p>
    <w:p w:rsidRDefault="00B72FAD" w:rsidP="00B72FAD" w:rsidR="00B72FAD">
      <w:pPr>
        <w:pStyle w:val="Tijeloteksta"/>
        <w:rPr>
          <w:rFonts w:cs="Arial" w:hAnsi="Arial" w:ascii="Arial"/>
          <w:sz w:val="22"/>
          <w:szCs w:val="22"/>
        </w:rPr>
      </w:pPr>
    </w:p>
    <w:p w:rsidRDefault="000D3190" w:rsidP="00B72FAD" w:rsidR="000D3190" w:rsidRPr="00930E8B">
      <w:pPr>
        <w:pStyle w:val="Tijeloteksta"/>
        <w:rPr>
          <w:rFonts w:cs="Arial" w:hAnsi="Arial" w:ascii="Arial"/>
          <w:sz w:val="22"/>
          <w:szCs w:val="22"/>
        </w:rPr>
      </w:pPr>
    </w:p>
    <w:p w:rsidRDefault="00930E8B" w:rsidP="008532A7" w:rsidR="008532A7" w:rsidRPr="00930E8B">
      <w:pPr>
        <w:numPr>
          <w:ilvl w:val="0"/>
          <w:numId w:val="18"/>
        </w:numPr>
        <w:jc w:val="both"/>
        <w:rPr>
          <w:rFonts w:cs="Arial" w:hAnsi="Arial" w:ascii="Arial"/>
          <w:color w:val="000000"/>
          <w:sz w:val="22"/>
          <w:szCs w:val="22"/>
        </w:rPr>
      </w:pPr>
      <w:r w:rsidRPr="00930E8B">
        <w:rPr>
          <w:rFonts w:cs="Arial" w:hAnsi="Arial" w:ascii="Arial"/>
          <w:color w:val="000000"/>
          <w:sz w:val="22"/>
          <w:szCs w:val="22"/>
        </w:rPr>
        <w:t xml:space="preserve">UZROCI </w:t>
      </w:r>
      <w:r w:rsidR="008532A7" w:rsidRPr="00930E8B">
        <w:rPr>
          <w:rFonts w:cs="Arial" w:hAnsi="Arial" w:ascii="Arial"/>
          <w:color w:val="000000"/>
          <w:sz w:val="22"/>
          <w:szCs w:val="22"/>
        </w:rPr>
        <w:t>GOSPODARSKO FINANCIJSKO STANJ</w:t>
      </w:r>
      <w:r w:rsidRPr="00930E8B">
        <w:rPr>
          <w:rFonts w:cs="Arial" w:hAnsi="Arial" w:ascii="Arial"/>
          <w:color w:val="000000"/>
          <w:sz w:val="22"/>
          <w:szCs w:val="22"/>
        </w:rPr>
        <w:t>A</w:t>
      </w:r>
      <w:r w:rsidR="008532A7" w:rsidRPr="00930E8B">
        <w:rPr>
          <w:rFonts w:cs="Arial" w:hAnsi="Arial" w:ascii="Arial"/>
          <w:color w:val="000000"/>
          <w:sz w:val="22"/>
          <w:szCs w:val="22"/>
        </w:rPr>
        <w:t xml:space="preserve"> DUŽNIKA</w:t>
      </w:r>
      <w:r w:rsidRPr="00930E8B">
        <w:rPr>
          <w:rFonts w:cs="Arial" w:hAnsi="Arial" w:ascii="Arial"/>
          <w:color w:val="000000"/>
          <w:sz w:val="22"/>
          <w:szCs w:val="22"/>
        </w:rPr>
        <w:t xml:space="preserve"> I MOGUĆNOST NASTAVKA POSLOVANJA</w:t>
      </w:r>
    </w:p>
    <w:p w:rsidRDefault="00930E8B" w:rsidP="00930E8B" w:rsidR="00930E8B">
      <w:pPr>
        <w:jc w:val="both"/>
        <w:rPr>
          <w:rFonts w:cs="Arial" w:hAnsi="Arial" w:ascii="Arial"/>
          <w:color w:val="000000"/>
        </w:rPr>
      </w:pPr>
    </w:p>
    <w:p w:rsidRDefault="00930E8B" w:rsidP="00170E23" w:rsidR="00930E8B" w:rsidRPr="00170E23">
      <w:pPr>
        <w:ind w:firstLine="360"/>
        <w:jc w:val="both"/>
        <w:rPr>
          <w:rFonts w:cs="Arial" w:hAnsi="Arial" w:ascii="Arial"/>
          <w:color w:val="000000"/>
          <w:sz w:val="22"/>
          <w:szCs w:val="22"/>
        </w:rPr>
      </w:pPr>
      <w:r w:rsidRPr="00170E23">
        <w:rPr>
          <w:rFonts w:cs="Arial" w:hAnsi="Arial" w:ascii="Arial"/>
          <w:color w:val="000000"/>
          <w:sz w:val="22"/>
          <w:szCs w:val="22"/>
        </w:rPr>
        <w:t>Osnovna djelatnost stečajnog dužnika prema NKD-u bila je prerada i konzerviranje voća i povrća.</w:t>
      </w:r>
    </w:p>
    <w:p w:rsidRDefault="00120E93" w:rsidP="00120E93" w:rsidR="00120E93" w:rsidRPr="00120E93">
      <w:pPr>
        <w:ind w:firstLine="360"/>
        <w:jc w:val="both"/>
        <w:rPr>
          <w:rFonts w:cs="Tahoma" w:hAnsi="Tahoma" w:ascii="Tahoma"/>
          <w:sz w:val="22"/>
          <w:szCs w:val="22"/>
        </w:rPr>
      </w:pPr>
      <w:r>
        <w:rPr>
          <w:rFonts w:cs="Tahoma" w:hAnsi="Tahoma" w:ascii="Tahoma"/>
          <w:sz w:val="22"/>
          <w:szCs w:val="22"/>
        </w:rPr>
        <w:t xml:space="preserve">    </w:t>
      </w:r>
      <w:r w:rsidRPr="00120E93">
        <w:rPr>
          <w:rFonts w:cs="Tahoma" w:hAnsi="Tahoma" w:ascii="Tahoma"/>
          <w:sz w:val="22"/>
          <w:szCs w:val="22"/>
        </w:rPr>
        <w:t xml:space="preserve">Pad uspješnosti poslovanja uslijedio je kao posljedica krize koja je zahvatila gotovo sve poslovne subjekte. Zbog nemogućnosti naplate svojih potraživanja, došlo je do blokade </w:t>
      </w:r>
      <w:r w:rsidRPr="00120E93">
        <w:rPr>
          <w:rFonts w:cs="Tahoma" w:hAnsi="Tahoma" w:ascii="Tahoma"/>
          <w:sz w:val="22"/>
          <w:szCs w:val="22"/>
        </w:rPr>
        <w:lastRenderedPageBreak/>
        <w:t>poslovnog računa društva dužnika i dužnik više nije bio u mogućnosti podmirivati obaveze prema  državnom proračunu i dobavljačima.</w:t>
      </w:r>
    </w:p>
    <w:p w:rsidRDefault="00120E93" w:rsidP="00120E93" w:rsidR="00120E93" w:rsidRPr="00120E93">
      <w:pPr>
        <w:ind w:firstLine="360"/>
        <w:jc w:val="both"/>
        <w:rPr>
          <w:rFonts w:cs="Tahoma" w:hAnsi="Tahoma" w:ascii="Tahoma"/>
          <w:sz w:val="22"/>
          <w:szCs w:val="22"/>
        </w:rPr>
      </w:pPr>
    </w:p>
    <w:p w:rsidRDefault="008532A7" w:rsidP="00170E23" w:rsidR="008532A7" w:rsidRPr="00170E23">
      <w:pPr>
        <w:autoSpaceDE w:val="false"/>
        <w:autoSpaceDN w:val="false"/>
        <w:adjustRightInd w:val="false"/>
        <w:ind w:firstLine="708"/>
        <w:jc w:val="both"/>
        <w:rPr>
          <w:rFonts w:cs="Arial" w:hAnsi="Arial" w:ascii="Arial"/>
          <w:color w:val="000000"/>
          <w:sz w:val="22"/>
          <w:szCs w:val="22"/>
        </w:rPr>
      </w:pPr>
      <w:proofErr w:type="spellStart"/>
      <w:r w:rsidRPr="00170E23">
        <w:rPr>
          <w:rFonts w:cs="Arial" w:hAnsi="Arial" w:ascii="Arial"/>
          <w:color w:val="000000"/>
          <w:sz w:val="22"/>
          <w:szCs w:val="22"/>
          <w:lang w:val="en-US"/>
        </w:rPr>
        <w:t>Prema</w:t>
      </w:r>
      <w:proofErr w:type="spellEnd"/>
      <w:r w:rsidRPr="00170E23">
        <w:rPr>
          <w:rFonts w:cs="Arial" w:hAnsi="Arial" w:ascii="Arial"/>
          <w:color w:val="000000"/>
          <w:sz w:val="22"/>
          <w:szCs w:val="22"/>
          <w:lang w:val="en-US"/>
        </w:rPr>
        <w:t xml:space="preserve"> </w:t>
      </w:r>
      <w:proofErr w:type="spellStart"/>
      <w:r w:rsidRPr="00170E23">
        <w:rPr>
          <w:rFonts w:cs="Arial" w:hAnsi="Arial" w:ascii="Arial"/>
          <w:color w:val="000000"/>
          <w:sz w:val="22"/>
          <w:szCs w:val="22"/>
          <w:lang w:val="en-US"/>
        </w:rPr>
        <w:t>navodima</w:t>
      </w:r>
      <w:proofErr w:type="spellEnd"/>
      <w:r w:rsidRPr="00170E23">
        <w:rPr>
          <w:rFonts w:cs="Arial" w:hAnsi="Arial" w:ascii="Arial"/>
          <w:color w:val="000000"/>
          <w:sz w:val="22"/>
          <w:szCs w:val="22"/>
          <w:lang w:val="en-US"/>
        </w:rPr>
        <w:t xml:space="preserve"> </w:t>
      </w:r>
      <w:proofErr w:type="spellStart"/>
      <w:r w:rsidR="00170E23" w:rsidRPr="00170E23">
        <w:rPr>
          <w:rFonts w:cs="Arial" w:hAnsi="Arial" w:ascii="Arial"/>
          <w:color w:val="000000"/>
          <w:sz w:val="22"/>
          <w:szCs w:val="22"/>
          <w:lang w:val="en-US"/>
        </w:rPr>
        <w:t>ranijeg</w:t>
      </w:r>
      <w:proofErr w:type="spellEnd"/>
      <w:r w:rsidR="00170E23" w:rsidRPr="00170E23">
        <w:rPr>
          <w:rFonts w:cs="Arial" w:hAnsi="Arial" w:ascii="Arial"/>
          <w:color w:val="000000"/>
          <w:sz w:val="22"/>
          <w:szCs w:val="22"/>
          <w:lang w:val="en-US"/>
        </w:rPr>
        <w:t xml:space="preserve"> </w:t>
      </w:r>
      <w:proofErr w:type="spellStart"/>
      <w:r w:rsidR="00170E23" w:rsidRPr="00170E23">
        <w:rPr>
          <w:rFonts w:cs="Arial" w:hAnsi="Arial" w:ascii="Arial"/>
          <w:color w:val="000000"/>
          <w:sz w:val="22"/>
          <w:szCs w:val="22"/>
          <w:lang w:val="en-US"/>
        </w:rPr>
        <w:t>zakonskog</w:t>
      </w:r>
      <w:proofErr w:type="spellEnd"/>
      <w:r w:rsidR="00170E23" w:rsidRPr="00170E23">
        <w:rPr>
          <w:rFonts w:cs="Arial" w:hAnsi="Arial" w:ascii="Arial"/>
          <w:color w:val="000000"/>
          <w:sz w:val="22"/>
          <w:szCs w:val="22"/>
          <w:lang w:val="en-US"/>
        </w:rPr>
        <w:t xml:space="preserve"> </w:t>
      </w:r>
      <w:proofErr w:type="spellStart"/>
      <w:r w:rsidR="00170E23" w:rsidRPr="00170E23">
        <w:rPr>
          <w:rFonts w:cs="Arial" w:hAnsi="Arial" w:ascii="Arial"/>
          <w:color w:val="000000"/>
          <w:sz w:val="22"/>
          <w:szCs w:val="22"/>
          <w:lang w:val="en-US"/>
        </w:rPr>
        <w:t>zastupnika</w:t>
      </w:r>
      <w:proofErr w:type="spellEnd"/>
      <w:r w:rsidR="00170E23" w:rsidRPr="00170E23">
        <w:rPr>
          <w:rFonts w:cs="Arial" w:hAnsi="Arial" w:ascii="Arial"/>
          <w:color w:val="000000"/>
          <w:sz w:val="22"/>
          <w:szCs w:val="22"/>
          <w:lang w:val="en-US"/>
        </w:rPr>
        <w:t xml:space="preserve"> </w:t>
      </w:r>
      <w:proofErr w:type="spellStart"/>
      <w:r w:rsidR="00170E23" w:rsidRPr="00170E23">
        <w:rPr>
          <w:rFonts w:cs="Arial" w:hAnsi="Arial" w:ascii="Arial"/>
          <w:color w:val="000000"/>
          <w:sz w:val="22"/>
          <w:szCs w:val="22"/>
          <w:lang w:val="en-US"/>
        </w:rPr>
        <w:t>dužnika</w:t>
      </w:r>
      <w:proofErr w:type="spellEnd"/>
      <w:r w:rsidR="00170E23" w:rsidRPr="00170E23">
        <w:rPr>
          <w:rFonts w:cs="Arial" w:hAnsi="Arial" w:ascii="Arial"/>
          <w:color w:val="000000"/>
          <w:sz w:val="22"/>
          <w:szCs w:val="22"/>
          <w:lang w:val="en-US"/>
        </w:rPr>
        <w:t xml:space="preserve"> </w:t>
      </w:r>
      <w:r w:rsidR="00170E23" w:rsidRPr="00170E23">
        <w:rPr>
          <w:rFonts w:cs="Arial" w:hAnsi="Arial" w:ascii="Arial"/>
          <w:color w:val="000000"/>
          <w:sz w:val="22"/>
          <w:szCs w:val="22"/>
        </w:rPr>
        <w:t>d</w:t>
      </w:r>
      <w:r w:rsidRPr="00170E23">
        <w:rPr>
          <w:rFonts w:cs="Arial" w:hAnsi="Arial" w:ascii="Arial"/>
          <w:color w:val="000000"/>
          <w:sz w:val="22"/>
          <w:szCs w:val="22"/>
        </w:rPr>
        <w:t xml:space="preserve">ruštvo dužnika obavljalo je djelatnost u prostoru u najmu, ali je zbog nemogućnosti plaćanja prostor otkazan početkom 2015.g. </w:t>
      </w:r>
    </w:p>
    <w:p w:rsidRDefault="00170E23" w:rsidP="00170E23" w:rsidR="008532A7" w:rsidRPr="00170E23">
      <w:pPr>
        <w:ind w:firstLine="708"/>
        <w:jc w:val="both"/>
        <w:rPr>
          <w:rFonts w:cs="Arial" w:hAnsi="Arial" w:ascii="Arial"/>
          <w:color w:val="000000"/>
          <w:sz w:val="22"/>
          <w:szCs w:val="22"/>
        </w:rPr>
      </w:pPr>
      <w:r>
        <w:rPr>
          <w:rFonts w:cs="Arial" w:hAnsi="Arial" w:ascii="Arial"/>
          <w:color w:val="000000"/>
          <w:sz w:val="22"/>
          <w:szCs w:val="22"/>
        </w:rPr>
        <w:t>O</w:t>
      </w:r>
      <w:r w:rsidR="008532A7" w:rsidRPr="00170E23">
        <w:rPr>
          <w:rFonts w:cs="Arial" w:hAnsi="Arial" w:ascii="Arial"/>
          <w:color w:val="000000"/>
          <w:sz w:val="22"/>
          <w:szCs w:val="22"/>
        </w:rPr>
        <w:t>tkazani su i Ugovori o leasingu opreme i vozila, te su isti oduzeti od strane leasinga.</w:t>
      </w:r>
    </w:p>
    <w:p w:rsidRDefault="008532A7" w:rsidP="00170E23" w:rsidR="008532A7" w:rsidRPr="00170E23">
      <w:pPr>
        <w:ind w:firstLine="708"/>
        <w:jc w:val="both"/>
        <w:rPr>
          <w:rFonts w:cs="Arial" w:hAnsi="Arial" w:ascii="Arial"/>
          <w:color w:val="000000"/>
          <w:sz w:val="22"/>
          <w:szCs w:val="22"/>
        </w:rPr>
      </w:pPr>
      <w:r w:rsidRPr="00170E23">
        <w:rPr>
          <w:rFonts w:cs="Arial" w:hAnsi="Arial" w:ascii="Arial"/>
          <w:color w:val="000000"/>
          <w:sz w:val="22"/>
          <w:szCs w:val="22"/>
        </w:rPr>
        <w:t>Knjigovodstvene usluge za društvo dužnika obavljala je tvrtka Goya d.o.o. iz Zagreba, ali je suradn</w:t>
      </w:r>
      <w:r w:rsidR="00170E23">
        <w:rPr>
          <w:rFonts w:cs="Arial" w:hAnsi="Arial" w:ascii="Arial"/>
          <w:color w:val="000000"/>
          <w:sz w:val="22"/>
          <w:szCs w:val="22"/>
        </w:rPr>
        <w:t>ja prestala početkom 2015. g. zbog nemogućnosti plaćanja.</w:t>
      </w:r>
    </w:p>
    <w:p w:rsidRDefault="008532A7" w:rsidP="00170E23" w:rsidR="008532A7" w:rsidRPr="00170E23">
      <w:pPr>
        <w:ind w:firstLine="708"/>
        <w:jc w:val="both"/>
        <w:rPr>
          <w:rFonts w:cs="Arial" w:hAnsi="Arial" w:ascii="Arial"/>
          <w:color w:val="000000"/>
          <w:sz w:val="22"/>
          <w:szCs w:val="22"/>
        </w:rPr>
      </w:pPr>
      <w:r w:rsidRPr="00170E23">
        <w:rPr>
          <w:rFonts w:cs="Arial" w:hAnsi="Arial" w:ascii="Arial"/>
          <w:color w:val="000000"/>
          <w:sz w:val="22"/>
          <w:szCs w:val="22"/>
        </w:rPr>
        <w:t>Od početka 2015.g. društvo dužnika nije imalo poslovnih aktivnisti.</w:t>
      </w:r>
    </w:p>
    <w:p w:rsidRDefault="00930E8B" w:rsidP="00170E23" w:rsidR="00930E8B" w:rsidRPr="00170E23">
      <w:pPr>
        <w:autoSpaceDE w:val="false"/>
        <w:autoSpaceDN w:val="false"/>
        <w:adjustRightInd w:val="false"/>
        <w:ind w:firstLine="708"/>
        <w:jc w:val="both"/>
        <w:rPr>
          <w:rFonts w:cs="Arial" w:hAnsi="Arial" w:ascii="Arial"/>
          <w:color w:val="000000"/>
          <w:sz w:val="22"/>
          <w:szCs w:val="22"/>
          <w:lang w:val="en-US"/>
        </w:rPr>
      </w:pPr>
      <w:proofErr w:type="spellStart"/>
      <w:r w:rsidRPr="00170E23">
        <w:rPr>
          <w:rFonts w:cs="Arial" w:hAnsi="Arial" w:ascii="Arial"/>
          <w:color w:val="000000"/>
          <w:sz w:val="22"/>
          <w:szCs w:val="22"/>
          <w:lang w:val="en-US"/>
        </w:rPr>
        <w:t>Zadnji</w:t>
      </w:r>
      <w:proofErr w:type="spellEnd"/>
      <w:r w:rsidRPr="00170E23">
        <w:rPr>
          <w:rFonts w:cs="Arial" w:hAnsi="Arial" w:ascii="Arial"/>
          <w:color w:val="000000"/>
          <w:sz w:val="22"/>
          <w:szCs w:val="22"/>
          <w:lang w:val="en-US"/>
        </w:rPr>
        <w:t xml:space="preserve"> </w:t>
      </w:r>
      <w:proofErr w:type="spellStart"/>
      <w:r w:rsidRPr="00170E23">
        <w:rPr>
          <w:rFonts w:cs="Arial" w:hAnsi="Arial" w:ascii="Arial"/>
          <w:color w:val="000000"/>
          <w:sz w:val="22"/>
          <w:szCs w:val="22"/>
          <w:lang w:val="en-US"/>
        </w:rPr>
        <w:t>GFI</w:t>
      </w:r>
      <w:proofErr w:type="spellEnd"/>
      <w:r w:rsidRPr="00170E23">
        <w:rPr>
          <w:rFonts w:cs="Arial" w:hAnsi="Arial" w:ascii="Arial"/>
          <w:color w:val="000000"/>
          <w:sz w:val="22"/>
          <w:szCs w:val="22"/>
          <w:lang w:val="en-US"/>
        </w:rPr>
        <w:t xml:space="preserve"> </w:t>
      </w:r>
      <w:proofErr w:type="spellStart"/>
      <w:r w:rsidRPr="00170E23">
        <w:rPr>
          <w:rFonts w:cs="Arial" w:hAnsi="Arial" w:ascii="Arial"/>
          <w:color w:val="000000"/>
          <w:sz w:val="22"/>
          <w:szCs w:val="22"/>
          <w:lang w:val="en-US"/>
        </w:rPr>
        <w:t>predan</w:t>
      </w:r>
      <w:proofErr w:type="spellEnd"/>
      <w:r w:rsidRPr="00170E23">
        <w:rPr>
          <w:rFonts w:cs="Arial" w:hAnsi="Arial" w:ascii="Arial"/>
          <w:color w:val="000000"/>
          <w:sz w:val="22"/>
          <w:szCs w:val="22"/>
          <w:lang w:val="en-US"/>
        </w:rPr>
        <w:t xml:space="preserve"> je </w:t>
      </w:r>
      <w:proofErr w:type="spellStart"/>
      <w:r w:rsidRPr="00170E23">
        <w:rPr>
          <w:rFonts w:cs="Arial" w:hAnsi="Arial" w:ascii="Arial"/>
          <w:color w:val="000000"/>
          <w:sz w:val="22"/>
          <w:szCs w:val="22"/>
          <w:lang w:val="en-US"/>
        </w:rPr>
        <w:t>za</w:t>
      </w:r>
      <w:proofErr w:type="spellEnd"/>
      <w:r w:rsidRPr="00170E23">
        <w:rPr>
          <w:rFonts w:cs="Arial" w:hAnsi="Arial" w:ascii="Arial"/>
          <w:color w:val="000000"/>
          <w:sz w:val="22"/>
          <w:szCs w:val="22"/>
          <w:lang w:val="en-US"/>
        </w:rPr>
        <w:t xml:space="preserve"> </w:t>
      </w:r>
      <w:proofErr w:type="spellStart"/>
      <w:r w:rsidRPr="00170E23">
        <w:rPr>
          <w:rFonts w:cs="Arial" w:hAnsi="Arial" w:ascii="Arial"/>
          <w:color w:val="000000"/>
          <w:sz w:val="22"/>
          <w:szCs w:val="22"/>
          <w:lang w:val="en-US"/>
        </w:rPr>
        <w:t>obračunsko</w:t>
      </w:r>
      <w:proofErr w:type="spellEnd"/>
      <w:r w:rsidRPr="00170E23">
        <w:rPr>
          <w:rFonts w:cs="Arial" w:hAnsi="Arial" w:ascii="Arial"/>
          <w:color w:val="000000"/>
          <w:sz w:val="22"/>
          <w:szCs w:val="22"/>
          <w:lang w:val="en-US"/>
        </w:rPr>
        <w:t xml:space="preserve"> </w:t>
      </w:r>
      <w:proofErr w:type="spellStart"/>
      <w:r w:rsidRPr="00170E23">
        <w:rPr>
          <w:rFonts w:cs="Arial" w:hAnsi="Arial" w:ascii="Arial"/>
          <w:color w:val="000000"/>
          <w:sz w:val="22"/>
          <w:szCs w:val="22"/>
          <w:lang w:val="en-US"/>
        </w:rPr>
        <w:t>razdoblje</w:t>
      </w:r>
      <w:proofErr w:type="spellEnd"/>
      <w:r w:rsidRPr="00170E23">
        <w:rPr>
          <w:rFonts w:cs="Arial" w:hAnsi="Arial" w:ascii="Arial"/>
          <w:color w:val="000000"/>
          <w:sz w:val="22"/>
          <w:szCs w:val="22"/>
          <w:lang w:val="en-US"/>
        </w:rPr>
        <w:t xml:space="preserve"> od 01.01. 2014. do 31.12.2014.</w:t>
      </w:r>
    </w:p>
    <w:p w:rsidRDefault="008532A7" w:rsidP="008532A7" w:rsidR="008532A7">
      <w:pPr>
        <w:ind w:firstLine="708"/>
        <w:jc w:val="both"/>
        <w:rPr>
          <w:rFonts w:cs="Arial" w:hAnsi="Arial" w:ascii="Arial"/>
          <w:color w:val="000000"/>
        </w:rPr>
      </w:pPr>
    </w:p>
    <w:p w:rsidRDefault="008532A7" w:rsidP="008532A7" w:rsidR="008532A7" w:rsidRPr="00170E23">
      <w:pPr>
        <w:ind w:firstLine="708"/>
        <w:jc w:val="both"/>
        <w:rPr>
          <w:rFonts w:cs="Arial" w:hAnsi="Arial" w:ascii="Arial"/>
          <w:color w:val="000000"/>
          <w:sz w:val="22"/>
          <w:szCs w:val="22"/>
        </w:rPr>
      </w:pPr>
      <w:r w:rsidRPr="00170E23">
        <w:rPr>
          <w:rFonts w:cs="Arial" w:hAnsi="Arial" w:ascii="Arial"/>
          <w:color w:val="000000"/>
          <w:sz w:val="22"/>
          <w:szCs w:val="22"/>
        </w:rPr>
        <w:t>Nadalje, prema navodima zakonskog zastupnika dužnika društvo je došlo u probleme u poslovnom odnosu s tvrtkom iz Kine, zbog internetske prevare (krađa uplate fakture iz Kine). Radi se o 26.000 eura. Slučaj je prijavljen 12.11.2014.g. Općinskom državnom odvjetništvu u Sisku, ali zbog financijske nemogućnosi društvo dužnika nije poduzelo daljnje pravne radnje radi naplate navedenog potraživanja iz razloga što bi se postupak vodio na kineskom sudu, a što je za dužnika bilo financijski nemoguće.</w:t>
      </w:r>
    </w:p>
    <w:p w:rsidRDefault="008532A7" w:rsidP="008532A7" w:rsidR="008532A7">
      <w:pPr>
        <w:ind w:firstLine="708"/>
        <w:jc w:val="both"/>
        <w:rPr>
          <w:rFonts w:cs="Arial" w:hAnsi="Arial" w:ascii="Arial"/>
          <w:color w:val="000000"/>
        </w:rPr>
      </w:pPr>
    </w:p>
    <w:p w:rsidRDefault="008532A7" w:rsidP="008532A7" w:rsidR="008532A7" w:rsidRPr="00170E23">
      <w:pPr>
        <w:ind w:firstLine="708"/>
        <w:jc w:val="both"/>
        <w:rPr>
          <w:rFonts w:cs="Arial" w:hAnsi="Arial" w:ascii="Arial"/>
          <w:color w:val="000000"/>
          <w:sz w:val="22"/>
          <w:szCs w:val="22"/>
        </w:rPr>
      </w:pPr>
      <w:r w:rsidRPr="00170E23">
        <w:rPr>
          <w:rFonts w:cs="Arial" w:hAnsi="Arial" w:ascii="Arial"/>
          <w:color w:val="000000"/>
          <w:sz w:val="22"/>
          <w:szCs w:val="22"/>
        </w:rPr>
        <w:t xml:space="preserve">Budući zakonski zastupnik dužnika ne posjeduje poslovnu dokumentaciju, izvržen je uvid u ISPU te je utvrđeno da je zadnja prijava poreza na dobit predana za 2013.g. zajedno s prilozima (bilanca, račun dobiti i gubitaka i analitička bilanca). Nisu dostavljene prijave poreza na dobit za 2014., 2015. ni 2016.g. </w:t>
      </w:r>
    </w:p>
    <w:p w:rsidRDefault="008532A7" w:rsidP="008532A7" w:rsidR="008532A7">
      <w:pPr>
        <w:ind w:firstLine="708"/>
        <w:jc w:val="both"/>
        <w:rPr>
          <w:rFonts w:cs="Arial" w:hAnsi="Arial" w:ascii="Arial"/>
          <w:color w:val="000000"/>
        </w:rPr>
      </w:pPr>
    </w:p>
    <w:p w:rsidRDefault="008532A7" w:rsidP="008532A7" w:rsidR="008532A7" w:rsidRPr="00170E23">
      <w:pPr>
        <w:ind w:firstLine="708"/>
        <w:jc w:val="both"/>
        <w:rPr>
          <w:rFonts w:cs="Arial" w:hAnsi="Arial" w:ascii="Arial"/>
          <w:sz w:val="22"/>
          <w:szCs w:val="22"/>
        </w:rPr>
      </w:pPr>
      <w:r w:rsidRPr="00170E23">
        <w:rPr>
          <w:rFonts w:cs="Arial" w:hAnsi="Arial" w:ascii="Arial"/>
          <w:sz w:val="22"/>
          <w:szCs w:val="22"/>
        </w:rPr>
        <w:t>Uvidom u Očevidnik o redoslijedu plaćanja sa obračunatom kamatom od 09. veljače 2018.g. utvrđuje se da je poslovni račun dužnika u blokadi za iznos od 3.160.559,64 kn. U Očevidniku je evidentirano dugovanje prema bankama, Veneto banka d.d. i Addiko Bank d.d.; prema Državnom proračunu s osnove poreza, doprinosa i drugih javnih davanja; prema operaterima; javnim bilježnicima; Gradu Sisak s osnove komunalne naknade, nadalje komunalnim poduzećima Grada Siska, Zagrebačkom holdingu, Podružnica Zagrebparking, Sveučilište u Zagrebu, Prehrambeno-Biotehnološki fakultet, Euroinspekt-Croatiakontrola d.o.o.</w:t>
      </w:r>
    </w:p>
    <w:p w:rsidRDefault="008532A7" w:rsidP="008532A7" w:rsidR="008532A7">
      <w:pPr>
        <w:ind w:firstLine="708"/>
        <w:jc w:val="both"/>
        <w:rPr>
          <w:rFonts w:cs="Arial" w:hAnsi="Arial" w:ascii="Arial"/>
          <w:color w:val="000000"/>
        </w:rPr>
      </w:pPr>
    </w:p>
    <w:p w:rsidRDefault="008532A7" w:rsidP="008532A7" w:rsidR="008532A7" w:rsidRPr="00120E93">
      <w:pPr>
        <w:ind w:firstLine="360"/>
        <w:jc w:val="both"/>
        <w:rPr>
          <w:rFonts w:cs="Arial" w:hAnsi="Arial" w:ascii="Arial"/>
          <w:sz w:val="22"/>
          <w:szCs w:val="22"/>
        </w:rPr>
      </w:pPr>
      <w:r>
        <w:rPr>
          <w:rFonts w:cs="Arial" w:hAnsi="Arial" w:ascii="Arial"/>
        </w:rPr>
        <w:t xml:space="preserve">     </w:t>
      </w:r>
      <w:r w:rsidR="00120E93" w:rsidRPr="00120E93">
        <w:rPr>
          <w:rFonts w:cs="Arial" w:hAnsi="Arial" w:ascii="Arial"/>
          <w:sz w:val="22"/>
          <w:szCs w:val="22"/>
        </w:rPr>
        <w:t>Uvidom u javno ovjerovljeni prokazni popis imovine od 09.02.2018.g i p</w:t>
      </w:r>
      <w:r w:rsidRPr="00120E93">
        <w:rPr>
          <w:rFonts w:cs="Arial" w:hAnsi="Arial" w:ascii="Arial"/>
          <w:sz w:val="22"/>
          <w:szCs w:val="22"/>
        </w:rPr>
        <w:t>rovjerom podataka kod Zemljišno-knjižnog odjela Općinskog  suda u Sisku utvr</w:t>
      </w:r>
      <w:r w:rsidR="00120E93" w:rsidRPr="00120E93">
        <w:rPr>
          <w:rFonts w:cs="Arial" w:hAnsi="Arial" w:ascii="Arial"/>
          <w:sz w:val="22"/>
          <w:szCs w:val="22"/>
        </w:rPr>
        <w:t>đeno je</w:t>
      </w:r>
      <w:r w:rsidRPr="00120E93">
        <w:rPr>
          <w:rFonts w:cs="Arial" w:hAnsi="Arial" w:ascii="Arial"/>
          <w:sz w:val="22"/>
          <w:szCs w:val="22"/>
        </w:rPr>
        <w:t xml:space="preserve"> da je dužnik upisan kao vlasnik nekretnina kč.br.678/1, broj zk.ul. 558, katastarska općina: 326534, Novi Sisak, u naravi livada površine 859 m2 i neplodno zemljište površine 307 m2; ukupne površine 1166 m2, adresa katastarske čestice Ulica Ivana Mažuranića.</w:t>
      </w:r>
    </w:p>
    <w:p w:rsidRDefault="008532A7" w:rsidP="008532A7" w:rsidR="008532A7" w:rsidRPr="00120E93">
      <w:pPr>
        <w:ind w:firstLine="360"/>
        <w:jc w:val="both"/>
        <w:rPr>
          <w:rFonts w:cs="Arial" w:hAnsi="Arial" w:ascii="Arial"/>
          <w:sz w:val="22"/>
          <w:szCs w:val="22"/>
        </w:rPr>
      </w:pPr>
      <w:r w:rsidRPr="00120E93">
        <w:rPr>
          <w:rFonts w:cs="Arial" w:hAnsi="Arial" w:ascii="Arial"/>
          <w:sz w:val="22"/>
          <w:szCs w:val="22"/>
        </w:rPr>
        <w:t xml:space="preserve">Nekretnine su opterećene založnim pravom za korist </w:t>
      </w:r>
      <w:r w:rsidR="00120E93" w:rsidRPr="00120E93">
        <w:rPr>
          <w:rFonts w:cs="Arial" w:hAnsi="Arial" w:ascii="Arial"/>
          <w:sz w:val="22"/>
          <w:szCs w:val="22"/>
        </w:rPr>
        <w:t>Veneto banca S.p.A. (ranije Veneto banka d.d. Zagreb)</w:t>
      </w:r>
      <w:r w:rsidRPr="00120E93">
        <w:rPr>
          <w:rFonts w:cs="Arial" w:hAnsi="Arial" w:ascii="Arial"/>
          <w:sz w:val="22"/>
          <w:szCs w:val="22"/>
        </w:rPr>
        <w:t xml:space="preserve"> i Republike Hrvatske</w:t>
      </w:r>
      <w:r w:rsidR="00170E23" w:rsidRPr="00120E93">
        <w:rPr>
          <w:rFonts w:cs="Arial" w:hAnsi="Arial" w:ascii="Arial"/>
          <w:sz w:val="22"/>
          <w:szCs w:val="22"/>
        </w:rPr>
        <w:t>, Ministarstvo financija, Porezna uprava, Područni ured Sisak</w:t>
      </w:r>
      <w:r w:rsidR="00120E93" w:rsidRPr="00120E93">
        <w:rPr>
          <w:rFonts w:cs="Arial" w:hAnsi="Arial" w:ascii="Arial"/>
          <w:sz w:val="22"/>
          <w:szCs w:val="22"/>
        </w:rPr>
        <w:t>.</w:t>
      </w:r>
    </w:p>
    <w:p w:rsidRDefault="008532A7" w:rsidP="008532A7" w:rsidR="008532A7" w:rsidRPr="00120E93">
      <w:pPr>
        <w:ind w:firstLine="360"/>
        <w:jc w:val="both"/>
        <w:rPr>
          <w:rFonts w:cs="Arial" w:hAnsi="Arial" w:ascii="Arial"/>
          <w:sz w:val="22"/>
          <w:szCs w:val="22"/>
        </w:rPr>
      </w:pPr>
    </w:p>
    <w:p w:rsidRDefault="008532A7" w:rsidP="008532A7" w:rsidR="008532A7" w:rsidRPr="00120E93">
      <w:pPr>
        <w:ind w:firstLine="360"/>
        <w:jc w:val="both"/>
        <w:rPr>
          <w:rFonts w:cs="Arial" w:hAnsi="Arial" w:ascii="Arial"/>
          <w:sz w:val="22"/>
          <w:szCs w:val="22"/>
        </w:rPr>
      </w:pPr>
      <w:bookmarkStart w:name="_Hlk522480862" w:id="1"/>
      <w:r w:rsidRPr="00120E93">
        <w:rPr>
          <w:rFonts w:cs="Arial" w:hAnsi="Arial" w:ascii="Arial"/>
          <w:sz w:val="22"/>
          <w:szCs w:val="22"/>
        </w:rPr>
        <w:t>Prema službenoj evidenciji registracije cestovnih vozila tvrtka FRUGIS BENE d.o.o. Sisak, Lađarska 28d, OIB: 63650024811, evidentirana je kao vlasnik vozila: N1, marke FIAT DOBLO 1,2 BASE, godina proizvodnje 2003, broj šasije ZFA22300005208877, reg. oznaka SK159FV, odjavljeno 09.11.2015. Za vozilo je evidentirana zabrana otuđenja (Uvjerenje MUP-a, PU Sisačko-Moslavačka u prilogu).</w:t>
      </w:r>
    </w:p>
    <w:p w:rsidRDefault="008532A7" w:rsidP="008532A7" w:rsidR="008532A7" w:rsidRPr="00120E93">
      <w:pPr>
        <w:ind w:firstLine="360"/>
        <w:jc w:val="both"/>
        <w:rPr>
          <w:rFonts w:cs="Arial" w:hAnsi="Arial" w:ascii="Arial"/>
          <w:sz w:val="22"/>
          <w:szCs w:val="22"/>
        </w:rPr>
      </w:pPr>
      <w:r w:rsidRPr="00120E93">
        <w:rPr>
          <w:rFonts w:cs="Arial" w:hAnsi="Arial" w:ascii="Arial"/>
          <w:sz w:val="22"/>
          <w:szCs w:val="22"/>
        </w:rPr>
        <w:t>Vozilo u naravi nije pronađeno.</w:t>
      </w:r>
    </w:p>
    <w:bookmarkEnd w:id="1"/>
    <w:p w:rsidRDefault="008532A7" w:rsidP="008532A7" w:rsidR="008532A7">
      <w:pPr>
        <w:ind w:firstLine="360"/>
        <w:jc w:val="both"/>
        <w:rPr>
          <w:rFonts w:cs="Arial" w:hAnsi="Arial" w:ascii="Arial"/>
        </w:rPr>
      </w:pPr>
    </w:p>
    <w:p w:rsidRDefault="008532A7" w:rsidP="008532A7" w:rsidR="008532A7">
      <w:pPr>
        <w:ind w:firstLine="360"/>
        <w:jc w:val="both"/>
        <w:rPr>
          <w:rFonts w:cs="Arial" w:hAnsi="Arial" w:ascii="Arial"/>
        </w:rPr>
      </w:pPr>
      <w:r>
        <w:rPr>
          <w:rFonts w:cs="Arial" w:hAnsi="Arial" w:ascii="Arial"/>
        </w:rPr>
        <w:tab/>
      </w:r>
    </w:p>
    <w:p w:rsidRDefault="008532A7" w:rsidP="005B7C40" w:rsidR="008532A7">
      <w:pPr>
        <w:ind w:firstLine="360"/>
        <w:jc w:val="both"/>
        <w:rPr>
          <w:rFonts w:cs="Tahoma" w:hAnsi="Tahoma" w:ascii="Tahoma"/>
          <w:sz w:val="22"/>
          <w:szCs w:val="22"/>
        </w:rPr>
      </w:pPr>
    </w:p>
    <w:p w:rsidRDefault="000D3190" w:rsidP="005B7C40" w:rsidR="000D3190">
      <w:pPr>
        <w:ind w:firstLine="360"/>
        <w:jc w:val="both"/>
        <w:rPr>
          <w:rFonts w:cs="Tahoma" w:hAnsi="Tahoma" w:ascii="Tahoma"/>
          <w:sz w:val="22"/>
          <w:szCs w:val="22"/>
        </w:rPr>
      </w:pPr>
    </w:p>
    <w:p w:rsidRDefault="000D3190" w:rsidP="005B7C40" w:rsidR="000D3190" w:rsidRPr="00120E93">
      <w:pPr>
        <w:ind w:firstLine="360"/>
        <w:jc w:val="both"/>
        <w:rPr>
          <w:rFonts w:cs="Tahoma" w:hAnsi="Tahoma" w:ascii="Tahoma"/>
          <w:sz w:val="22"/>
          <w:szCs w:val="22"/>
        </w:rPr>
      </w:pPr>
    </w:p>
    <w:p w:rsidRDefault="005B7C40" w:rsidP="005B7C40" w:rsidR="005B7C40">
      <w:pPr>
        <w:jc w:val="both"/>
        <w:rPr>
          <w:rFonts w:cs="Tahoma" w:hAnsi="Tahoma" w:ascii="Tahoma"/>
        </w:rPr>
      </w:pPr>
    </w:p>
    <w:p w:rsidRDefault="006F61D9" w:rsidP="006F61D9" w:rsidR="00A7182F" w:rsidRPr="00861195">
      <w:pPr>
        <w:jc w:val="both"/>
        <w:rPr>
          <w:rFonts w:cs="Arial" w:hAnsi="Arial" w:ascii="Arial"/>
          <w:sz w:val="22"/>
          <w:szCs w:val="22"/>
        </w:rPr>
      </w:pPr>
      <w:r w:rsidRPr="00861195">
        <w:rPr>
          <w:rFonts w:cs="Tahoma" w:hAnsi="Tahoma" w:ascii="Tahoma"/>
          <w:sz w:val="22"/>
          <w:szCs w:val="22"/>
        </w:rPr>
        <w:lastRenderedPageBreak/>
        <w:t xml:space="preserve">6. </w:t>
      </w:r>
      <w:r w:rsidR="00C20C2F" w:rsidRPr="00861195">
        <w:rPr>
          <w:rFonts w:cs="Arial" w:hAnsi="Arial" w:ascii="Arial"/>
          <w:sz w:val="22"/>
          <w:szCs w:val="22"/>
        </w:rPr>
        <w:t xml:space="preserve">IMOVINA </w:t>
      </w:r>
      <w:r w:rsidR="00861195" w:rsidRPr="00861195">
        <w:rPr>
          <w:rFonts w:cs="Arial" w:hAnsi="Arial" w:ascii="Arial"/>
          <w:sz w:val="22"/>
          <w:szCs w:val="22"/>
        </w:rPr>
        <w:t>STEČAJNOG DUŽNIKA</w:t>
      </w:r>
    </w:p>
    <w:p w:rsidRDefault="00A7182F" w:rsidP="00A7182F" w:rsidR="00A7182F">
      <w:pPr>
        <w:rPr>
          <w:rFonts w:cs="Arial" w:hAnsi="Arial" w:ascii="Arial"/>
        </w:rPr>
      </w:pPr>
    </w:p>
    <w:p w:rsidRDefault="00861195" w:rsidP="00861195" w:rsidR="00B66EA6">
      <w:pPr>
        <w:numPr>
          <w:ilvl w:val="0"/>
          <w:numId w:val="35"/>
        </w:numPr>
        <w:jc w:val="both"/>
        <w:rPr>
          <w:rFonts w:cs="Arial" w:hAnsi="Arial" w:ascii="Arial"/>
        </w:rPr>
      </w:pPr>
      <w:r>
        <w:rPr>
          <w:rFonts w:cs="Arial" w:hAnsi="Arial" w:ascii="Arial"/>
        </w:rPr>
        <w:t>Pregled imovine stečajnog dužnika</w:t>
      </w:r>
    </w:p>
    <w:p w:rsidRDefault="00861195" w:rsidP="00861195" w:rsidR="00861195">
      <w:pPr>
        <w:jc w:val="both"/>
        <w:rPr>
          <w:rFonts w:cs="Arial" w:hAnsi="Arial" w:ascii="Arial"/>
        </w:rPr>
      </w:pPr>
    </w:p>
    <w:p w:rsidRDefault="00861195" w:rsidP="00861195" w:rsidR="00861195" w:rsidRPr="00120E93">
      <w:pPr>
        <w:ind w:firstLine="360"/>
        <w:jc w:val="both"/>
        <w:rPr>
          <w:rFonts w:cs="Arial" w:hAnsi="Arial" w:ascii="Arial"/>
          <w:sz w:val="22"/>
          <w:szCs w:val="22"/>
        </w:rPr>
      </w:pPr>
      <w:r w:rsidRPr="00120E93">
        <w:rPr>
          <w:rFonts w:cs="Arial" w:hAnsi="Arial" w:ascii="Arial"/>
          <w:sz w:val="22"/>
          <w:szCs w:val="22"/>
        </w:rPr>
        <w:t>Uvidom u javno ovjerovljeni prokazni popis imovine od 09.02.2018.g i provjerom podataka kod Zemljišno-knjižnog odjela Općinskog  suda u Sisku utvrđeno je da je dužnik upisan kao vlasnik nekretnina kč.br.678/1, broj zk.ul. 558, katastarska općina: 326534, Novi Sisak, u naravi livada površine 859 m2 i neplodno zemljište površine 307 m2; ukupne površine 1166 m2, adresa katastarske čestice Ulica Ivana Mažuranića.</w:t>
      </w:r>
    </w:p>
    <w:p w:rsidRDefault="00841D3F" w:rsidP="00841D3F" w:rsidR="00841D3F">
      <w:pPr>
        <w:jc w:val="both"/>
        <w:rPr>
          <w:rFonts w:cs="Arial" w:hAnsi="Arial" w:ascii="Arial"/>
        </w:rPr>
      </w:pPr>
    </w:p>
    <w:p w:rsidRDefault="00861195" w:rsidP="00841D3F" w:rsidR="007573AD" w:rsidRPr="00182012">
      <w:pPr>
        <w:jc w:val="both"/>
        <w:rPr>
          <w:rFonts w:cs="Arial" w:hAnsi="Arial" w:ascii="Arial"/>
          <w:sz w:val="22"/>
          <w:szCs w:val="22"/>
        </w:rPr>
      </w:pPr>
      <w:r w:rsidRPr="00182012">
        <w:rPr>
          <w:rFonts w:cs="Arial" w:hAnsi="Arial" w:ascii="Arial"/>
          <w:sz w:val="22"/>
          <w:szCs w:val="22"/>
        </w:rPr>
        <w:t>Predmetna n</w:t>
      </w:r>
      <w:r w:rsidR="00256F99" w:rsidRPr="00182012">
        <w:rPr>
          <w:rFonts w:cs="Arial" w:hAnsi="Arial" w:ascii="Arial"/>
          <w:sz w:val="22"/>
          <w:szCs w:val="22"/>
        </w:rPr>
        <w:t>ekretnina</w:t>
      </w:r>
      <w:r w:rsidRPr="00182012">
        <w:rPr>
          <w:rFonts w:cs="Arial" w:hAnsi="Arial" w:ascii="Arial"/>
          <w:sz w:val="22"/>
          <w:szCs w:val="22"/>
        </w:rPr>
        <w:t xml:space="preserve"> </w:t>
      </w:r>
      <w:r w:rsidR="00256F99" w:rsidRPr="00182012">
        <w:rPr>
          <w:rFonts w:cs="Arial" w:hAnsi="Arial" w:ascii="Arial"/>
          <w:sz w:val="22"/>
          <w:szCs w:val="22"/>
        </w:rPr>
        <w:t>opterećena</w:t>
      </w:r>
      <w:r w:rsidRPr="00182012">
        <w:rPr>
          <w:rFonts w:cs="Arial" w:hAnsi="Arial" w:ascii="Arial"/>
          <w:sz w:val="22"/>
          <w:szCs w:val="22"/>
        </w:rPr>
        <w:t xml:space="preserve"> je slijedećim teretima</w:t>
      </w:r>
      <w:r w:rsidR="00256F99" w:rsidRPr="00182012">
        <w:rPr>
          <w:rFonts w:cs="Arial" w:hAnsi="Arial" w:ascii="Arial"/>
          <w:sz w:val="22"/>
          <w:szCs w:val="22"/>
        </w:rPr>
        <w:t xml:space="preserve"> </w:t>
      </w:r>
    </w:p>
    <w:p w:rsidRDefault="00861195" w:rsidP="00256F99" w:rsidR="00861195" w:rsidRPr="00182012">
      <w:pPr>
        <w:jc w:val="both"/>
        <w:rPr>
          <w:rFonts w:cs="Arial" w:hAnsi="Arial" w:ascii="Arial"/>
          <w:sz w:val="22"/>
          <w:szCs w:val="22"/>
        </w:rPr>
      </w:pPr>
    </w:p>
    <w:p w:rsidRDefault="00182012" w:rsidP="00841D3F" w:rsidR="00182012" w:rsidRPr="00182012">
      <w:pPr>
        <w:numPr>
          <w:ilvl w:val="0"/>
          <w:numId w:val="33"/>
        </w:numPr>
        <w:jc w:val="both"/>
        <w:rPr>
          <w:rFonts w:cs="Arial" w:hAnsi="Arial" w:ascii="Arial"/>
          <w:sz w:val="22"/>
          <w:szCs w:val="22"/>
        </w:rPr>
      </w:pPr>
      <w:r w:rsidRPr="00182012">
        <w:rPr>
          <w:rFonts w:cs="Arial" w:hAnsi="Arial" w:ascii="Arial"/>
          <w:sz w:val="22"/>
          <w:szCs w:val="22"/>
        </w:rPr>
        <w:t>Na temelju Sporazuma o zasnivanju založnog prava na nekretnini radi osiguranja novčane tražbine od 26. listopada 2012. godine potvrđenog kao ovršni javnobilježniki akt, uknjižuje se pravo zaloga na nekretnine u A radi osiguranja novčane tražbine u iznosu od 187.000,00 EUR u kunskoj protuvrijednosti prema srednjem tečaju HNB na dan plaćanja, što na dan 30. listopada iznosi 1,409.588,79 (milijunčetristodevettisućapetstoosamdesetosam i 79/100) kn, s dospijećem, kamatama, naknadama, provizijama i troškovima prisilne naplate bilo sudske ili izvansudske prirode i ostalim uvjetima iz uvjetima iz ugovora i sporazuma, za korist:</w:t>
      </w:r>
    </w:p>
    <w:p w:rsidRDefault="00182012" w:rsidP="00C435BF" w:rsidR="00861195">
      <w:pPr>
        <w:ind w:left="720"/>
        <w:jc w:val="both"/>
        <w:rPr>
          <w:rFonts w:cs="Arial" w:hAnsi="Arial" w:ascii="Arial"/>
          <w:sz w:val="22"/>
          <w:szCs w:val="22"/>
        </w:rPr>
      </w:pPr>
      <w:r w:rsidRPr="00182012">
        <w:rPr>
          <w:rFonts w:cs="Arial" w:hAnsi="Arial" w:ascii="Arial"/>
          <w:sz w:val="22"/>
          <w:szCs w:val="22"/>
        </w:rPr>
        <w:t>VENETO BANKA D.D., OIB: 81712716992, ZAGREB, DRAŠKOVIĆEVA 58</w:t>
      </w:r>
    </w:p>
    <w:p w:rsidRDefault="00841D3F" w:rsidP="00841D3F" w:rsidR="00841D3F" w:rsidRPr="00182012">
      <w:pPr>
        <w:ind w:left="720"/>
        <w:jc w:val="both"/>
        <w:rPr>
          <w:rFonts w:cs="Arial" w:hAnsi="Arial" w:ascii="Arial"/>
          <w:sz w:val="22"/>
          <w:szCs w:val="22"/>
        </w:rPr>
      </w:pPr>
    </w:p>
    <w:p w:rsidRDefault="00841D3F" w:rsidP="00841D3F" w:rsidR="00841D3F" w:rsidRPr="00841D3F">
      <w:pPr>
        <w:numPr>
          <w:ilvl w:val="0"/>
          <w:numId w:val="33"/>
        </w:numPr>
        <w:jc w:val="both"/>
        <w:rPr>
          <w:rFonts w:cs="Arial" w:hAnsi="Arial" w:ascii="Arial"/>
          <w:sz w:val="22"/>
          <w:szCs w:val="22"/>
        </w:rPr>
      </w:pPr>
      <w:r w:rsidRPr="00841D3F">
        <w:rPr>
          <w:rFonts w:cs="Arial" w:hAnsi="Arial" w:ascii="Arial"/>
          <w:sz w:val="22"/>
          <w:szCs w:val="22"/>
        </w:rPr>
        <w:t>Na temelju Sporazuma o zasnivanju založnog prava na nekretnini radi osiguranja novčane tražbine od 26. listopada 2012. godine potvrđenog kao ovršni javnobilježniki akt, uknjižuje se pravo zaloga na nekretnine u A radi osiguranja novčane tražbine u iznosu od 250.000,00 (dvjetopedesettisuća) kn s dospijećem, kamatama, naknadama, provizijama i troškovima prisilne naplate bilo sudske ili izvansudske prirode i ostalim uvjetima iz uvjetima iz ugovora i sporazuma, za korist:</w:t>
      </w:r>
    </w:p>
    <w:p w:rsidRDefault="00841D3F" w:rsidP="00C435BF" w:rsidR="00861195" w:rsidRPr="00841D3F">
      <w:pPr>
        <w:ind w:left="720"/>
        <w:jc w:val="both"/>
        <w:rPr>
          <w:rFonts w:cs="Arial" w:hAnsi="Arial" w:ascii="Arial"/>
          <w:sz w:val="22"/>
          <w:szCs w:val="22"/>
        </w:rPr>
      </w:pPr>
      <w:r w:rsidRPr="00841D3F">
        <w:rPr>
          <w:rFonts w:cs="Arial" w:hAnsi="Arial" w:ascii="Arial"/>
          <w:sz w:val="22"/>
          <w:szCs w:val="22"/>
        </w:rPr>
        <w:t>VENETO BANKA D.D., OIB: 81712716992, ZAGREB, DRAŠKOVIĆEVA 58</w:t>
      </w:r>
    </w:p>
    <w:p w:rsidRDefault="00861195" w:rsidP="00256F99" w:rsidR="00861195" w:rsidRPr="00841D3F">
      <w:pPr>
        <w:jc w:val="both"/>
        <w:rPr>
          <w:rFonts w:cs="Arial" w:hAnsi="Arial" w:ascii="Arial"/>
          <w:sz w:val="22"/>
          <w:szCs w:val="22"/>
        </w:rPr>
      </w:pPr>
    </w:p>
    <w:p w:rsidRDefault="00C435BF" w:rsidP="00C435BF" w:rsidR="00C435BF" w:rsidRPr="00C435BF">
      <w:pPr>
        <w:numPr>
          <w:ilvl w:val="0"/>
          <w:numId w:val="33"/>
        </w:numPr>
        <w:jc w:val="both"/>
        <w:rPr>
          <w:rFonts w:cs="Arial" w:hAnsi="Arial" w:ascii="Arial"/>
          <w:sz w:val="22"/>
          <w:szCs w:val="22"/>
        </w:rPr>
      </w:pPr>
      <w:r w:rsidRPr="00C435BF">
        <w:rPr>
          <w:rFonts w:cs="Arial" w:hAnsi="Arial" w:ascii="Arial"/>
          <w:sz w:val="22"/>
          <w:szCs w:val="22"/>
        </w:rPr>
        <w:t>Na temelju Sporazuma o zasnivanju založnog prava na nekretninama radi osiguranja novčane tražbine od 14. veljače 2014. godine, potvrđenog kao ovršni javnobilježnički akt, uknjižuje se pravo vlasništva na nekretnine u A radi osiguranja novčane tražbine u iznosu od 35.000,00 EUR u kunskoj protuvrijednosti po srednjem tečaju HNB za EUR, na dan plaćanja, a što na dan 19. veljače 2014. godine iznosi 267.822,03 kn (dvjestošezdesetsedamtisućaosamstodvadesetdvijekunetrilipe), s dospijećem, kamatama, naknadama, provizijama i troškovima prisilne naplate bilo sudske ili izvansudske prirode i ostalim uvjetima iz ugovora i sporazuma, za korist:</w:t>
      </w:r>
    </w:p>
    <w:p w:rsidRDefault="00C435BF" w:rsidP="00C435BF" w:rsidR="00861195" w:rsidRPr="00C435BF">
      <w:pPr>
        <w:jc w:val="both"/>
        <w:rPr>
          <w:rFonts w:cs="Arial" w:hAnsi="Arial" w:ascii="Arial"/>
          <w:sz w:val="22"/>
          <w:szCs w:val="22"/>
        </w:rPr>
      </w:pPr>
      <w:r w:rsidRPr="00C435BF">
        <w:rPr>
          <w:rFonts w:cs="Arial" w:hAnsi="Arial" w:ascii="Arial"/>
          <w:sz w:val="22"/>
          <w:szCs w:val="22"/>
        </w:rPr>
        <w:t xml:space="preserve">         </w:t>
      </w:r>
      <w:r>
        <w:rPr>
          <w:rFonts w:cs="Arial" w:hAnsi="Arial" w:ascii="Arial"/>
          <w:sz w:val="22"/>
          <w:szCs w:val="22"/>
        </w:rPr>
        <w:t xml:space="preserve">  </w:t>
      </w:r>
      <w:r w:rsidRPr="00C435BF">
        <w:rPr>
          <w:rFonts w:cs="Arial" w:hAnsi="Arial" w:ascii="Arial"/>
          <w:sz w:val="22"/>
          <w:szCs w:val="22"/>
        </w:rPr>
        <w:t xml:space="preserve"> VENETO BANKA D.D., OIB: 81712716992, ZAGREB, DRAŠKOVIĆEVA 58</w:t>
      </w:r>
    </w:p>
    <w:p w:rsidRDefault="00861195" w:rsidP="00256F99" w:rsidR="00861195">
      <w:pPr>
        <w:jc w:val="both"/>
        <w:rPr>
          <w:rFonts w:cs="Arial" w:hAnsi="Arial" w:ascii="Arial"/>
        </w:rPr>
      </w:pPr>
    </w:p>
    <w:p w:rsidRDefault="00C435BF" w:rsidP="00C435BF" w:rsidR="00C435BF" w:rsidRPr="00C435BF">
      <w:pPr>
        <w:numPr>
          <w:ilvl w:val="0"/>
          <w:numId w:val="33"/>
        </w:numPr>
        <w:jc w:val="both"/>
        <w:rPr>
          <w:rFonts w:cs="Arial" w:hAnsi="Arial" w:ascii="Arial"/>
          <w:sz w:val="22"/>
          <w:szCs w:val="22"/>
        </w:rPr>
      </w:pPr>
      <w:r w:rsidRPr="00C435BF">
        <w:rPr>
          <w:rFonts w:cs="Arial" w:hAnsi="Arial" w:ascii="Arial"/>
          <w:sz w:val="22"/>
          <w:szCs w:val="22"/>
        </w:rPr>
        <w:t>Na temelju Sporazuma o zasnivanju založnog prava na nekretninama radi osiguranja novčane tražbine od 08. rujna 2014. godine, potvrđenog kao ovršni javnobilježnički akt, uknjižuje se pravo zaloga na nekretnine u A, radi osiguranja novčane tražbine u iznosu od 187.000,00 EUR (stoosamdesetsedam tisućaeura), u kunskoj protuvrijednosti uz primjenu srednjeg tečaja HNB na dan plaćanja, (a što na dan 29. rujna 2014. iznosi 1.424.745,71      kn (milijunčetristodvadesetčetiritisućesedamstočetrdesetpetkunasedamdesetjednalipa)), uvećano za ugovorene kamate (promjenjiva kamatna stopa), zakonske zatezne kamate, naknade, provizije i troškove, s dospijećem i ostalim uvjetima sukladno Sporazumu, za korist:</w:t>
      </w:r>
    </w:p>
    <w:p w:rsidRDefault="00C435BF" w:rsidP="00C435BF" w:rsidR="00C435BF">
      <w:pPr>
        <w:jc w:val="both"/>
        <w:rPr>
          <w:rFonts w:cs="Arial" w:hAnsi="Arial" w:ascii="Arial"/>
          <w:sz w:val="22"/>
          <w:szCs w:val="22"/>
        </w:rPr>
      </w:pPr>
      <w:r w:rsidRPr="00C435BF">
        <w:rPr>
          <w:rFonts w:cs="Arial" w:hAnsi="Arial" w:ascii="Arial"/>
          <w:sz w:val="22"/>
          <w:szCs w:val="22"/>
        </w:rPr>
        <w:t xml:space="preserve">           </w:t>
      </w:r>
      <w:r>
        <w:rPr>
          <w:rFonts w:cs="Arial" w:hAnsi="Arial" w:ascii="Arial"/>
          <w:sz w:val="22"/>
          <w:szCs w:val="22"/>
        </w:rPr>
        <w:t xml:space="preserve"> </w:t>
      </w:r>
      <w:r w:rsidRPr="00C435BF">
        <w:rPr>
          <w:rFonts w:cs="Arial" w:hAnsi="Arial" w:ascii="Arial"/>
          <w:sz w:val="22"/>
          <w:szCs w:val="22"/>
        </w:rPr>
        <w:t xml:space="preserve">VENETO BANKA D.D., OIB: 81712716992, ZAGREB, DRAŠKOVIĆEVA </w:t>
      </w:r>
      <w:r>
        <w:rPr>
          <w:rFonts w:cs="Arial" w:hAnsi="Arial" w:ascii="Arial"/>
          <w:sz w:val="22"/>
          <w:szCs w:val="22"/>
        </w:rPr>
        <w:t xml:space="preserve"> 58</w:t>
      </w:r>
    </w:p>
    <w:p w:rsidRDefault="00C435BF" w:rsidP="00C435BF" w:rsidR="00C435BF">
      <w:pPr>
        <w:jc w:val="both"/>
        <w:rPr>
          <w:rFonts w:cs="Arial" w:hAnsi="Arial" w:ascii="Arial"/>
          <w:sz w:val="22"/>
          <w:szCs w:val="22"/>
        </w:rPr>
      </w:pPr>
    </w:p>
    <w:p w:rsidRDefault="00C435BF" w:rsidP="00C435BF" w:rsidR="00C435BF" w:rsidRPr="00C435BF">
      <w:pPr>
        <w:numPr>
          <w:ilvl w:val="0"/>
          <w:numId w:val="33"/>
        </w:numPr>
        <w:jc w:val="both"/>
        <w:rPr>
          <w:rFonts w:cs="Arial" w:hAnsi="Arial" w:ascii="Arial"/>
          <w:sz w:val="22"/>
          <w:szCs w:val="22"/>
        </w:rPr>
      </w:pPr>
      <w:r w:rsidRPr="00C435BF">
        <w:rPr>
          <w:rFonts w:cs="Arial" w:hAnsi="Arial" w:ascii="Arial"/>
          <w:sz w:val="22"/>
          <w:szCs w:val="22"/>
        </w:rPr>
        <w:t xml:space="preserve">UKNJIŽBA, ZALOŽNO PRAVO, RJEŠENJE O OVRSI BROJ OVR-2733/2015, 04.12.2015, u prvenstvenom redu koji mu je bio osiguran zabilježbom pokrenutog </w:t>
      </w:r>
      <w:r w:rsidRPr="00C435BF">
        <w:rPr>
          <w:rFonts w:cs="Arial" w:hAnsi="Arial" w:ascii="Arial"/>
          <w:sz w:val="22"/>
          <w:szCs w:val="22"/>
        </w:rPr>
        <w:lastRenderedPageBreak/>
        <w:t>postupka (Z-10059/2015), radi osiguranja novčane tražbine koja na dan 19. listopada 2015. godine iznosi 42.983,08 kn glavnice, kamata na taj iznos od 4.482,96 kn obračunatih od dospjelosti glavnog potraživanja pa do 19. listopada 2015. godine, zateznih kamata na iznos glavnice od 42.983,08 kn tekućih od 20. listopada 2015. godine pa do isplate, te troškova postupka osiguranja u iznosu od 1.000,00 kn, za korist:</w:t>
      </w:r>
    </w:p>
    <w:p w:rsidRDefault="00C435BF" w:rsidP="00C435BF" w:rsidR="00C435BF" w:rsidRPr="00C435BF">
      <w:pPr>
        <w:jc w:val="both"/>
        <w:rPr>
          <w:rFonts w:cs="Arial" w:hAnsi="Arial" w:ascii="Arial"/>
          <w:sz w:val="22"/>
          <w:szCs w:val="22"/>
        </w:rPr>
      </w:pPr>
      <w:r w:rsidRPr="00C435BF">
        <w:rPr>
          <w:rFonts w:cs="Arial" w:hAnsi="Arial" w:ascii="Arial"/>
          <w:sz w:val="22"/>
          <w:szCs w:val="22"/>
        </w:rPr>
        <w:t xml:space="preserve">            Prvenstveni red upisa: Zaprimljeno: 02.12.2015.  Z10059/2015</w:t>
      </w:r>
    </w:p>
    <w:p w:rsidRDefault="00C435BF" w:rsidP="00C435BF" w:rsidR="00861195">
      <w:pPr>
        <w:jc w:val="both"/>
        <w:rPr>
          <w:rFonts w:cs="Arial" w:hAnsi="Arial" w:ascii="Arial"/>
          <w:sz w:val="22"/>
          <w:szCs w:val="22"/>
        </w:rPr>
      </w:pPr>
      <w:r>
        <w:rPr>
          <w:rFonts w:cs="Arial" w:hAnsi="Arial" w:ascii="Arial"/>
          <w:sz w:val="22"/>
          <w:szCs w:val="22"/>
        </w:rPr>
        <w:t xml:space="preserve">            </w:t>
      </w:r>
      <w:r w:rsidRPr="00C435BF">
        <w:rPr>
          <w:rFonts w:cs="Arial" w:hAnsi="Arial" w:ascii="Arial"/>
          <w:sz w:val="22"/>
          <w:szCs w:val="22"/>
        </w:rPr>
        <w:t>REPUBLIKA HRVATSKA</w:t>
      </w:r>
    </w:p>
    <w:p w:rsidRDefault="00A129DE" w:rsidP="00C435BF" w:rsidR="00A129DE" w:rsidRPr="00C435BF">
      <w:pPr>
        <w:jc w:val="both"/>
        <w:rPr>
          <w:rFonts w:cs="Arial" w:hAnsi="Arial" w:ascii="Arial"/>
          <w:sz w:val="22"/>
          <w:szCs w:val="22"/>
        </w:rPr>
      </w:pPr>
    </w:p>
    <w:p w:rsidRDefault="00C435BF" w:rsidP="00C435BF" w:rsidR="00C435BF">
      <w:pPr>
        <w:jc w:val="both"/>
        <w:rPr>
          <w:rFonts w:cs="Arial" w:hAnsi="Arial" w:ascii="Arial"/>
          <w:sz w:val="22"/>
          <w:szCs w:val="22"/>
        </w:rPr>
      </w:pPr>
    </w:p>
    <w:p w:rsidRDefault="00C435BF" w:rsidP="00C435BF" w:rsidR="00C435BF">
      <w:pPr>
        <w:jc w:val="both"/>
        <w:rPr>
          <w:rFonts w:cs="Arial" w:hAnsi="Arial" w:ascii="Arial"/>
          <w:sz w:val="22"/>
          <w:szCs w:val="22"/>
        </w:rPr>
      </w:pPr>
      <w:r>
        <w:rPr>
          <w:rFonts w:cs="Arial" w:hAnsi="Arial" w:ascii="Arial"/>
          <w:sz w:val="22"/>
          <w:szCs w:val="22"/>
        </w:rPr>
        <w:t>Motorna vozila</w:t>
      </w:r>
    </w:p>
    <w:p w:rsidRDefault="00A129DE" w:rsidP="00C435BF" w:rsidR="00A129DE" w:rsidRPr="00C435BF">
      <w:pPr>
        <w:jc w:val="both"/>
        <w:rPr>
          <w:rFonts w:cs="Arial" w:hAnsi="Arial" w:ascii="Arial"/>
          <w:sz w:val="22"/>
          <w:szCs w:val="22"/>
        </w:rPr>
      </w:pPr>
    </w:p>
    <w:p w:rsidRDefault="00A129DE" w:rsidP="00A129DE" w:rsidR="00A129DE" w:rsidRPr="00120E93">
      <w:pPr>
        <w:ind w:firstLine="360"/>
        <w:jc w:val="both"/>
        <w:rPr>
          <w:rFonts w:cs="Arial" w:hAnsi="Arial" w:ascii="Arial"/>
          <w:sz w:val="22"/>
          <w:szCs w:val="22"/>
        </w:rPr>
      </w:pPr>
      <w:r w:rsidRPr="00120E93">
        <w:rPr>
          <w:rFonts w:cs="Arial" w:hAnsi="Arial" w:ascii="Arial"/>
          <w:sz w:val="22"/>
          <w:szCs w:val="22"/>
        </w:rPr>
        <w:t>Prema službenoj evidenciji registracije cestovnih vozila tvrtka FRUGIS BENE d.o.o. Sisak, Lađarska 28d, OIB: 63650024811, evidentirana je kao vlasnik vozila: N1, marke FIAT DOBLO 1,2 BASE, godina proizvodnje 2003, broj šasije ZFA22300005208877, reg. oznaka SK159FV, odjavljeno 09.11.2015. Za vozilo je evidentirana zabrana otuđenja (Uvjerenje MUP-a, PU Sisačko-Moslavačka u prilogu).</w:t>
      </w:r>
    </w:p>
    <w:p w:rsidRDefault="00A129DE" w:rsidP="00A129DE" w:rsidR="00A129DE" w:rsidRPr="00120E93">
      <w:pPr>
        <w:ind w:firstLine="360"/>
        <w:jc w:val="both"/>
        <w:rPr>
          <w:rFonts w:cs="Arial" w:hAnsi="Arial" w:ascii="Arial"/>
          <w:sz w:val="22"/>
          <w:szCs w:val="22"/>
        </w:rPr>
      </w:pPr>
      <w:r w:rsidRPr="00120E93">
        <w:rPr>
          <w:rFonts w:cs="Arial" w:hAnsi="Arial" w:ascii="Arial"/>
          <w:sz w:val="22"/>
          <w:szCs w:val="22"/>
        </w:rPr>
        <w:t>Vozilo u naravi nije pronađeno.</w:t>
      </w:r>
    </w:p>
    <w:p w:rsidRDefault="00861195" w:rsidP="00256F99" w:rsidR="00861195">
      <w:pPr>
        <w:jc w:val="both"/>
        <w:rPr>
          <w:rFonts w:cs="Arial" w:hAnsi="Arial" w:ascii="Arial"/>
        </w:rPr>
      </w:pPr>
    </w:p>
    <w:p w:rsidRDefault="00B66EA6" w:rsidP="00B66EA6" w:rsidR="00B66EA6">
      <w:pPr>
        <w:jc w:val="both"/>
        <w:rPr>
          <w:rFonts w:cs="Arial" w:hAnsi="Arial" w:ascii="Arial"/>
        </w:rPr>
      </w:pPr>
    </w:p>
    <w:p w:rsidRDefault="001848A5" w:rsidP="00A129DE" w:rsidR="001848A5" w:rsidRPr="00A129DE">
      <w:pPr>
        <w:ind w:firstLine="708"/>
        <w:jc w:val="both"/>
        <w:rPr>
          <w:rFonts w:cs="Arial" w:hAnsi="Arial" w:ascii="Arial"/>
          <w:sz w:val="22"/>
          <w:szCs w:val="22"/>
        </w:rPr>
      </w:pPr>
      <w:r w:rsidRPr="00A129DE">
        <w:rPr>
          <w:rFonts w:cs="Arial" w:hAnsi="Arial" w:ascii="Arial"/>
          <w:sz w:val="22"/>
          <w:szCs w:val="22"/>
        </w:rPr>
        <w:t>OBVEZE</w:t>
      </w:r>
    </w:p>
    <w:p w:rsidRDefault="007573AD" w:rsidP="00A129DE" w:rsidR="007573AD" w:rsidRPr="00A129DE">
      <w:pPr>
        <w:ind w:firstLine="708"/>
        <w:jc w:val="both"/>
        <w:rPr>
          <w:rFonts w:cs="Arial" w:hAnsi="Arial" w:ascii="Arial"/>
          <w:sz w:val="22"/>
          <w:szCs w:val="22"/>
        </w:rPr>
      </w:pPr>
    </w:p>
    <w:p w:rsidRDefault="007573AD" w:rsidP="00A129DE" w:rsidR="007573AD" w:rsidRPr="00A129DE">
      <w:pPr>
        <w:jc w:val="both"/>
        <w:rPr>
          <w:rFonts w:cs="Arial" w:hAnsi="Arial" w:ascii="Arial"/>
          <w:sz w:val="22"/>
          <w:szCs w:val="22"/>
        </w:rPr>
      </w:pPr>
      <w:r w:rsidRPr="00A129DE">
        <w:rPr>
          <w:rFonts w:cs="Arial" w:hAnsi="Arial" w:ascii="Arial"/>
          <w:sz w:val="22"/>
          <w:szCs w:val="22"/>
        </w:rPr>
        <w:t>Prijave tražbina za ispitno ročište</w:t>
      </w:r>
    </w:p>
    <w:p w:rsidRDefault="007573AD" w:rsidP="00A129DE" w:rsidR="007573AD" w:rsidRPr="00A129DE">
      <w:pPr>
        <w:jc w:val="both"/>
        <w:rPr>
          <w:rFonts w:cs="Arial" w:hAnsi="Arial" w:ascii="Arial"/>
          <w:sz w:val="22"/>
          <w:szCs w:val="22"/>
        </w:rPr>
      </w:pPr>
    </w:p>
    <w:p w:rsidRDefault="007573AD" w:rsidP="00A129DE" w:rsidR="007573AD" w:rsidRPr="00A129DE">
      <w:pPr>
        <w:ind w:firstLine="708"/>
        <w:jc w:val="both"/>
        <w:rPr>
          <w:rFonts w:cs="Arial" w:hAnsi="Arial" w:ascii="Arial"/>
          <w:sz w:val="22"/>
          <w:szCs w:val="22"/>
        </w:rPr>
      </w:pPr>
      <w:r w:rsidRPr="00A129DE">
        <w:rPr>
          <w:rFonts w:cs="Arial" w:hAnsi="Arial" w:ascii="Arial"/>
          <w:sz w:val="22"/>
          <w:szCs w:val="22"/>
        </w:rPr>
        <w:t>Od otvaranja stečajnog postupka stečajn</w:t>
      </w:r>
      <w:r w:rsidR="00B27C49" w:rsidRPr="00A129DE">
        <w:rPr>
          <w:rFonts w:cs="Arial" w:hAnsi="Arial" w:ascii="Arial"/>
          <w:sz w:val="22"/>
          <w:szCs w:val="22"/>
        </w:rPr>
        <w:t>a</w:t>
      </w:r>
      <w:r w:rsidRPr="00A129DE">
        <w:rPr>
          <w:rFonts w:cs="Arial" w:hAnsi="Arial" w:ascii="Arial"/>
          <w:sz w:val="22"/>
          <w:szCs w:val="22"/>
        </w:rPr>
        <w:t xml:space="preserve"> upravitelj</w:t>
      </w:r>
      <w:r w:rsidR="00B27C49" w:rsidRPr="00A129DE">
        <w:rPr>
          <w:rFonts w:cs="Arial" w:hAnsi="Arial" w:ascii="Arial"/>
          <w:sz w:val="22"/>
          <w:szCs w:val="22"/>
        </w:rPr>
        <w:t>ica</w:t>
      </w:r>
      <w:r w:rsidRPr="00A129DE">
        <w:rPr>
          <w:rFonts w:cs="Arial" w:hAnsi="Arial" w:ascii="Arial"/>
          <w:sz w:val="22"/>
          <w:szCs w:val="22"/>
        </w:rPr>
        <w:t xml:space="preserve"> je u zakonskom r</w:t>
      </w:r>
      <w:r w:rsidR="006F61D9" w:rsidRPr="00A129DE">
        <w:rPr>
          <w:rFonts w:cs="Arial" w:hAnsi="Arial" w:ascii="Arial"/>
          <w:sz w:val="22"/>
          <w:szCs w:val="22"/>
        </w:rPr>
        <w:t>oku zaprimi</w:t>
      </w:r>
      <w:r w:rsidR="00B27C49" w:rsidRPr="00A129DE">
        <w:rPr>
          <w:rFonts w:cs="Arial" w:hAnsi="Arial" w:ascii="Arial"/>
          <w:sz w:val="22"/>
          <w:szCs w:val="22"/>
        </w:rPr>
        <w:t>la</w:t>
      </w:r>
      <w:r w:rsidR="006F61D9" w:rsidRPr="00A129DE">
        <w:rPr>
          <w:rFonts w:cs="Arial" w:hAnsi="Arial" w:ascii="Arial"/>
          <w:sz w:val="22"/>
          <w:szCs w:val="22"/>
        </w:rPr>
        <w:t xml:space="preserve"> i obradi</w:t>
      </w:r>
      <w:r w:rsidR="00B27C49" w:rsidRPr="00A129DE">
        <w:rPr>
          <w:rFonts w:cs="Arial" w:hAnsi="Arial" w:ascii="Arial"/>
          <w:sz w:val="22"/>
          <w:szCs w:val="22"/>
        </w:rPr>
        <w:t>la</w:t>
      </w:r>
      <w:r w:rsidR="006F61D9" w:rsidRPr="00A129DE">
        <w:rPr>
          <w:rFonts w:cs="Arial" w:hAnsi="Arial" w:ascii="Arial"/>
          <w:sz w:val="22"/>
          <w:szCs w:val="22"/>
        </w:rPr>
        <w:t xml:space="preserve"> </w:t>
      </w:r>
      <w:r w:rsidR="0094080B" w:rsidRPr="00A129DE">
        <w:rPr>
          <w:rFonts w:cs="Arial" w:hAnsi="Arial" w:ascii="Arial"/>
          <w:sz w:val="22"/>
          <w:szCs w:val="22"/>
        </w:rPr>
        <w:t>9</w:t>
      </w:r>
      <w:r w:rsidR="006F61D9" w:rsidRPr="00A129DE">
        <w:rPr>
          <w:rFonts w:cs="Arial" w:hAnsi="Arial" w:ascii="Arial"/>
          <w:sz w:val="22"/>
          <w:szCs w:val="22"/>
        </w:rPr>
        <w:t xml:space="preserve"> (d</w:t>
      </w:r>
      <w:r w:rsidR="0094080B" w:rsidRPr="00A129DE">
        <w:rPr>
          <w:rFonts w:cs="Arial" w:hAnsi="Arial" w:ascii="Arial"/>
          <w:sz w:val="22"/>
          <w:szCs w:val="22"/>
        </w:rPr>
        <w:t>evet</w:t>
      </w:r>
      <w:r w:rsidRPr="00A129DE">
        <w:rPr>
          <w:rFonts w:cs="Arial" w:hAnsi="Arial" w:ascii="Arial"/>
          <w:sz w:val="22"/>
          <w:szCs w:val="22"/>
        </w:rPr>
        <w:t>) prijava tražbina.</w:t>
      </w:r>
      <w:r w:rsidR="00B27C49" w:rsidRPr="00A129DE">
        <w:rPr>
          <w:rFonts w:cs="Arial" w:hAnsi="Arial" w:ascii="Arial"/>
          <w:sz w:val="22"/>
          <w:szCs w:val="22"/>
        </w:rPr>
        <w:t xml:space="preserve"> Zaprimljene su i dvije obavijesti o razlučnim pravima.</w:t>
      </w:r>
    </w:p>
    <w:p w:rsidRDefault="007573AD" w:rsidP="00A129DE" w:rsidR="007573AD" w:rsidRPr="00A129DE">
      <w:pPr>
        <w:ind w:firstLine="708"/>
        <w:jc w:val="both"/>
        <w:rPr>
          <w:rFonts w:cs="Arial" w:hAnsi="Arial" w:ascii="Arial"/>
          <w:sz w:val="22"/>
          <w:szCs w:val="22"/>
        </w:rPr>
      </w:pPr>
      <w:r w:rsidRPr="00A129DE">
        <w:rPr>
          <w:rFonts w:cs="Arial" w:hAnsi="Arial" w:ascii="Arial"/>
          <w:sz w:val="22"/>
          <w:szCs w:val="22"/>
        </w:rPr>
        <w:t xml:space="preserve">U tražbine </w:t>
      </w:r>
      <w:r w:rsidR="00CA433A" w:rsidRPr="00A129DE">
        <w:rPr>
          <w:rFonts w:cs="Arial" w:hAnsi="Arial" w:ascii="Arial"/>
          <w:sz w:val="22"/>
          <w:szCs w:val="22"/>
        </w:rPr>
        <w:t>II-višeg isplatnog reda uvrštene su i tražbine razlučnih</w:t>
      </w:r>
      <w:r w:rsidRPr="00A129DE">
        <w:rPr>
          <w:rFonts w:cs="Arial" w:hAnsi="Arial" w:ascii="Arial"/>
          <w:sz w:val="22"/>
          <w:szCs w:val="22"/>
        </w:rPr>
        <w:t xml:space="preserve"> vjerov</w:t>
      </w:r>
      <w:r w:rsidR="00CA433A" w:rsidRPr="00A129DE">
        <w:rPr>
          <w:rFonts w:cs="Arial" w:hAnsi="Arial" w:ascii="Arial"/>
          <w:sz w:val="22"/>
          <w:szCs w:val="22"/>
        </w:rPr>
        <w:t xml:space="preserve">nika Republika Hrvatska, Ministarstvo financija, Porezna uprava, Područni ured </w:t>
      </w:r>
      <w:r w:rsidR="0094080B" w:rsidRPr="00A129DE">
        <w:rPr>
          <w:rFonts w:cs="Arial" w:hAnsi="Arial" w:ascii="Arial"/>
          <w:sz w:val="22"/>
          <w:szCs w:val="22"/>
        </w:rPr>
        <w:t>Sisak</w:t>
      </w:r>
      <w:r w:rsidR="00CA433A" w:rsidRPr="00A129DE">
        <w:rPr>
          <w:rFonts w:cs="Arial" w:hAnsi="Arial" w:ascii="Arial"/>
          <w:sz w:val="22"/>
          <w:szCs w:val="22"/>
        </w:rPr>
        <w:t xml:space="preserve"> i </w:t>
      </w:r>
      <w:r w:rsidR="0094080B" w:rsidRPr="00A129DE">
        <w:rPr>
          <w:rFonts w:cs="Arial" w:hAnsi="Arial" w:ascii="Arial"/>
          <w:sz w:val="22"/>
          <w:szCs w:val="22"/>
        </w:rPr>
        <w:t>Veneto banca S</w:t>
      </w:r>
      <w:r w:rsidR="00C4778B" w:rsidRPr="00A129DE">
        <w:rPr>
          <w:rFonts w:cs="Arial" w:hAnsi="Arial" w:ascii="Arial"/>
          <w:sz w:val="22"/>
          <w:szCs w:val="22"/>
        </w:rPr>
        <w:t>.p.A</w:t>
      </w:r>
      <w:r w:rsidRPr="00A129DE">
        <w:rPr>
          <w:rFonts w:cs="Arial" w:hAnsi="Arial" w:ascii="Arial"/>
          <w:sz w:val="22"/>
          <w:szCs w:val="22"/>
        </w:rPr>
        <w:t>.</w:t>
      </w:r>
      <w:r w:rsidR="00A129DE" w:rsidRPr="00A129DE">
        <w:rPr>
          <w:rFonts w:cs="Arial" w:hAnsi="Arial" w:ascii="Arial"/>
          <w:sz w:val="22"/>
          <w:szCs w:val="22"/>
        </w:rPr>
        <w:t xml:space="preserve"> (ranije Veneto banka d.d. Zagreb).</w:t>
      </w:r>
    </w:p>
    <w:p w:rsidRDefault="00A129DE" w:rsidP="00A129DE" w:rsidR="00A129DE" w:rsidRPr="00A129DE">
      <w:pPr>
        <w:ind w:firstLine="708"/>
        <w:jc w:val="both"/>
        <w:rPr>
          <w:rFonts w:cs="Arial" w:hAnsi="Arial" w:ascii="Arial"/>
          <w:sz w:val="22"/>
          <w:szCs w:val="22"/>
        </w:rPr>
      </w:pPr>
    </w:p>
    <w:p w:rsidRDefault="00A129DE" w:rsidP="00A129DE" w:rsidR="00A129DE">
      <w:pPr>
        <w:ind w:firstLine="708"/>
        <w:jc w:val="both"/>
        <w:rPr>
          <w:rFonts w:cs="Arial" w:hAnsi="Arial" w:ascii="Arial"/>
          <w:sz w:val="22"/>
          <w:szCs w:val="22"/>
        </w:rPr>
      </w:pPr>
      <w:r w:rsidRPr="00A129DE">
        <w:rPr>
          <w:rFonts w:cs="Arial" w:hAnsi="Arial" w:ascii="Arial"/>
          <w:sz w:val="22"/>
          <w:szCs w:val="22"/>
        </w:rPr>
        <w:t>Za ispitno ročište priznate tražbine 2. višeg isplatnog reda iznose</w:t>
      </w:r>
      <w:r w:rsidR="005020B6">
        <w:rPr>
          <w:rFonts w:cs="Arial" w:hAnsi="Arial" w:ascii="Arial"/>
          <w:sz w:val="22"/>
          <w:szCs w:val="22"/>
        </w:rPr>
        <w:t xml:space="preserve"> </w:t>
      </w:r>
      <w:r w:rsidR="005020B6">
        <w:rPr>
          <w:rFonts w:cs="Calibri"/>
        </w:rPr>
        <w:t>4.166.940,07</w:t>
      </w:r>
      <w:r w:rsidR="005020B6">
        <w:rPr>
          <w:rFonts w:cs="Arial" w:hAnsi="Arial" w:ascii="Arial"/>
          <w:sz w:val="22"/>
          <w:szCs w:val="22"/>
        </w:rPr>
        <w:t xml:space="preserve"> kuna.</w:t>
      </w:r>
    </w:p>
    <w:p w:rsidRDefault="005020B6" w:rsidP="00A129DE" w:rsidR="005020B6">
      <w:pPr>
        <w:ind w:firstLine="708"/>
        <w:jc w:val="both"/>
        <w:rPr>
          <w:rFonts w:cs="Arial" w:hAnsi="Arial" w:ascii="Arial"/>
          <w:sz w:val="22"/>
          <w:szCs w:val="22"/>
        </w:rPr>
      </w:pPr>
    </w:p>
    <w:p w:rsidRDefault="00E9195F" w:rsidP="00E9195F" w:rsidR="00E9195F">
      <w:pPr>
        <w:jc w:val="both"/>
        <w:rPr>
          <w:rFonts w:cs="Arial" w:hAnsi="Arial" w:ascii="Arial"/>
          <w:sz w:val="22"/>
          <w:szCs w:val="22"/>
        </w:rPr>
      </w:pPr>
    </w:p>
    <w:p w:rsidRDefault="00E9195F" w:rsidP="00E9195F" w:rsidR="00E9195F">
      <w:pPr>
        <w:numPr>
          <w:ilvl w:val="0"/>
          <w:numId w:val="18"/>
        </w:numPr>
        <w:jc w:val="both"/>
        <w:rPr>
          <w:rFonts w:cs="Arial" w:hAnsi="Arial" w:ascii="Arial"/>
          <w:sz w:val="22"/>
          <w:szCs w:val="22"/>
        </w:rPr>
      </w:pPr>
      <w:r w:rsidRPr="00E9195F">
        <w:rPr>
          <w:rFonts w:cs="Arial" w:hAnsi="Arial" w:ascii="Arial"/>
          <w:sz w:val="22"/>
          <w:szCs w:val="22"/>
        </w:rPr>
        <w:t>TROŠKOVI STEČAJNOG POSTUPKA</w:t>
      </w:r>
    </w:p>
    <w:p w:rsidRDefault="00E9195F" w:rsidP="00E9195F" w:rsidR="00E9195F">
      <w:pPr>
        <w:jc w:val="both"/>
        <w:rPr>
          <w:rFonts w:cs="Arial" w:hAnsi="Arial" w:ascii="Arial"/>
          <w:sz w:val="22"/>
          <w:szCs w:val="22"/>
        </w:rPr>
      </w:pPr>
    </w:p>
    <w:p w:rsidRDefault="003348D8" w:rsidP="003348D8" w:rsidR="003348D8">
      <w:pPr>
        <w:jc w:val="both"/>
        <w:rPr>
          <w:rFonts w:cs="Arial" w:hAnsi="Arial" w:ascii="Arial"/>
          <w:sz w:val="22"/>
          <w:szCs w:val="22"/>
        </w:rPr>
      </w:pPr>
      <w:r>
        <w:rPr>
          <w:rFonts w:cs="Arial" w:hAnsi="Arial" w:ascii="Arial"/>
          <w:sz w:val="22"/>
          <w:szCs w:val="22"/>
        </w:rPr>
        <w:t xml:space="preserve">Pod pretpostavkom trajanja stečajnog postupka u razdoblju od 6 mjeseci, predvidivi troškovi stečajnog postupka iznosili bi ukupno </w:t>
      </w:r>
      <w:r w:rsidR="00CE637D">
        <w:rPr>
          <w:rFonts w:cs="Arial" w:hAnsi="Arial" w:ascii="Arial"/>
          <w:sz w:val="22"/>
          <w:szCs w:val="22"/>
        </w:rPr>
        <w:t>12.050,00 kn</w:t>
      </w:r>
      <w:r>
        <w:rPr>
          <w:rFonts w:cs="Arial" w:hAnsi="Arial" w:ascii="Arial"/>
          <w:sz w:val="22"/>
          <w:szCs w:val="22"/>
        </w:rPr>
        <w:t xml:space="preserve"> i to:</w:t>
      </w:r>
    </w:p>
    <w:p w:rsidRDefault="003348D8" w:rsidP="003348D8" w:rsidR="003348D8">
      <w:pPr>
        <w:numPr>
          <w:ilvl w:val="0"/>
          <w:numId w:val="33"/>
        </w:numPr>
        <w:jc w:val="both"/>
        <w:rPr>
          <w:rFonts w:cs="Arial" w:hAnsi="Arial" w:ascii="Arial"/>
          <w:sz w:val="22"/>
          <w:szCs w:val="22"/>
        </w:rPr>
      </w:pPr>
      <w:r>
        <w:rPr>
          <w:rFonts w:cs="Arial" w:hAnsi="Arial" w:ascii="Arial"/>
          <w:sz w:val="22"/>
          <w:szCs w:val="22"/>
        </w:rPr>
        <w:t>po osnovi izdataka stečajnog upravitelja iznos od 1.000,00 kn (izrada pečata, statistika, pristojbe, putni troškovi, troškovi telefona, kancelarijski materijal)</w:t>
      </w:r>
    </w:p>
    <w:p w:rsidRDefault="003348D8" w:rsidP="003348D8" w:rsidR="003348D8">
      <w:pPr>
        <w:numPr>
          <w:ilvl w:val="0"/>
          <w:numId w:val="33"/>
        </w:numPr>
        <w:jc w:val="both"/>
        <w:rPr>
          <w:rFonts w:cs="Arial" w:hAnsi="Arial" w:ascii="Arial"/>
          <w:sz w:val="22"/>
          <w:szCs w:val="22"/>
        </w:rPr>
      </w:pPr>
      <w:r>
        <w:rPr>
          <w:rFonts w:cs="Arial" w:hAnsi="Arial" w:ascii="Arial"/>
          <w:sz w:val="22"/>
          <w:szCs w:val="22"/>
        </w:rPr>
        <w:t>po osnovi usluge knjigovodstvenog servisa 5.250,00 kn</w:t>
      </w:r>
    </w:p>
    <w:p w:rsidRDefault="003348D8" w:rsidP="003348D8" w:rsidR="003348D8">
      <w:pPr>
        <w:numPr>
          <w:ilvl w:val="0"/>
          <w:numId w:val="33"/>
        </w:numPr>
        <w:jc w:val="both"/>
        <w:rPr>
          <w:rFonts w:cs="Arial" w:hAnsi="Arial" w:ascii="Arial"/>
          <w:sz w:val="22"/>
          <w:szCs w:val="22"/>
        </w:rPr>
      </w:pPr>
      <w:r>
        <w:rPr>
          <w:rFonts w:cs="Arial" w:hAnsi="Arial" w:ascii="Arial"/>
          <w:sz w:val="22"/>
          <w:szCs w:val="22"/>
        </w:rPr>
        <w:t>po osnovi troškova procjene vrijednosti nekretnine 3.000,00 kn</w:t>
      </w:r>
    </w:p>
    <w:p w:rsidRDefault="003348D8" w:rsidP="003348D8" w:rsidR="003348D8">
      <w:pPr>
        <w:numPr>
          <w:ilvl w:val="0"/>
          <w:numId w:val="33"/>
        </w:numPr>
        <w:jc w:val="both"/>
        <w:rPr>
          <w:rFonts w:cs="Arial" w:hAnsi="Arial" w:ascii="Arial"/>
          <w:sz w:val="22"/>
          <w:szCs w:val="22"/>
        </w:rPr>
      </w:pPr>
      <w:r>
        <w:rPr>
          <w:rFonts w:cs="Arial" w:hAnsi="Arial" w:ascii="Arial"/>
          <w:sz w:val="22"/>
          <w:szCs w:val="22"/>
        </w:rPr>
        <w:t>po osnovi troškova objave za elektroničku javnu dražbu putem FINA-e 2.800,00 kn</w:t>
      </w:r>
    </w:p>
    <w:p w:rsidRDefault="00CE637D" w:rsidP="00CE637D" w:rsidR="00CE637D">
      <w:pPr>
        <w:jc w:val="both"/>
        <w:rPr>
          <w:rFonts w:cs="Arial" w:hAnsi="Arial" w:ascii="Arial"/>
          <w:sz w:val="22"/>
          <w:szCs w:val="22"/>
        </w:rPr>
      </w:pPr>
    </w:p>
    <w:p w:rsidRDefault="00CE637D" w:rsidP="00CE637D" w:rsidR="00CE637D">
      <w:pPr>
        <w:jc w:val="both"/>
        <w:rPr>
          <w:rFonts w:cs="Arial" w:hAnsi="Arial" w:ascii="Arial"/>
          <w:sz w:val="22"/>
          <w:szCs w:val="22"/>
        </w:rPr>
      </w:pPr>
      <w:r>
        <w:rPr>
          <w:rFonts w:cs="Arial" w:hAnsi="Arial" w:ascii="Arial"/>
          <w:sz w:val="22"/>
          <w:szCs w:val="22"/>
        </w:rPr>
        <w:t>U troškove nije uračunata nagrada stečajnom upravitelju.</w:t>
      </w:r>
    </w:p>
    <w:p w:rsidRDefault="00E9195F" w:rsidP="00E9195F" w:rsidR="00E9195F">
      <w:pPr>
        <w:jc w:val="both"/>
        <w:rPr>
          <w:rFonts w:cs="Arial" w:hAnsi="Arial" w:ascii="Arial"/>
          <w:sz w:val="22"/>
          <w:szCs w:val="22"/>
        </w:rPr>
      </w:pPr>
    </w:p>
    <w:p w:rsidRDefault="00E9195F" w:rsidP="00E9195F" w:rsidR="00E9195F">
      <w:pPr>
        <w:jc w:val="both"/>
        <w:rPr>
          <w:rFonts w:cs="Arial" w:hAnsi="Arial" w:ascii="Arial"/>
          <w:sz w:val="22"/>
          <w:szCs w:val="22"/>
        </w:rPr>
      </w:pPr>
    </w:p>
    <w:p w:rsidRDefault="00E9195F" w:rsidP="00E9195F" w:rsidR="00E9195F" w:rsidRPr="00E9195F">
      <w:pPr>
        <w:numPr>
          <w:ilvl w:val="0"/>
          <w:numId w:val="18"/>
        </w:numPr>
        <w:jc w:val="both"/>
        <w:rPr>
          <w:rFonts w:cs="Arial" w:hAnsi="Arial" w:ascii="Arial"/>
          <w:sz w:val="22"/>
          <w:szCs w:val="22"/>
        </w:rPr>
      </w:pPr>
      <w:r>
        <w:rPr>
          <w:rFonts w:cs="Arial" w:hAnsi="Arial" w:ascii="Arial"/>
          <w:sz w:val="22"/>
          <w:szCs w:val="22"/>
        </w:rPr>
        <w:t xml:space="preserve"> ZAKLJUČAK</w:t>
      </w:r>
    </w:p>
    <w:p w:rsidRDefault="00CA433A" w:rsidP="00A129DE" w:rsidR="00CA433A" w:rsidRPr="00A129DE">
      <w:pPr>
        <w:jc w:val="both"/>
        <w:rPr>
          <w:rFonts w:cs="Arial" w:hAnsi="Arial" w:ascii="Arial"/>
          <w:sz w:val="22"/>
          <w:szCs w:val="22"/>
        </w:rPr>
      </w:pPr>
    </w:p>
    <w:p w:rsidRDefault="00A129DE" w:rsidP="00A129DE" w:rsidR="00A129DE" w:rsidRPr="00E9195F">
      <w:pPr>
        <w:ind w:firstLine="708"/>
        <w:jc w:val="both"/>
        <w:rPr>
          <w:rFonts w:cs="Arial" w:hAnsi="Arial" w:ascii="Arial"/>
          <w:sz w:val="22"/>
          <w:szCs w:val="22"/>
        </w:rPr>
      </w:pPr>
      <w:r w:rsidRPr="00E9195F">
        <w:rPr>
          <w:rFonts w:cs="Arial" w:hAnsi="Arial" w:ascii="Arial"/>
          <w:sz w:val="22"/>
          <w:szCs w:val="22"/>
        </w:rPr>
        <w:t xml:space="preserve">Obzirom na imovinu i činjenicu da je cjelokupna imovina opterećena razlučnim pravom, uzimajući u obzir troškove stečajnog postupka, mišljenja sam da će se unovčenjem imovine djelomično namiriti </w:t>
      </w:r>
      <w:r w:rsidR="00E9195F" w:rsidRPr="00E9195F">
        <w:rPr>
          <w:rFonts w:cs="Arial" w:hAnsi="Arial" w:ascii="Arial"/>
          <w:sz w:val="22"/>
          <w:szCs w:val="22"/>
        </w:rPr>
        <w:t>s</w:t>
      </w:r>
      <w:r w:rsidRPr="00E9195F">
        <w:rPr>
          <w:rFonts w:cs="Arial" w:hAnsi="Arial" w:ascii="Arial"/>
          <w:sz w:val="22"/>
          <w:szCs w:val="22"/>
        </w:rPr>
        <w:t>tečajni/razlučni vjerovnik</w:t>
      </w:r>
      <w:r w:rsidR="00CA433A" w:rsidRPr="00E9195F">
        <w:rPr>
          <w:rFonts w:cs="Arial" w:hAnsi="Arial" w:ascii="Arial"/>
          <w:sz w:val="22"/>
          <w:szCs w:val="22"/>
        </w:rPr>
        <w:t xml:space="preserve"> </w:t>
      </w:r>
      <w:r w:rsidRPr="00E9195F">
        <w:rPr>
          <w:rFonts w:cs="Arial" w:hAnsi="Arial" w:ascii="Arial"/>
          <w:sz w:val="22"/>
          <w:szCs w:val="22"/>
        </w:rPr>
        <w:t>Veneto banca S.p.A. (ranije Veneto banka d.d. Zagreb).</w:t>
      </w:r>
    </w:p>
    <w:p w:rsidRDefault="00CA433A" w:rsidP="00A7182F" w:rsidR="00256F99">
      <w:pPr>
        <w:jc w:val="both"/>
        <w:rPr>
          <w:rFonts w:cs="Arial" w:hAnsi="Arial" w:ascii="Arial"/>
        </w:rPr>
      </w:pPr>
      <w:r>
        <w:rPr>
          <w:rFonts w:cs="Arial" w:hAnsi="Arial" w:ascii="Arial"/>
        </w:rPr>
        <w:t xml:space="preserve">      </w:t>
      </w:r>
    </w:p>
    <w:p w:rsidRDefault="0047593C" w:rsidP="0047593C" w:rsidR="0047593C">
      <w:pPr>
        <w:jc w:val="both"/>
      </w:pPr>
    </w:p>
    <w:p w:rsidRDefault="00E9195F" w:rsidP="00E9195F" w:rsidR="00294BB0" w:rsidRPr="00E9195F">
      <w:pPr>
        <w:numPr>
          <w:ilvl w:val="0"/>
          <w:numId w:val="18"/>
        </w:numPr>
        <w:jc w:val="both"/>
        <w:rPr>
          <w:rFonts w:cs="Arial" w:hAnsi="Arial" w:ascii="Arial"/>
          <w:sz w:val="22"/>
          <w:szCs w:val="22"/>
        </w:rPr>
      </w:pPr>
      <w:r w:rsidRPr="00E9195F">
        <w:rPr>
          <w:rFonts w:cs="Arial" w:hAnsi="Arial" w:ascii="Arial"/>
          <w:sz w:val="22"/>
          <w:szCs w:val="22"/>
        </w:rPr>
        <w:lastRenderedPageBreak/>
        <w:t>PRIJEDLOG ODLUKA</w:t>
      </w:r>
    </w:p>
    <w:p w:rsidRDefault="00E727EE" w:rsidP="00E727EE" w:rsidR="00E727EE" w:rsidRPr="00E9195F">
      <w:pPr>
        <w:rPr>
          <w:rFonts w:cs="Arial" w:hAnsi="Arial" w:ascii="Arial"/>
          <w:sz w:val="22"/>
          <w:szCs w:val="22"/>
        </w:rPr>
      </w:pPr>
    </w:p>
    <w:p w:rsidRDefault="00E727EE" w:rsidP="004F263F" w:rsidR="004F263F" w:rsidRPr="00E9195F">
      <w:pPr>
        <w:numPr>
          <w:ilvl w:val="0"/>
          <w:numId w:val="29"/>
        </w:numPr>
        <w:shd w:fill="FFFFFF" w:color="auto" w:val="clear"/>
        <w:jc w:val="both"/>
        <w:rPr>
          <w:rFonts w:cs="Arial" w:hAnsi="Arial" w:ascii="Arial"/>
          <w:sz w:val="22"/>
          <w:szCs w:val="22"/>
        </w:rPr>
      </w:pPr>
      <w:r w:rsidRPr="00E9195F">
        <w:rPr>
          <w:rFonts w:cs="Arial" w:hAnsi="Arial" w:ascii="Arial"/>
          <w:sz w:val="22"/>
          <w:szCs w:val="22"/>
        </w:rPr>
        <w:t>Prihvaća se Izvješće stečajnog upravitelja o svim dosad učinjenim radn</w:t>
      </w:r>
      <w:r w:rsidR="004F263F" w:rsidRPr="00E9195F">
        <w:rPr>
          <w:rFonts w:cs="Arial" w:hAnsi="Arial" w:ascii="Arial"/>
          <w:sz w:val="22"/>
          <w:szCs w:val="22"/>
        </w:rPr>
        <w:t xml:space="preserve">jama u </w:t>
      </w:r>
    </w:p>
    <w:p w:rsidRDefault="00FD5412" w:rsidP="00FD5412" w:rsidR="00E727EE" w:rsidRPr="00E9195F">
      <w:pPr>
        <w:shd w:fill="FFFFFF" w:color="auto" w:val="clear"/>
        <w:ind w:left="502"/>
        <w:jc w:val="both"/>
        <w:rPr>
          <w:rFonts w:cs="Arial" w:hAnsi="Arial" w:ascii="Arial"/>
          <w:sz w:val="22"/>
          <w:szCs w:val="22"/>
        </w:rPr>
      </w:pPr>
      <w:r w:rsidRPr="00E9195F">
        <w:rPr>
          <w:rFonts w:cs="Arial" w:hAnsi="Arial" w:ascii="Arial"/>
          <w:sz w:val="22"/>
          <w:szCs w:val="22"/>
        </w:rPr>
        <w:t>stečajnom postupku.</w:t>
      </w:r>
    </w:p>
    <w:p w:rsidRDefault="00D801AF" w:rsidP="004F263F" w:rsidR="00D801AF" w:rsidRPr="00E9195F">
      <w:pPr>
        <w:shd w:fill="FFFFFF" w:color="auto" w:val="clear"/>
        <w:ind w:left="142"/>
        <w:jc w:val="both"/>
        <w:rPr>
          <w:rFonts w:cs="Arial" w:hAnsi="Arial" w:ascii="Arial"/>
          <w:sz w:val="22"/>
          <w:szCs w:val="22"/>
        </w:rPr>
      </w:pPr>
    </w:p>
    <w:p w:rsidRDefault="00C91513" w:rsidP="00C91513" w:rsidR="00C91513" w:rsidRPr="00E9195F">
      <w:pPr>
        <w:numPr>
          <w:ilvl w:val="0"/>
          <w:numId w:val="29"/>
        </w:numPr>
        <w:shd w:fill="FFFFFF" w:color="auto" w:val="clear"/>
        <w:rPr>
          <w:rFonts w:cs="Arial" w:hAnsi="Arial" w:ascii="Arial"/>
          <w:color w:val="000000"/>
          <w:sz w:val="22"/>
          <w:szCs w:val="22"/>
        </w:rPr>
      </w:pPr>
      <w:r w:rsidRPr="00E9195F">
        <w:rPr>
          <w:rFonts w:cs="Arial" w:hAnsi="Arial" w:ascii="Arial"/>
          <w:sz w:val="22"/>
          <w:szCs w:val="22"/>
        </w:rPr>
        <w:t>Utvrđuje se da nema mogućnosti za nastavak poslovanja stečajnog dužnika ili ponovno pokretanje istog.</w:t>
      </w:r>
    </w:p>
    <w:p w:rsidRDefault="00C91513" w:rsidP="00C91513" w:rsidR="00C91513" w:rsidRPr="00E9195F">
      <w:pPr>
        <w:shd w:fill="FFFFFF" w:color="auto" w:val="clear"/>
        <w:rPr>
          <w:rFonts w:cs="Arial" w:hAnsi="Arial" w:ascii="Arial"/>
          <w:color w:val="000000"/>
          <w:sz w:val="22"/>
          <w:szCs w:val="22"/>
        </w:rPr>
      </w:pPr>
    </w:p>
    <w:p w:rsidRDefault="00C91513" w:rsidP="00C91513" w:rsidR="00C91513">
      <w:pPr>
        <w:numPr>
          <w:ilvl w:val="0"/>
          <w:numId w:val="29"/>
        </w:numPr>
        <w:jc w:val="both"/>
        <w:rPr>
          <w:rFonts w:cs="Arial" w:hAnsi="Arial" w:ascii="Arial"/>
          <w:sz w:val="22"/>
          <w:szCs w:val="22"/>
        </w:rPr>
      </w:pPr>
      <w:r w:rsidRPr="00E9195F">
        <w:rPr>
          <w:rFonts w:cs="Arial" w:hAnsi="Arial" w:ascii="Arial"/>
          <w:sz w:val="22"/>
          <w:szCs w:val="22"/>
        </w:rPr>
        <w:t>Daje se odobrenje stečajno</w:t>
      </w:r>
      <w:r w:rsidR="00D705B7">
        <w:rPr>
          <w:rFonts w:cs="Arial" w:hAnsi="Arial" w:ascii="Arial"/>
          <w:sz w:val="22"/>
          <w:szCs w:val="22"/>
        </w:rPr>
        <w:t>m</w:t>
      </w:r>
      <w:r w:rsidRPr="00E9195F">
        <w:rPr>
          <w:rFonts w:cs="Arial" w:hAnsi="Arial" w:ascii="Arial"/>
          <w:sz w:val="22"/>
          <w:szCs w:val="22"/>
        </w:rPr>
        <w:t xml:space="preserve"> upravitelju za prodaju nekretnine stečajnog dužnika na kojoj postoji razlučno pravo</w:t>
      </w:r>
      <w:r w:rsidR="00460046" w:rsidRPr="00E9195F">
        <w:rPr>
          <w:rFonts w:cs="Arial" w:hAnsi="Arial" w:ascii="Arial"/>
          <w:sz w:val="22"/>
          <w:szCs w:val="22"/>
        </w:rPr>
        <w:t>,</w:t>
      </w:r>
      <w:r w:rsidRPr="00E9195F">
        <w:rPr>
          <w:rFonts w:cs="Arial" w:hAnsi="Arial" w:ascii="Arial"/>
          <w:sz w:val="22"/>
          <w:szCs w:val="22"/>
        </w:rPr>
        <w:t xml:space="preserve"> u stečajnom postupku</w:t>
      </w:r>
      <w:r w:rsidR="00460046" w:rsidRPr="00E9195F">
        <w:rPr>
          <w:rFonts w:cs="Arial" w:hAnsi="Arial" w:ascii="Arial"/>
          <w:sz w:val="22"/>
          <w:szCs w:val="22"/>
        </w:rPr>
        <w:t>,</w:t>
      </w:r>
      <w:r w:rsidRPr="00E9195F">
        <w:rPr>
          <w:rFonts w:cs="Arial" w:hAnsi="Arial" w:ascii="Arial"/>
          <w:sz w:val="22"/>
          <w:szCs w:val="22"/>
        </w:rPr>
        <w:t xml:space="preserve"> sukladno odredbama članka 247. Stečajnog zakona.</w:t>
      </w:r>
    </w:p>
    <w:p w:rsidRDefault="00D705B7" w:rsidP="00D705B7" w:rsidR="00D705B7">
      <w:pPr>
        <w:pStyle w:val="Odlomakpopisa"/>
        <w:rPr>
          <w:rFonts w:cs="Arial" w:hAnsi="Arial" w:ascii="Arial"/>
          <w:sz w:val="22"/>
          <w:szCs w:val="22"/>
        </w:rPr>
      </w:pPr>
    </w:p>
    <w:p w:rsidRDefault="00D705B7" w:rsidP="00C91513" w:rsidR="00D705B7" w:rsidRPr="00E9195F">
      <w:pPr>
        <w:numPr>
          <w:ilvl w:val="0"/>
          <w:numId w:val="29"/>
        </w:numPr>
        <w:jc w:val="both"/>
        <w:rPr>
          <w:rFonts w:cs="Arial" w:hAnsi="Arial" w:ascii="Arial"/>
          <w:sz w:val="22"/>
          <w:szCs w:val="22"/>
        </w:rPr>
      </w:pPr>
      <w:r>
        <w:rPr>
          <w:rFonts w:cs="Arial" w:hAnsi="Arial" w:ascii="Arial"/>
          <w:sz w:val="22"/>
          <w:szCs w:val="22"/>
        </w:rPr>
        <w:t>Daje se odobrenje stečajnom upravitelju da, po ovlaštenom sudskom vještaku,  izvrši procjenu vrijednosti nekretnine stečajnog dužnika.</w:t>
      </w:r>
    </w:p>
    <w:p w:rsidRDefault="00D801AF" w:rsidP="004F263F" w:rsidR="00D801AF" w:rsidRPr="00E9195F">
      <w:pPr>
        <w:shd w:fill="FFFFFF" w:color="auto" w:val="clear"/>
        <w:ind w:left="142"/>
        <w:jc w:val="both"/>
        <w:rPr>
          <w:rFonts w:cs="Arial" w:hAnsi="Arial" w:ascii="Arial"/>
          <w:sz w:val="22"/>
          <w:szCs w:val="22"/>
        </w:rPr>
      </w:pPr>
    </w:p>
    <w:p w:rsidRDefault="00294BB0" w:rsidP="00FC05EF" w:rsidR="00294BB0" w:rsidRPr="00E9195F">
      <w:pPr>
        <w:jc w:val="both"/>
        <w:rPr>
          <w:rFonts w:cs="Arial" w:hAnsi="Arial" w:ascii="Arial"/>
          <w:sz w:val="22"/>
          <w:szCs w:val="22"/>
        </w:rPr>
      </w:pPr>
    </w:p>
    <w:p w:rsidRDefault="00E721CE" w:rsidP="00294BB0" w:rsidR="00294BB0" w:rsidRPr="00E9195F">
      <w:pPr>
        <w:pStyle w:val="Tijeloteksta"/>
        <w:tabs>
          <w:tab w:pos="426" w:val="left"/>
        </w:tabs>
        <w:rPr>
          <w:rFonts w:cs="Arial" w:hAnsi="Arial" w:ascii="Arial"/>
          <w:sz w:val="22"/>
          <w:szCs w:val="22"/>
        </w:rPr>
      </w:pPr>
      <w:r w:rsidRPr="00E9195F">
        <w:rPr>
          <w:rFonts w:cs="Arial" w:hAnsi="Arial" w:ascii="Arial"/>
          <w:sz w:val="22"/>
          <w:szCs w:val="22"/>
        </w:rPr>
        <w:tab/>
      </w:r>
    </w:p>
    <w:p w:rsidRDefault="001E30DE" w:rsidP="001E30DE" w:rsidR="001E30DE" w:rsidRPr="00E9195F">
      <w:pPr>
        <w:pStyle w:val="Tijeloteksta"/>
        <w:tabs>
          <w:tab w:pos="426" w:val="left"/>
        </w:tabs>
        <w:ind w:left="555"/>
        <w:rPr>
          <w:rFonts w:cs="Arial" w:hAnsi="Arial" w:ascii="Arial"/>
          <w:sz w:val="22"/>
          <w:szCs w:val="22"/>
        </w:rPr>
      </w:pPr>
      <w:r w:rsidRPr="00E9195F">
        <w:rPr>
          <w:sz w:val="22"/>
          <w:szCs w:val="22"/>
        </w:rPr>
        <w:t xml:space="preserve">                                                          </w:t>
      </w:r>
      <w:r w:rsidR="003530E0" w:rsidRPr="00E9195F">
        <w:rPr>
          <w:sz w:val="22"/>
          <w:szCs w:val="22"/>
        </w:rPr>
        <w:t xml:space="preserve">        </w:t>
      </w:r>
      <w:r w:rsidR="00E9195F">
        <w:rPr>
          <w:sz w:val="22"/>
          <w:szCs w:val="22"/>
        </w:rPr>
        <w:t xml:space="preserve">             </w:t>
      </w:r>
      <w:r w:rsidRPr="00E9195F">
        <w:rPr>
          <w:rFonts w:cs="Arial" w:hAnsi="Arial" w:ascii="Arial"/>
          <w:sz w:val="22"/>
          <w:szCs w:val="22"/>
        </w:rPr>
        <w:t>Stečajni upravitelj</w:t>
      </w:r>
    </w:p>
    <w:p w:rsidRDefault="001E30DE" w:rsidP="001E30DE" w:rsidR="001E30DE" w:rsidRPr="00E9195F">
      <w:pPr>
        <w:pStyle w:val="Tijeloteksta"/>
        <w:tabs>
          <w:tab w:pos="426" w:val="left"/>
        </w:tabs>
        <w:rPr>
          <w:rFonts w:cs="Arial" w:hAnsi="Arial" w:ascii="Arial"/>
          <w:sz w:val="22"/>
          <w:szCs w:val="22"/>
        </w:rPr>
      </w:pPr>
      <w:r w:rsidRPr="00E9195F">
        <w:rPr>
          <w:rFonts w:cs="Arial" w:hAnsi="Arial" w:ascii="Arial"/>
          <w:sz w:val="22"/>
          <w:szCs w:val="22"/>
        </w:rPr>
        <w:t xml:space="preserve">                                                       </w:t>
      </w:r>
      <w:r w:rsidR="003530E0" w:rsidRPr="00E9195F">
        <w:rPr>
          <w:rFonts w:cs="Arial" w:hAnsi="Arial" w:ascii="Arial"/>
          <w:sz w:val="22"/>
          <w:szCs w:val="22"/>
        </w:rPr>
        <w:t xml:space="preserve">                             </w:t>
      </w:r>
      <w:r w:rsidR="00E9195F">
        <w:rPr>
          <w:rFonts w:cs="Arial" w:hAnsi="Arial" w:ascii="Arial"/>
          <w:sz w:val="22"/>
          <w:szCs w:val="22"/>
        </w:rPr>
        <w:t xml:space="preserve">                </w:t>
      </w:r>
      <w:r w:rsidRPr="00E9195F">
        <w:rPr>
          <w:rFonts w:cs="Arial" w:hAnsi="Arial" w:ascii="Arial"/>
          <w:sz w:val="22"/>
          <w:szCs w:val="22"/>
        </w:rPr>
        <w:t>Nevenka Koroman</w:t>
      </w:r>
    </w:p>
    <w:p w:rsidRDefault="00BC242E" w:rsidP="001E30DE" w:rsidR="00BC242E" w:rsidRPr="00E9195F">
      <w:pPr>
        <w:pStyle w:val="Tijeloteksta"/>
        <w:tabs>
          <w:tab w:pos="426" w:val="left"/>
        </w:tabs>
        <w:rPr>
          <w:sz w:val="22"/>
          <w:szCs w:val="22"/>
        </w:rPr>
      </w:pPr>
    </w:p>
    <w:p w:rsidRDefault="001E30DE" w:rsidP="001E30DE" w:rsidR="001E30DE" w:rsidRPr="00E9195F">
      <w:pPr>
        <w:pStyle w:val="Tijeloteksta"/>
        <w:ind w:firstLine="720" w:left="5760"/>
        <w:rPr>
          <w:sz w:val="22"/>
          <w:szCs w:val="22"/>
        </w:rPr>
      </w:pPr>
    </w:p>
    <w:p w:rsidRDefault="00587773" w:rsidP="001E30DE" w:rsidR="00587773" w:rsidRPr="00E9195F">
      <w:pPr>
        <w:pStyle w:val="Tijeloteksta"/>
        <w:ind w:firstLine="720" w:left="5760"/>
        <w:rPr>
          <w:sz w:val="22"/>
          <w:szCs w:val="22"/>
        </w:rPr>
      </w:pPr>
    </w:p>
    <w:p w:rsidRDefault="00587773" w:rsidP="001E30DE" w:rsidR="00587773" w:rsidRPr="00E9195F">
      <w:pPr>
        <w:pStyle w:val="Tijeloteksta"/>
        <w:ind w:firstLine="720" w:left="5760"/>
        <w:rPr>
          <w:sz w:val="22"/>
          <w:szCs w:val="22"/>
        </w:rPr>
      </w:pPr>
    </w:p>
    <w:p w:rsidRDefault="00587773" w:rsidP="001E30DE" w:rsidR="00587773" w:rsidRPr="00E9195F">
      <w:pPr>
        <w:pStyle w:val="Tijeloteksta"/>
        <w:ind w:firstLine="720" w:left="5760"/>
        <w:rPr>
          <w:sz w:val="22"/>
          <w:szCs w:val="22"/>
        </w:rPr>
      </w:pPr>
    </w:p>
    <w:p w:rsidRDefault="00587773" w:rsidP="001E30DE" w:rsidR="00587773" w:rsidRPr="00E9195F">
      <w:pPr>
        <w:pStyle w:val="Tijeloteksta"/>
        <w:ind w:firstLine="720" w:left="5760"/>
        <w:rPr>
          <w:sz w:val="22"/>
          <w:szCs w:val="22"/>
        </w:rPr>
      </w:pPr>
    </w:p>
    <w:p w:rsidRDefault="00587773" w:rsidP="001E30DE" w:rsidR="00587773" w:rsidRPr="00E9195F">
      <w:pPr>
        <w:pStyle w:val="Tijeloteksta"/>
        <w:ind w:firstLine="720" w:left="5760"/>
        <w:rPr>
          <w:sz w:val="22"/>
          <w:szCs w:val="22"/>
        </w:rPr>
      </w:pPr>
    </w:p>
    <w:p w:rsidRDefault="00587773" w:rsidP="001E30DE" w:rsidR="00587773" w:rsidRPr="00E9195F">
      <w:pPr>
        <w:pStyle w:val="Tijeloteksta"/>
        <w:ind w:firstLine="720" w:left="5760"/>
        <w:rPr>
          <w:sz w:val="22"/>
          <w:szCs w:val="22"/>
        </w:rPr>
      </w:pPr>
    </w:p>
    <w:p w:rsidRDefault="00C91513" w:rsidP="001E30DE" w:rsidR="00C91513" w:rsidRPr="00E9195F">
      <w:pPr>
        <w:pStyle w:val="Tijeloteksta"/>
        <w:ind w:firstLine="720" w:left="5760"/>
        <w:rPr>
          <w:sz w:val="22"/>
          <w:szCs w:val="22"/>
        </w:rPr>
      </w:pPr>
    </w:p>
    <w:p w:rsidRDefault="00C91513" w:rsidP="001E30DE" w:rsidR="00C91513" w:rsidRPr="00E9195F">
      <w:pPr>
        <w:pStyle w:val="Tijeloteksta"/>
        <w:ind w:firstLine="720" w:left="5760"/>
        <w:rPr>
          <w:sz w:val="22"/>
          <w:szCs w:val="22"/>
        </w:rPr>
      </w:pPr>
    </w:p>
    <w:p w:rsidRDefault="00C91513" w:rsidP="001E30DE" w:rsidR="00C91513" w:rsidRPr="00E9195F">
      <w:pPr>
        <w:pStyle w:val="Tijeloteksta"/>
        <w:ind w:firstLine="720" w:left="5760"/>
        <w:rPr>
          <w:sz w:val="22"/>
          <w:szCs w:val="22"/>
        </w:rPr>
      </w:pPr>
    </w:p>
    <w:p w:rsidRDefault="00C91513" w:rsidP="001E30DE" w:rsidR="00C91513" w:rsidRPr="00E9195F">
      <w:pPr>
        <w:pStyle w:val="Tijeloteksta"/>
        <w:ind w:firstLine="720" w:left="5760"/>
        <w:rPr>
          <w:sz w:val="22"/>
          <w:szCs w:val="22"/>
        </w:rPr>
      </w:pPr>
    </w:p>
    <w:p w:rsidRDefault="00C91513" w:rsidP="001E30DE" w:rsidR="00C91513" w:rsidRPr="00E9195F">
      <w:pPr>
        <w:pStyle w:val="Tijeloteksta"/>
        <w:ind w:firstLine="720" w:left="5760"/>
        <w:rPr>
          <w:sz w:val="22"/>
          <w:szCs w:val="22"/>
        </w:rPr>
      </w:pPr>
    </w:p>
    <w:p w:rsidRDefault="00E9195F" w:rsidP="001E30DE" w:rsidR="00E9195F">
      <w:pPr>
        <w:pStyle w:val="Tijeloteksta"/>
        <w:rPr>
          <w:rFonts w:cs="Arial" w:hAnsi="Arial" w:ascii="Arial"/>
          <w:sz w:val="22"/>
          <w:szCs w:val="22"/>
        </w:rPr>
      </w:pPr>
    </w:p>
    <w:p w:rsidRDefault="00E9195F" w:rsidP="001E30DE" w:rsidR="00E9195F">
      <w:pPr>
        <w:pStyle w:val="Tijeloteksta"/>
        <w:rPr>
          <w:rFonts w:cs="Arial" w:hAnsi="Arial" w:ascii="Arial"/>
          <w:sz w:val="22"/>
          <w:szCs w:val="22"/>
        </w:rPr>
      </w:pPr>
    </w:p>
    <w:p w:rsidRDefault="00E9195F" w:rsidP="001E30DE" w:rsidR="00E9195F">
      <w:pPr>
        <w:pStyle w:val="Tijeloteksta"/>
        <w:rPr>
          <w:rFonts w:cs="Arial" w:hAnsi="Arial" w:ascii="Arial"/>
          <w:sz w:val="22"/>
          <w:szCs w:val="22"/>
        </w:rPr>
      </w:pPr>
    </w:p>
    <w:p w:rsidRDefault="00E9195F" w:rsidP="001E30DE" w:rsidR="00E9195F">
      <w:pPr>
        <w:pStyle w:val="Tijeloteksta"/>
        <w:rPr>
          <w:rFonts w:cs="Arial" w:hAnsi="Arial" w:ascii="Arial"/>
          <w:sz w:val="22"/>
          <w:szCs w:val="22"/>
        </w:rPr>
      </w:pPr>
    </w:p>
    <w:p w:rsidRDefault="00E9195F" w:rsidP="001E30DE" w:rsidR="00E9195F">
      <w:pPr>
        <w:pStyle w:val="Tijeloteksta"/>
        <w:rPr>
          <w:rFonts w:cs="Arial" w:hAnsi="Arial" w:ascii="Arial"/>
          <w:sz w:val="22"/>
          <w:szCs w:val="22"/>
        </w:rPr>
      </w:pPr>
    </w:p>
    <w:p w:rsidRDefault="00E9195F" w:rsidP="001E30DE" w:rsidR="00E9195F">
      <w:pPr>
        <w:pStyle w:val="Tijeloteksta"/>
        <w:rPr>
          <w:rFonts w:cs="Arial" w:hAnsi="Arial" w:ascii="Arial"/>
          <w:sz w:val="22"/>
          <w:szCs w:val="22"/>
        </w:rPr>
      </w:pPr>
    </w:p>
    <w:p w:rsidRDefault="00E9195F" w:rsidP="001E30DE" w:rsidR="00E9195F">
      <w:pPr>
        <w:pStyle w:val="Tijeloteksta"/>
        <w:rPr>
          <w:rFonts w:cs="Arial" w:hAnsi="Arial" w:ascii="Arial"/>
          <w:sz w:val="22"/>
          <w:szCs w:val="22"/>
        </w:rPr>
      </w:pPr>
    </w:p>
    <w:p w:rsidRDefault="00E9195F" w:rsidP="001E30DE" w:rsidR="00E9195F">
      <w:pPr>
        <w:pStyle w:val="Tijeloteksta"/>
        <w:rPr>
          <w:rFonts w:cs="Arial" w:hAnsi="Arial" w:ascii="Arial"/>
          <w:sz w:val="22"/>
          <w:szCs w:val="22"/>
        </w:rPr>
      </w:pPr>
    </w:p>
    <w:p w:rsidRDefault="00655386" w:rsidP="001E30DE" w:rsidR="00655386">
      <w:pPr>
        <w:pStyle w:val="Tijeloteksta"/>
        <w:rPr>
          <w:rFonts w:cs="Arial" w:hAnsi="Arial" w:ascii="Arial"/>
          <w:sz w:val="22"/>
          <w:szCs w:val="22"/>
        </w:rPr>
      </w:pPr>
    </w:p>
    <w:p w:rsidRDefault="00655386" w:rsidP="001E30DE" w:rsidR="00655386">
      <w:pPr>
        <w:pStyle w:val="Tijeloteksta"/>
        <w:rPr>
          <w:rFonts w:cs="Arial" w:hAnsi="Arial" w:ascii="Arial"/>
          <w:sz w:val="22"/>
          <w:szCs w:val="22"/>
        </w:rPr>
      </w:pPr>
    </w:p>
    <w:p w:rsidRDefault="00655386" w:rsidP="001E30DE" w:rsidR="00655386">
      <w:pPr>
        <w:pStyle w:val="Tijeloteksta"/>
        <w:rPr>
          <w:rFonts w:cs="Arial" w:hAnsi="Arial" w:ascii="Arial"/>
          <w:sz w:val="22"/>
          <w:szCs w:val="22"/>
        </w:rPr>
      </w:pPr>
    </w:p>
    <w:p w:rsidRDefault="00655386" w:rsidP="001E30DE" w:rsidR="00655386">
      <w:pPr>
        <w:pStyle w:val="Tijeloteksta"/>
        <w:rPr>
          <w:rFonts w:cs="Arial" w:hAnsi="Arial" w:ascii="Arial"/>
          <w:sz w:val="22"/>
          <w:szCs w:val="22"/>
        </w:rPr>
      </w:pPr>
    </w:p>
    <w:p w:rsidRDefault="00E9195F" w:rsidP="001E30DE" w:rsidR="00E9195F">
      <w:pPr>
        <w:pStyle w:val="Tijeloteksta"/>
        <w:rPr>
          <w:rFonts w:cs="Arial" w:hAnsi="Arial" w:ascii="Arial"/>
          <w:sz w:val="22"/>
          <w:szCs w:val="22"/>
        </w:rPr>
      </w:pPr>
    </w:p>
    <w:p w:rsidRDefault="001E30DE" w:rsidP="001E30DE" w:rsidR="001E30DE" w:rsidRPr="00E9195F">
      <w:pPr>
        <w:pStyle w:val="Tijeloteksta"/>
        <w:rPr>
          <w:rFonts w:cs="Arial" w:hAnsi="Arial" w:ascii="Arial"/>
          <w:sz w:val="22"/>
          <w:szCs w:val="22"/>
        </w:rPr>
      </w:pPr>
      <w:r w:rsidRPr="00E9195F">
        <w:rPr>
          <w:rFonts w:cs="Arial" w:hAnsi="Arial" w:ascii="Arial"/>
          <w:sz w:val="22"/>
          <w:szCs w:val="22"/>
        </w:rPr>
        <w:t>Pri</w:t>
      </w:r>
      <w:r w:rsidR="00813B2C" w:rsidRPr="00E9195F">
        <w:rPr>
          <w:rFonts w:cs="Arial" w:hAnsi="Arial" w:ascii="Arial"/>
          <w:sz w:val="22"/>
          <w:szCs w:val="22"/>
        </w:rPr>
        <w:t>lozi</w:t>
      </w:r>
      <w:r w:rsidRPr="00E9195F">
        <w:rPr>
          <w:rFonts w:cs="Arial" w:hAnsi="Arial" w:ascii="Arial"/>
          <w:sz w:val="22"/>
          <w:szCs w:val="22"/>
        </w:rPr>
        <w:t xml:space="preserve">: </w:t>
      </w:r>
    </w:p>
    <w:p w:rsidRDefault="00BB3938" w:rsidP="00813B2C" w:rsidR="00BB3938" w:rsidRPr="00E9195F">
      <w:pPr>
        <w:pStyle w:val="Tijeloteksta"/>
        <w:rPr>
          <w:rFonts w:cs="Arial" w:hAnsi="Arial" w:ascii="Arial"/>
          <w:sz w:val="22"/>
          <w:szCs w:val="22"/>
        </w:rPr>
      </w:pPr>
    </w:p>
    <w:p w:rsidRDefault="00643D93" w:rsidP="00603ED0" w:rsidR="00643D93">
      <w:pPr>
        <w:pStyle w:val="Tijeloteksta"/>
        <w:numPr>
          <w:ilvl w:val="0"/>
          <w:numId w:val="26"/>
        </w:numPr>
        <w:rPr>
          <w:rFonts w:cs="Arial" w:hAnsi="Arial" w:ascii="Arial"/>
          <w:szCs w:val="24"/>
        </w:rPr>
      </w:pPr>
      <w:r>
        <w:rPr>
          <w:rFonts w:cs="Arial" w:hAnsi="Arial" w:ascii="Arial"/>
          <w:szCs w:val="24"/>
        </w:rPr>
        <w:t>Tablice II. viši ispatni red</w:t>
      </w:r>
    </w:p>
    <w:p w:rsidRDefault="00115585" w:rsidP="00603ED0" w:rsidR="00115585">
      <w:pPr>
        <w:pStyle w:val="Tijeloteksta"/>
        <w:numPr>
          <w:ilvl w:val="0"/>
          <w:numId w:val="26"/>
        </w:numPr>
        <w:rPr>
          <w:rFonts w:cs="Arial" w:hAnsi="Arial" w:ascii="Arial"/>
          <w:szCs w:val="24"/>
        </w:rPr>
      </w:pPr>
      <w:r>
        <w:rPr>
          <w:rFonts w:cs="Arial" w:hAnsi="Arial" w:ascii="Arial"/>
          <w:szCs w:val="24"/>
        </w:rPr>
        <w:t>Tablica razučnih vjerovnika</w:t>
      </w:r>
    </w:p>
    <w:p w:rsidRDefault="00460046" w:rsidP="00460046" w:rsidR="00847C57" w:rsidRPr="00813B2C">
      <w:pPr>
        <w:pStyle w:val="Tijeloteksta"/>
        <w:numPr>
          <w:ilvl w:val="0"/>
          <w:numId w:val="26"/>
        </w:numPr>
        <w:rPr>
          <w:rFonts w:cs="Arial" w:hAnsi="Arial" w:ascii="Arial"/>
          <w:bCs/>
        </w:rPr>
      </w:pPr>
      <w:r w:rsidRPr="00460046">
        <w:rPr>
          <w:rFonts w:cs="Arial" w:hAnsi="Arial" w:ascii="Arial"/>
        </w:rPr>
        <w:t xml:space="preserve"> </w:t>
      </w:r>
      <w:r w:rsidR="00643D93" w:rsidRPr="00460046">
        <w:rPr>
          <w:rFonts w:cs="Arial" w:hAnsi="Arial" w:ascii="Arial"/>
        </w:rPr>
        <w:t>Popis vjerovnika</w:t>
      </w:r>
    </w:p>
    <w:p w:rsidRDefault="00813B2C" w:rsidP="00460046" w:rsidR="00813B2C">
      <w:pPr>
        <w:pStyle w:val="Tijeloteksta"/>
        <w:numPr>
          <w:ilvl w:val="0"/>
          <w:numId w:val="26"/>
        </w:numPr>
        <w:rPr>
          <w:rFonts w:cs="Arial" w:hAnsi="Arial" w:ascii="Arial"/>
          <w:bCs/>
        </w:rPr>
      </w:pPr>
      <w:r>
        <w:rPr>
          <w:rFonts w:cs="Arial" w:hAnsi="Arial" w:ascii="Arial"/>
          <w:bCs/>
        </w:rPr>
        <w:t xml:space="preserve"> Popis imovine i obvez</w:t>
      </w:r>
      <w:r w:rsidR="00E9195F">
        <w:rPr>
          <w:rFonts w:cs="Arial" w:hAnsi="Arial" w:ascii="Arial"/>
          <w:bCs/>
        </w:rPr>
        <w:t>a</w:t>
      </w:r>
    </w:p>
    <w:p w:rsidRDefault="003348D8" w:rsidP="00460046" w:rsidR="003348D8">
      <w:pPr>
        <w:pStyle w:val="Tijeloteksta"/>
        <w:numPr>
          <w:ilvl w:val="0"/>
          <w:numId w:val="26"/>
        </w:numPr>
        <w:rPr>
          <w:rFonts w:cs="Arial" w:hAnsi="Arial" w:ascii="Arial"/>
          <w:bCs/>
        </w:rPr>
      </w:pPr>
      <w:r>
        <w:rPr>
          <w:rFonts w:cs="Arial" w:hAnsi="Arial" w:ascii="Arial"/>
          <w:bCs/>
        </w:rPr>
        <w:t xml:space="preserve"> Popis predmeta stečajne mase</w:t>
      </w:r>
    </w:p>
    <w:p w:rsidRDefault="00D56F24" w:rsidP="00D56F24" w:rsidR="00D56F24">
      <w:pPr>
        <w:pStyle w:val="Tijeloteksta"/>
        <w:rPr>
          <w:rFonts w:cs="Arial" w:hAnsi="Arial" w:ascii="Arial"/>
          <w:bCs/>
        </w:rPr>
      </w:pPr>
    </w:p>
    <w:sectPr w:rsidR="00D56F24">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Bookman Old Style">
    <w:panose1 w:val="02050604050505020204"/>
    <w:charset w:val="EE"/>
    <w:family w:val="roman"/>
    <w:pitch w:val="variable"/>
    <w:sig w:csb1="00000000" w:csb0="0000009F" w:usb3="00000000" w:usb2="00000000" w:usb1="00000000" w:usb0="00000287"/>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CE52A7"/>
    <w:multiLevelType w:val="hybridMultilevel"/>
    <w:tmpl w:val="ED046B5C"/>
    <w:lvl w:tplc="FFFFFFFF" w:ilvl="0">
      <w:start w:val="1"/>
      <w:numFmt w:val="decimal"/>
      <w:lvlText w:val="%1."/>
      <w:lvlJc w:val="left"/>
      <w:pPr>
        <w:tabs>
          <w:tab w:pos="390" w:val="num"/>
        </w:tabs>
        <w:ind w:hanging="390" w:left="390"/>
      </w:pPr>
    </w:lvl>
    <w:lvl w:tplc="FFFFFFFF" w:ilvl="1">
      <w:start w:val="1"/>
      <w:numFmt w:val="decimal"/>
      <w:lvlText w:val="%2."/>
      <w:lvlJc w:val="left"/>
      <w:pPr>
        <w:tabs>
          <w:tab w:pos="1440" w:val="num"/>
        </w:tabs>
        <w:ind w:hanging="360" w:left="1440"/>
      </w:pPr>
    </w:lvl>
    <w:lvl w:tplc="FFFFFFFF" w:ilvl="2">
      <w:start w:val="1"/>
      <w:numFmt w:val="decimal"/>
      <w:lvlText w:val="%3."/>
      <w:lvlJc w:val="left"/>
      <w:pPr>
        <w:tabs>
          <w:tab w:pos="2160" w:val="num"/>
        </w:tabs>
        <w:ind w:hanging="360" w:left="2160"/>
      </w:pPr>
    </w:lvl>
    <w:lvl w:tplc="FFFFFFFF" w:ilvl="3">
      <w:start w:val="1"/>
      <w:numFmt w:val="decimal"/>
      <w:lvlText w:val="%4."/>
      <w:lvlJc w:val="left"/>
      <w:pPr>
        <w:tabs>
          <w:tab w:pos="2880" w:val="num"/>
        </w:tabs>
        <w:ind w:hanging="360" w:left="2880"/>
      </w:pPr>
    </w:lvl>
    <w:lvl w:tplc="FFFFFFFF" w:ilvl="4">
      <w:start w:val="1"/>
      <w:numFmt w:val="decimal"/>
      <w:lvlText w:val="%5."/>
      <w:lvlJc w:val="left"/>
      <w:pPr>
        <w:tabs>
          <w:tab w:pos="3600" w:val="num"/>
        </w:tabs>
        <w:ind w:hanging="360" w:left="3600"/>
      </w:pPr>
    </w:lvl>
    <w:lvl w:tplc="FFFFFFFF" w:ilvl="5">
      <w:start w:val="1"/>
      <w:numFmt w:val="decimal"/>
      <w:lvlText w:val="%6."/>
      <w:lvlJc w:val="left"/>
      <w:pPr>
        <w:tabs>
          <w:tab w:pos="4320" w:val="num"/>
        </w:tabs>
        <w:ind w:hanging="360" w:left="4320"/>
      </w:pPr>
    </w:lvl>
    <w:lvl w:tplc="FFFFFFFF" w:ilvl="6">
      <w:start w:val="1"/>
      <w:numFmt w:val="decimal"/>
      <w:lvlText w:val="%7."/>
      <w:lvlJc w:val="left"/>
      <w:pPr>
        <w:tabs>
          <w:tab w:pos="5040" w:val="num"/>
        </w:tabs>
        <w:ind w:hanging="360" w:left="5040"/>
      </w:pPr>
    </w:lvl>
    <w:lvl w:tplc="FFFFFFFF" w:ilvl="7">
      <w:start w:val="1"/>
      <w:numFmt w:val="decimal"/>
      <w:lvlText w:val="%8."/>
      <w:lvlJc w:val="left"/>
      <w:pPr>
        <w:tabs>
          <w:tab w:pos="5760" w:val="num"/>
        </w:tabs>
        <w:ind w:hanging="360" w:left="5760"/>
      </w:pPr>
    </w:lvl>
    <w:lvl w:tplc="FFFFFFFF" w:ilvl="8">
      <w:start w:val="1"/>
      <w:numFmt w:val="decimal"/>
      <w:lvlText w:val="%9."/>
      <w:lvlJc w:val="left"/>
      <w:pPr>
        <w:tabs>
          <w:tab w:pos="6480" w:val="num"/>
        </w:tabs>
        <w:ind w:hanging="360" w:left="6480"/>
      </w:pPr>
    </w:lvl>
  </w:abstractNum>
  <w:abstractNum w:abstractNumId="1">
    <w:nsid w:val="0A3C45F8"/>
    <w:multiLevelType w:val="hybridMultilevel"/>
    <w:tmpl w:val="2C5E9592"/>
    <w:lvl w:tplc="6366BDDC" w:ilvl="0">
      <w:start w:val="4"/>
      <w:numFmt w:val="decimal"/>
      <w:lvlText w:val="%1."/>
      <w:lvlJc w:val="left"/>
      <w:pPr>
        <w:tabs>
          <w:tab w:pos="480" w:val="num"/>
        </w:tabs>
        <w:ind w:hanging="360" w:left="480"/>
      </w:pPr>
      <w:rPr>
        <w:rFonts w:hint="default"/>
      </w:rPr>
    </w:lvl>
    <w:lvl w:tentative="true" w:tplc="041A0019" w:ilvl="1">
      <w:start w:val="1"/>
      <w:numFmt w:val="lowerLetter"/>
      <w:lvlText w:val="%2."/>
      <w:lvlJc w:val="left"/>
      <w:pPr>
        <w:tabs>
          <w:tab w:pos="1200" w:val="num"/>
        </w:tabs>
        <w:ind w:hanging="360" w:left="1200"/>
      </w:pPr>
    </w:lvl>
    <w:lvl w:tentative="true" w:tplc="041A001B" w:ilvl="2">
      <w:start w:val="1"/>
      <w:numFmt w:val="lowerRoman"/>
      <w:lvlText w:val="%3."/>
      <w:lvlJc w:val="right"/>
      <w:pPr>
        <w:tabs>
          <w:tab w:pos="1920" w:val="num"/>
        </w:tabs>
        <w:ind w:hanging="180" w:left="1920"/>
      </w:pPr>
    </w:lvl>
    <w:lvl w:tentative="true" w:tplc="041A000F" w:ilvl="3">
      <w:start w:val="1"/>
      <w:numFmt w:val="decimal"/>
      <w:lvlText w:val="%4."/>
      <w:lvlJc w:val="left"/>
      <w:pPr>
        <w:tabs>
          <w:tab w:pos="2640" w:val="num"/>
        </w:tabs>
        <w:ind w:hanging="360" w:left="2640"/>
      </w:pPr>
    </w:lvl>
    <w:lvl w:tentative="true" w:tplc="041A0019" w:ilvl="4">
      <w:start w:val="1"/>
      <w:numFmt w:val="lowerLetter"/>
      <w:lvlText w:val="%5."/>
      <w:lvlJc w:val="left"/>
      <w:pPr>
        <w:tabs>
          <w:tab w:pos="3360" w:val="num"/>
        </w:tabs>
        <w:ind w:hanging="360" w:left="3360"/>
      </w:pPr>
    </w:lvl>
    <w:lvl w:tentative="true" w:tplc="041A001B" w:ilvl="5">
      <w:start w:val="1"/>
      <w:numFmt w:val="lowerRoman"/>
      <w:lvlText w:val="%6."/>
      <w:lvlJc w:val="right"/>
      <w:pPr>
        <w:tabs>
          <w:tab w:pos="4080" w:val="num"/>
        </w:tabs>
        <w:ind w:hanging="180" w:left="4080"/>
      </w:pPr>
    </w:lvl>
    <w:lvl w:tentative="true" w:tplc="041A000F" w:ilvl="6">
      <w:start w:val="1"/>
      <w:numFmt w:val="decimal"/>
      <w:lvlText w:val="%7."/>
      <w:lvlJc w:val="left"/>
      <w:pPr>
        <w:tabs>
          <w:tab w:pos="4800" w:val="num"/>
        </w:tabs>
        <w:ind w:hanging="360" w:left="4800"/>
      </w:pPr>
    </w:lvl>
    <w:lvl w:tentative="true" w:tplc="041A0019" w:ilvl="7">
      <w:start w:val="1"/>
      <w:numFmt w:val="lowerLetter"/>
      <w:lvlText w:val="%8."/>
      <w:lvlJc w:val="left"/>
      <w:pPr>
        <w:tabs>
          <w:tab w:pos="5520" w:val="num"/>
        </w:tabs>
        <w:ind w:hanging="360" w:left="5520"/>
      </w:pPr>
    </w:lvl>
    <w:lvl w:tentative="true" w:tplc="041A001B" w:ilvl="8">
      <w:start w:val="1"/>
      <w:numFmt w:val="lowerRoman"/>
      <w:lvlText w:val="%9."/>
      <w:lvlJc w:val="right"/>
      <w:pPr>
        <w:tabs>
          <w:tab w:pos="6240" w:val="num"/>
        </w:tabs>
        <w:ind w:hanging="180" w:left="6240"/>
      </w:pPr>
    </w:lvl>
  </w:abstractNum>
  <w:abstractNum w:abstractNumId="2">
    <w:nsid w:val="0A6C73E5"/>
    <w:multiLevelType w:val="hybridMultilevel"/>
    <w:tmpl w:val="DEE6A0C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CA84854"/>
    <w:multiLevelType w:val="hybridMultilevel"/>
    <w:tmpl w:val="1276BCEC"/>
    <w:lvl w:tplc="512C7146" w:ilvl="0">
      <w:start w:val="1"/>
      <w:numFmt w:val="upperRoman"/>
      <w:lvlText w:val="%1."/>
      <w:lvlJc w:val="left"/>
      <w:pPr>
        <w:tabs>
          <w:tab w:pos="1080" w:val="num"/>
        </w:tabs>
        <w:ind w:hanging="720" w:left="1080"/>
      </w:pPr>
      <w:rPr>
        <w:rFonts w:hint="default"/>
      </w:r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24C139A"/>
    <w:multiLevelType w:val="hybridMultilevel"/>
    <w:tmpl w:val="B7244E60"/>
    <w:lvl w:tplc="86062682" w:ilvl="0">
      <w:numFmt w:val="bullet"/>
      <w:lvlText w:val="-"/>
      <w:lvlJc w:val="left"/>
      <w:pPr>
        <w:ind w:hanging="360" w:left="186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5">
    <w:nsid w:val="14CE6098"/>
    <w:multiLevelType w:val="hybridMultilevel"/>
    <w:tmpl w:val="5E183868"/>
    <w:lvl w:tplc="092A0F54" w:ilvl="0">
      <w:start w:val="2"/>
      <w:numFmt w:val="decimal"/>
      <w:lvlText w:val="%1."/>
      <w:lvlJc w:val="left"/>
      <w:pPr>
        <w:tabs>
          <w:tab w:pos="360" w:val="num"/>
        </w:tabs>
        <w:ind w:hanging="360" w:left="360"/>
      </w:pPr>
      <w:rPr>
        <w:rFonts w:cs="Times New Roman" w:hAnsi="Bookman Old Style" w:ascii="Bookman Old Style" w:hint="default"/>
        <w:sz w:val="24"/>
      </w:rPr>
    </w:lvl>
    <w:lvl w:tentative="true" w:tplc="041A0019" w:ilvl="1">
      <w:start w:val="1"/>
      <w:numFmt w:val="lowerLetter"/>
      <w:lvlText w:val="%2."/>
      <w:lvlJc w:val="left"/>
      <w:pPr>
        <w:tabs>
          <w:tab w:pos="1680" w:val="num"/>
        </w:tabs>
        <w:ind w:hanging="360" w:left="1680"/>
      </w:pPr>
    </w:lvl>
    <w:lvl w:tentative="true" w:tplc="041A001B" w:ilvl="2">
      <w:start w:val="1"/>
      <w:numFmt w:val="lowerRoman"/>
      <w:lvlText w:val="%3."/>
      <w:lvlJc w:val="right"/>
      <w:pPr>
        <w:tabs>
          <w:tab w:pos="2400" w:val="num"/>
        </w:tabs>
        <w:ind w:hanging="180" w:left="2400"/>
      </w:pPr>
    </w:lvl>
    <w:lvl w:tentative="true" w:tplc="041A000F" w:ilvl="3">
      <w:start w:val="1"/>
      <w:numFmt w:val="decimal"/>
      <w:lvlText w:val="%4."/>
      <w:lvlJc w:val="left"/>
      <w:pPr>
        <w:tabs>
          <w:tab w:pos="3120" w:val="num"/>
        </w:tabs>
        <w:ind w:hanging="360" w:left="3120"/>
      </w:pPr>
    </w:lvl>
    <w:lvl w:tentative="true" w:tplc="041A0019" w:ilvl="4">
      <w:start w:val="1"/>
      <w:numFmt w:val="lowerLetter"/>
      <w:lvlText w:val="%5."/>
      <w:lvlJc w:val="left"/>
      <w:pPr>
        <w:tabs>
          <w:tab w:pos="3840" w:val="num"/>
        </w:tabs>
        <w:ind w:hanging="360" w:left="3840"/>
      </w:pPr>
    </w:lvl>
    <w:lvl w:tentative="true" w:tplc="041A001B" w:ilvl="5">
      <w:start w:val="1"/>
      <w:numFmt w:val="lowerRoman"/>
      <w:lvlText w:val="%6."/>
      <w:lvlJc w:val="right"/>
      <w:pPr>
        <w:tabs>
          <w:tab w:pos="4560" w:val="num"/>
        </w:tabs>
        <w:ind w:hanging="180" w:left="4560"/>
      </w:pPr>
    </w:lvl>
    <w:lvl w:tentative="true" w:tplc="041A000F" w:ilvl="6">
      <w:start w:val="1"/>
      <w:numFmt w:val="decimal"/>
      <w:lvlText w:val="%7."/>
      <w:lvlJc w:val="left"/>
      <w:pPr>
        <w:tabs>
          <w:tab w:pos="5280" w:val="num"/>
        </w:tabs>
        <w:ind w:hanging="360" w:left="5280"/>
      </w:pPr>
    </w:lvl>
    <w:lvl w:tentative="true" w:tplc="041A0019" w:ilvl="7">
      <w:start w:val="1"/>
      <w:numFmt w:val="lowerLetter"/>
      <w:lvlText w:val="%8."/>
      <w:lvlJc w:val="left"/>
      <w:pPr>
        <w:tabs>
          <w:tab w:pos="6000" w:val="num"/>
        </w:tabs>
        <w:ind w:hanging="360" w:left="6000"/>
      </w:pPr>
    </w:lvl>
    <w:lvl w:tentative="true" w:tplc="041A001B" w:ilvl="8">
      <w:start w:val="1"/>
      <w:numFmt w:val="lowerRoman"/>
      <w:lvlText w:val="%9."/>
      <w:lvlJc w:val="right"/>
      <w:pPr>
        <w:tabs>
          <w:tab w:pos="6720" w:val="num"/>
        </w:tabs>
        <w:ind w:hanging="180" w:left="6720"/>
      </w:pPr>
    </w:lvl>
  </w:abstractNum>
  <w:abstractNum w:abstractNumId="6">
    <w:nsid w:val="160F6D21"/>
    <w:multiLevelType w:val="hybridMultilevel"/>
    <w:tmpl w:val="A934ABDE"/>
    <w:lvl w:tplc="041A000F" w:ilvl="0">
      <w:start w:val="1"/>
      <w:numFmt w:val="decimal"/>
      <w:lvlText w:val="%1."/>
      <w:lvlJc w:val="left"/>
      <w:pPr>
        <w:tabs>
          <w:tab w:pos="9432" w:val="num"/>
        </w:tabs>
        <w:ind w:hanging="360" w:left="9432"/>
      </w:pPr>
      <w:rPr>
        <w:rFonts w:hint="default"/>
      </w:rPr>
    </w:lvl>
    <w:lvl w:tentative="true" w:tplc="041A0019" w:ilvl="1">
      <w:start w:val="1"/>
      <w:numFmt w:val="lowerLetter"/>
      <w:lvlText w:val="%2."/>
      <w:lvlJc w:val="left"/>
      <w:pPr>
        <w:tabs>
          <w:tab w:pos="10152" w:val="num"/>
        </w:tabs>
        <w:ind w:hanging="360" w:left="10152"/>
      </w:pPr>
    </w:lvl>
    <w:lvl w:tentative="true" w:tplc="041A001B" w:ilvl="2">
      <w:start w:val="1"/>
      <w:numFmt w:val="lowerRoman"/>
      <w:lvlText w:val="%3."/>
      <w:lvlJc w:val="right"/>
      <w:pPr>
        <w:tabs>
          <w:tab w:pos="10872" w:val="num"/>
        </w:tabs>
        <w:ind w:hanging="180" w:left="10872"/>
      </w:pPr>
    </w:lvl>
    <w:lvl w:tentative="true" w:tplc="041A000F" w:ilvl="3">
      <w:start w:val="1"/>
      <w:numFmt w:val="decimal"/>
      <w:lvlText w:val="%4."/>
      <w:lvlJc w:val="left"/>
      <w:pPr>
        <w:tabs>
          <w:tab w:pos="11592" w:val="num"/>
        </w:tabs>
        <w:ind w:hanging="360" w:left="11592"/>
      </w:pPr>
    </w:lvl>
    <w:lvl w:tentative="true" w:tplc="041A0019" w:ilvl="4">
      <w:start w:val="1"/>
      <w:numFmt w:val="lowerLetter"/>
      <w:lvlText w:val="%5."/>
      <w:lvlJc w:val="left"/>
      <w:pPr>
        <w:tabs>
          <w:tab w:pos="12312" w:val="num"/>
        </w:tabs>
        <w:ind w:hanging="360" w:left="12312"/>
      </w:pPr>
    </w:lvl>
    <w:lvl w:tentative="true" w:tplc="041A001B" w:ilvl="5">
      <w:start w:val="1"/>
      <w:numFmt w:val="lowerRoman"/>
      <w:lvlText w:val="%6."/>
      <w:lvlJc w:val="right"/>
      <w:pPr>
        <w:tabs>
          <w:tab w:pos="13032" w:val="num"/>
        </w:tabs>
        <w:ind w:hanging="180" w:left="13032"/>
      </w:pPr>
    </w:lvl>
    <w:lvl w:tentative="true" w:tplc="041A000F" w:ilvl="6">
      <w:start w:val="1"/>
      <w:numFmt w:val="decimal"/>
      <w:lvlText w:val="%7."/>
      <w:lvlJc w:val="left"/>
      <w:pPr>
        <w:tabs>
          <w:tab w:pos="13752" w:val="num"/>
        </w:tabs>
        <w:ind w:hanging="360" w:left="13752"/>
      </w:pPr>
    </w:lvl>
    <w:lvl w:tentative="true" w:tplc="041A0019" w:ilvl="7">
      <w:start w:val="1"/>
      <w:numFmt w:val="lowerLetter"/>
      <w:lvlText w:val="%8."/>
      <w:lvlJc w:val="left"/>
      <w:pPr>
        <w:tabs>
          <w:tab w:pos="14472" w:val="num"/>
        </w:tabs>
        <w:ind w:hanging="360" w:left="14472"/>
      </w:pPr>
    </w:lvl>
    <w:lvl w:tentative="true" w:tplc="041A001B" w:ilvl="8">
      <w:start w:val="1"/>
      <w:numFmt w:val="lowerRoman"/>
      <w:lvlText w:val="%9."/>
      <w:lvlJc w:val="right"/>
      <w:pPr>
        <w:tabs>
          <w:tab w:pos="15192" w:val="num"/>
        </w:tabs>
        <w:ind w:hanging="180" w:left="15192"/>
      </w:pPr>
    </w:lvl>
  </w:abstractNum>
  <w:abstractNum w:abstractNumId="7">
    <w:nsid w:val="18077EFC"/>
    <w:multiLevelType w:val="hybridMultilevel"/>
    <w:tmpl w:val="EE746806"/>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8">
    <w:nsid w:val="189D03CE"/>
    <w:multiLevelType w:val="hybridMultilevel"/>
    <w:tmpl w:val="2624A5E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18EC4DD2"/>
    <w:multiLevelType w:val="hybridMultilevel"/>
    <w:tmpl w:val="ACEC5686"/>
    <w:lvl w:tplc="D0B8DCBC" w:ilvl="0">
      <w:start w:val="1"/>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0">
    <w:nsid w:val="212676ED"/>
    <w:multiLevelType w:val="hybridMultilevel"/>
    <w:tmpl w:val="5ED4563E"/>
    <w:lvl w:tplc="25A69390" w:ilvl="0">
      <w:start w:val="2"/>
      <w:numFmt w:val="upperRoman"/>
      <w:lvlText w:val="%1."/>
      <w:lvlJc w:val="left"/>
      <w:pPr>
        <w:tabs>
          <w:tab w:pos="1080" w:val="num"/>
        </w:tabs>
        <w:ind w:hanging="720" w:left="108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2DD90DCA"/>
    <w:multiLevelType w:val="hybridMultilevel"/>
    <w:tmpl w:val="770C916E"/>
    <w:lvl w:tplc="87C4F004" w:ilvl="0">
      <w:numFmt w:val="bullet"/>
      <w:lvlText w:val="-"/>
      <w:lvlJc w:val="left"/>
      <w:pPr>
        <w:tabs>
          <w:tab w:pos="885" w:val="num"/>
        </w:tabs>
        <w:ind w:hanging="360" w:left="885"/>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2">
    <w:nsid w:val="3471107E"/>
    <w:multiLevelType w:val="hybridMultilevel"/>
    <w:tmpl w:val="37C4A796"/>
    <w:lvl w:tplc="7078427E" w:ilvl="0">
      <w:start w:val="3"/>
      <w:numFmt w:val="upperLetter"/>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349451E4"/>
    <w:multiLevelType w:val="singleLevel"/>
    <w:tmpl w:val="DED41B4E"/>
    <w:lvl w:ilvl="0">
      <w:start w:val="1"/>
      <w:numFmt w:val="decimal"/>
      <w:lvlText w:val="%1."/>
      <w:lvlJc w:val="left"/>
      <w:pPr>
        <w:tabs>
          <w:tab w:pos="375" w:val="num"/>
        </w:tabs>
        <w:ind w:hanging="375" w:left="375"/>
      </w:pPr>
    </w:lvl>
  </w:abstractNum>
  <w:abstractNum w:abstractNumId="14">
    <w:nsid w:val="34A268F2"/>
    <w:multiLevelType w:val="hybridMultilevel"/>
    <w:tmpl w:val="7942606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3EBA2A80"/>
    <w:multiLevelType w:val="hybridMultilevel"/>
    <w:tmpl w:val="E904E3EA"/>
    <w:lvl w:tplc="4C7CC314" w:ilvl="0">
      <w:start w:val="1"/>
      <w:numFmt w:val="decimal"/>
      <w:lvlText w:val="%1."/>
      <w:lvlJc w:val="left"/>
      <w:pPr>
        <w:tabs>
          <w:tab w:pos="720" w:val="num"/>
        </w:tabs>
        <w:ind w:hanging="360" w:left="720"/>
      </w:pPr>
      <w:rPr>
        <w:rFonts w:cs="Times New Roman" w:eastAsia="Times New Roman" w:hAnsi="Times New Roman" w:ascii="Times New Roman"/>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40430A21"/>
    <w:multiLevelType w:val="hybridMultilevel"/>
    <w:tmpl w:val="67F8F3F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438E63F9"/>
    <w:multiLevelType w:val="hybridMultilevel"/>
    <w:tmpl w:val="9F3C32EA"/>
    <w:lvl w:tplc="8B4EBAF4"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8">
    <w:nsid w:val="4B0421CF"/>
    <w:multiLevelType w:val="hybridMultilevel"/>
    <w:tmpl w:val="3B4A0CD0"/>
    <w:lvl w:tplc="39F4D8AE" w:ilvl="0">
      <w:start w:val="3"/>
      <w:numFmt w:val="upperLetter"/>
      <w:lvlText w:val="%1)"/>
      <w:lvlJc w:val="left"/>
      <w:pPr>
        <w:tabs>
          <w:tab w:pos="420" w:val="num"/>
        </w:tabs>
        <w:ind w:hanging="360" w:left="420"/>
      </w:pPr>
      <w:rPr>
        <w:rFonts w:hint="default"/>
      </w:rPr>
    </w:lvl>
    <w:lvl w:tentative="true" w:tplc="041A0019" w:ilvl="1">
      <w:start w:val="1"/>
      <w:numFmt w:val="lowerLetter"/>
      <w:lvlText w:val="%2."/>
      <w:lvlJc w:val="left"/>
      <w:pPr>
        <w:tabs>
          <w:tab w:pos="1140" w:val="num"/>
        </w:tabs>
        <w:ind w:hanging="360" w:left="1140"/>
      </w:pPr>
    </w:lvl>
    <w:lvl w:tentative="true" w:tplc="041A001B" w:ilvl="2">
      <w:start w:val="1"/>
      <w:numFmt w:val="lowerRoman"/>
      <w:lvlText w:val="%3."/>
      <w:lvlJc w:val="right"/>
      <w:pPr>
        <w:tabs>
          <w:tab w:pos="1860" w:val="num"/>
        </w:tabs>
        <w:ind w:hanging="180" w:left="1860"/>
      </w:pPr>
    </w:lvl>
    <w:lvl w:tentative="true" w:tplc="041A000F" w:ilvl="3">
      <w:start w:val="1"/>
      <w:numFmt w:val="decimal"/>
      <w:lvlText w:val="%4."/>
      <w:lvlJc w:val="left"/>
      <w:pPr>
        <w:tabs>
          <w:tab w:pos="2580" w:val="num"/>
        </w:tabs>
        <w:ind w:hanging="360" w:left="2580"/>
      </w:pPr>
    </w:lvl>
    <w:lvl w:tentative="true" w:tplc="041A0019" w:ilvl="4">
      <w:start w:val="1"/>
      <w:numFmt w:val="lowerLetter"/>
      <w:lvlText w:val="%5."/>
      <w:lvlJc w:val="left"/>
      <w:pPr>
        <w:tabs>
          <w:tab w:pos="3300" w:val="num"/>
        </w:tabs>
        <w:ind w:hanging="360" w:left="3300"/>
      </w:pPr>
    </w:lvl>
    <w:lvl w:tentative="true" w:tplc="041A001B" w:ilvl="5">
      <w:start w:val="1"/>
      <w:numFmt w:val="lowerRoman"/>
      <w:lvlText w:val="%6."/>
      <w:lvlJc w:val="right"/>
      <w:pPr>
        <w:tabs>
          <w:tab w:pos="4020" w:val="num"/>
        </w:tabs>
        <w:ind w:hanging="180" w:left="4020"/>
      </w:pPr>
    </w:lvl>
    <w:lvl w:tentative="true" w:tplc="041A000F" w:ilvl="6">
      <w:start w:val="1"/>
      <w:numFmt w:val="decimal"/>
      <w:lvlText w:val="%7."/>
      <w:lvlJc w:val="left"/>
      <w:pPr>
        <w:tabs>
          <w:tab w:pos="4740" w:val="num"/>
        </w:tabs>
        <w:ind w:hanging="360" w:left="4740"/>
      </w:pPr>
    </w:lvl>
    <w:lvl w:tentative="true" w:tplc="041A0019" w:ilvl="7">
      <w:start w:val="1"/>
      <w:numFmt w:val="lowerLetter"/>
      <w:lvlText w:val="%8."/>
      <w:lvlJc w:val="left"/>
      <w:pPr>
        <w:tabs>
          <w:tab w:pos="5460" w:val="num"/>
        </w:tabs>
        <w:ind w:hanging="360" w:left="5460"/>
      </w:pPr>
    </w:lvl>
    <w:lvl w:tentative="true" w:tplc="041A001B" w:ilvl="8">
      <w:start w:val="1"/>
      <w:numFmt w:val="lowerRoman"/>
      <w:lvlText w:val="%9."/>
      <w:lvlJc w:val="right"/>
      <w:pPr>
        <w:tabs>
          <w:tab w:pos="6180" w:val="num"/>
        </w:tabs>
        <w:ind w:hanging="180" w:left="6180"/>
      </w:pPr>
    </w:lvl>
  </w:abstractNum>
  <w:abstractNum w:abstractNumId="19">
    <w:nsid w:val="5A7468D2"/>
    <w:multiLevelType w:val="hybridMultilevel"/>
    <w:tmpl w:val="800CCD7E"/>
    <w:lvl w:tplc="17547156" w:ilvl="0">
      <w:start w:val="1"/>
      <w:numFmt w:val="lowerLetter"/>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20">
    <w:nsid w:val="5B482318"/>
    <w:multiLevelType w:val="hybridMultilevel"/>
    <w:tmpl w:val="273C9944"/>
    <w:lvl w:tplc="2CC00F8E" w:ilvl="0">
      <w:numFmt w:val="bullet"/>
      <w:lvlText w:val="-"/>
      <w:lvlJc w:val="left"/>
      <w:pPr>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1">
    <w:nsid w:val="610C4217"/>
    <w:multiLevelType w:val="hybridMultilevel"/>
    <w:tmpl w:val="98CEBC74"/>
    <w:lvl w:tplc="708E52F4" w:ilvl="0">
      <w:start w:val="1"/>
      <w:numFmt w:val="decimal"/>
      <w:lvlText w:val="%1."/>
      <w:lvlJc w:val="left"/>
      <w:pPr>
        <w:ind w:hanging="360" w:left="961"/>
      </w:pPr>
      <w:rPr>
        <w:rFonts w:cs="Times New Roman" w:hAnsi="Times New Roman" w:ascii="Times New Roman" w:hint="default"/>
        <w:sz w:val="24"/>
        <w:szCs w:val="24"/>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2">
    <w:nsid w:val="615C55A2"/>
    <w:multiLevelType w:val="hybridMultilevel"/>
    <w:tmpl w:val="7DCC73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3">
    <w:nsid w:val="61AE19BB"/>
    <w:multiLevelType w:val="multilevel"/>
    <w:tmpl w:val="FC76FC82"/>
    <w:lvl w:ilvl="0">
      <w:start w:val="1"/>
      <w:numFmt w:val="decimal"/>
      <w:lvlText w:val="%1."/>
      <w:lvlJc w:val="left"/>
      <w:pPr>
        <w:tabs>
          <w:tab w:pos="360" w:val="num"/>
        </w:tabs>
        <w:ind w:hanging="360" w:left="360"/>
      </w:pPr>
    </w:lvl>
    <w:lvl w:tentative="true" w:ilvl="1">
      <w:start w:val="1"/>
      <w:numFmt w:val="lowerLetter"/>
      <w:lvlText w:val="%2."/>
      <w:lvlJc w:val="left"/>
      <w:pPr>
        <w:tabs>
          <w:tab w:pos="1440" w:val="num"/>
        </w:tabs>
        <w:ind w:hanging="360" w:left="1440"/>
      </w:pPr>
    </w:lvl>
    <w:lvl w:tentative="true" w:ilvl="2">
      <w:start w:val="1"/>
      <w:numFmt w:val="lowerRoman"/>
      <w:lvlText w:val="%3."/>
      <w:lvlJc w:val="right"/>
      <w:pPr>
        <w:tabs>
          <w:tab w:pos="2160" w:val="num"/>
        </w:tabs>
        <w:ind w:hanging="180" w:left="2160"/>
      </w:pPr>
    </w:lvl>
    <w:lvl w:tentative="true" w:ilvl="3">
      <w:start w:val="1"/>
      <w:numFmt w:val="decimal"/>
      <w:lvlText w:val="%4."/>
      <w:lvlJc w:val="left"/>
      <w:pPr>
        <w:tabs>
          <w:tab w:pos="2880" w:val="num"/>
        </w:tabs>
        <w:ind w:hanging="360" w:left="2880"/>
      </w:pPr>
    </w:lvl>
    <w:lvl w:tentative="true" w:ilvl="4">
      <w:start w:val="1"/>
      <w:numFmt w:val="lowerLetter"/>
      <w:lvlText w:val="%5."/>
      <w:lvlJc w:val="left"/>
      <w:pPr>
        <w:tabs>
          <w:tab w:pos="3600" w:val="num"/>
        </w:tabs>
        <w:ind w:hanging="360" w:left="3600"/>
      </w:pPr>
    </w:lvl>
    <w:lvl w:tentative="true" w:ilvl="5">
      <w:start w:val="1"/>
      <w:numFmt w:val="lowerRoman"/>
      <w:lvlText w:val="%6."/>
      <w:lvlJc w:val="right"/>
      <w:pPr>
        <w:tabs>
          <w:tab w:pos="4320" w:val="num"/>
        </w:tabs>
        <w:ind w:hanging="180" w:left="4320"/>
      </w:pPr>
    </w:lvl>
    <w:lvl w:tentative="true" w:ilvl="6">
      <w:start w:val="1"/>
      <w:numFmt w:val="decimal"/>
      <w:lvlText w:val="%7."/>
      <w:lvlJc w:val="left"/>
      <w:pPr>
        <w:tabs>
          <w:tab w:pos="5040" w:val="num"/>
        </w:tabs>
        <w:ind w:hanging="360" w:left="5040"/>
      </w:pPr>
    </w:lvl>
    <w:lvl w:tentative="true" w:ilvl="7">
      <w:start w:val="1"/>
      <w:numFmt w:val="lowerLetter"/>
      <w:lvlText w:val="%8."/>
      <w:lvlJc w:val="left"/>
      <w:pPr>
        <w:tabs>
          <w:tab w:pos="5760" w:val="num"/>
        </w:tabs>
        <w:ind w:hanging="360" w:left="5760"/>
      </w:pPr>
    </w:lvl>
    <w:lvl w:tentative="true" w:ilvl="8">
      <w:start w:val="1"/>
      <w:numFmt w:val="lowerRoman"/>
      <w:lvlText w:val="%9."/>
      <w:lvlJc w:val="right"/>
      <w:pPr>
        <w:tabs>
          <w:tab w:pos="6480" w:val="num"/>
        </w:tabs>
        <w:ind w:hanging="180" w:left="6480"/>
      </w:pPr>
    </w:lvl>
  </w:abstractNum>
  <w:abstractNum w:abstractNumId="24">
    <w:nsid w:val="62436458"/>
    <w:multiLevelType w:val="hybridMultilevel"/>
    <w:tmpl w:val="E5A8E692"/>
    <w:lvl w:tplc="041A000F" w:ilvl="0">
      <w:start w:val="1"/>
      <w:numFmt w:val="decimal"/>
      <w:lvlText w:val="%1."/>
      <w:lvlJc w:val="left"/>
      <w:pPr>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5">
    <w:nsid w:val="6EF61880"/>
    <w:multiLevelType w:val="hybridMultilevel"/>
    <w:tmpl w:val="C068035C"/>
    <w:lvl w:tplc="689A403C" w:ilvl="0">
      <w:start w:val="1"/>
      <w:numFmt w:val="upp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6">
    <w:nsid w:val="70287838"/>
    <w:multiLevelType w:val="hybridMultilevel"/>
    <w:tmpl w:val="ACA0FB32"/>
    <w:lvl w:tplc="4B6CEDBA" w:ilvl="0">
      <w:start w:val="1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7">
    <w:nsid w:val="762D6B2D"/>
    <w:multiLevelType w:val="hybridMultilevel"/>
    <w:tmpl w:val="A1B65EAE"/>
    <w:lvl w:tplc="099C25D4" w:ilvl="0">
      <w:numFmt w:val="bullet"/>
      <w:lvlText w:val="-"/>
      <w:lvlJc w:val="left"/>
      <w:pPr>
        <w:ind w:hanging="360" w:left="1788"/>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8">
    <w:nsid w:val="7AD46E5B"/>
    <w:multiLevelType w:val="hybridMultilevel"/>
    <w:tmpl w:val="FD2AD0B0"/>
    <w:lvl w:tplc="D7D8FFCC"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222" w:val="num"/>
        </w:tabs>
        <w:ind w:hanging="360" w:left="1222"/>
      </w:pPr>
    </w:lvl>
    <w:lvl w:tentative="true" w:tplc="041A001B" w:ilvl="2">
      <w:start w:val="1"/>
      <w:numFmt w:val="lowerRoman"/>
      <w:lvlText w:val="%3."/>
      <w:lvlJc w:val="right"/>
      <w:pPr>
        <w:tabs>
          <w:tab w:pos="1942" w:val="num"/>
        </w:tabs>
        <w:ind w:hanging="180" w:left="1942"/>
      </w:pPr>
    </w:lvl>
    <w:lvl w:tentative="true" w:tplc="041A000F" w:ilvl="3">
      <w:start w:val="1"/>
      <w:numFmt w:val="decimal"/>
      <w:lvlText w:val="%4."/>
      <w:lvlJc w:val="left"/>
      <w:pPr>
        <w:tabs>
          <w:tab w:pos="2662" w:val="num"/>
        </w:tabs>
        <w:ind w:hanging="360" w:left="2662"/>
      </w:pPr>
    </w:lvl>
    <w:lvl w:tentative="true" w:tplc="041A0019" w:ilvl="4">
      <w:start w:val="1"/>
      <w:numFmt w:val="lowerLetter"/>
      <w:lvlText w:val="%5."/>
      <w:lvlJc w:val="left"/>
      <w:pPr>
        <w:tabs>
          <w:tab w:pos="3382" w:val="num"/>
        </w:tabs>
        <w:ind w:hanging="360" w:left="3382"/>
      </w:pPr>
    </w:lvl>
    <w:lvl w:tentative="true" w:tplc="041A001B" w:ilvl="5">
      <w:start w:val="1"/>
      <w:numFmt w:val="lowerRoman"/>
      <w:lvlText w:val="%6."/>
      <w:lvlJc w:val="right"/>
      <w:pPr>
        <w:tabs>
          <w:tab w:pos="4102" w:val="num"/>
        </w:tabs>
        <w:ind w:hanging="180" w:left="4102"/>
      </w:pPr>
    </w:lvl>
    <w:lvl w:tentative="true" w:tplc="041A000F" w:ilvl="6">
      <w:start w:val="1"/>
      <w:numFmt w:val="decimal"/>
      <w:lvlText w:val="%7."/>
      <w:lvlJc w:val="left"/>
      <w:pPr>
        <w:tabs>
          <w:tab w:pos="4822" w:val="num"/>
        </w:tabs>
        <w:ind w:hanging="360" w:left="4822"/>
      </w:pPr>
    </w:lvl>
    <w:lvl w:tentative="true" w:tplc="041A0019" w:ilvl="7">
      <w:start w:val="1"/>
      <w:numFmt w:val="lowerLetter"/>
      <w:lvlText w:val="%8."/>
      <w:lvlJc w:val="left"/>
      <w:pPr>
        <w:tabs>
          <w:tab w:pos="5542" w:val="num"/>
        </w:tabs>
        <w:ind w:hanging="360" w:left="5542"/>
      </w:pPr>
    </w:lvl>
    <w:lvl w:tentative="true" w:tplc="041A001B" w:ilvl="8">
      <w:start w:val="1"/>
      <w:numFmt w:val="lowerRoman"/>
      <w:lvlText w:val="%9."/>
      <w:lvlJc w:val="right"/>
      <w:pPr>
        <w:tabs>
          <w:tab w:pos="6262" w:val="num"/>
        </w:tabs>
        <w:ind w:hanging="180" w:left="6262"/>
      </w:pPr>
    </w:lvl>
  </w:abstractNum>
  <w:num w:numId="1">
    <w:abstractNumId w:val="22"/>
  </w:num>
  <w:num w:numId="2">
    <w:abstractNumId w:val="14"/>
  </w:num>
  <w:num w:numId="3">
    <w:abstractNumId w:val="17"/>
  </w:num>
  <w:num w:numId="4">
    <w:abstractNumId w:val="9"/>
  </w:num>
  <w:num w:numId="5">
    <w:abstractNumId w:val="6"/>
  </w:num>
  <w:num w:numId="6">
    <w:abstractNumId w:val="2"/>
  </w:num>
  <w:num w:numId="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4"/>
  </w:num>
  <w:num w:numId="11">
    <w:abstractNumId w:val="26"/>
  </w:num>
  <w:num w:numId="12">
    <w:abstractNumId w:val="10"/>
  </w:num>
  <w:num w:numId="13">
    <w:abstractNumId w:val="25"/>
  </w:num>
  <w:num w:numId="14">
    <w:abstractNumId w:val="12"/>
  </w:num>
  <w:num w:numId="15">
    <w:abstractNumId w:val="18"/>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num>
  <w:num w:numId="29">
    <w:abstractNumId w:val="28"/>
  </w:num>
  <w:num w:numId="30">
    <w:abstractNumId w:val="1"/>
  </w:num>
  <w:num w:numId="31">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lvlOverride w:ilvl="0">
      <w:startOverride w:val="4"/>
    </w:lvlOverride>
  </w:num>
  <w:num w:numId="33">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
  </w:num>
  <w:num w:numId="35">
    <w:abstractNumId w:val="1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65FB6"/>
    <w:rsid w:val="0001062D"/>
    <w:rsid w:val="000149B4"/>
    <w:rsid w:val="00015D20"/>
    <w:rsid w:val="000260D5"/>
    <w:rsid w:val="0003415A"/>
    <w:rsid w:val="000368C3"/>
    <w:rsid w:val="00046DB4"/>
    <w:rsid w:val="000478D1"/>
    <w:rsid w:val="000651D6"/>
    <w:rsid w:val="0006701C"/>
    <w:rsid w:val="00086CE0"/>
    <w:rsid w:val="000A75A5"/>
    <w:rsid w:val="000D3190"/>
    <w:rsid w:val="000D5212"/>
    <w:rsid w:val="000E126F"/>
    <w:rsid w:val="000E4BC0"/>
    <w:rsid w:val="000F7672"/>
    <w:rsid w:val="00106976"/>
    <w:rsid w:val="00111533"/>
    <w:rsid w:val="0011287B"/>
    <w:rsid w:val="00115585"/>
    <w:rsid w:val="00120E93"/>
    <w:rsid w:val="00125979"/>
    <w:rsid w:val="00125E5E"/>
    <w:rsid w:val="00132887"/>
    <w:rsid w:val="001336B8"/>
    <w:rsid w:val="00133B6B"/>
    <w:rsid w:val="0014159F"/>
    <w:rsid w:val="00143CFD"/>
    <w:rsid w:val="0015173B"/>
    <w:rsid w:val="00153DCE"/>
    <w:rsid w:val="0015525C"/>
    <w:rsid w:val="001573F4"/>
    <w:rsid w:val="00162640"/>
    <w:rsid w:val="001647B6"/>
    <w:rsid w:val="00170E23"/>
    <w:rsid w:val="00171161"/>
    <w:rsid w:val="00175333"/>
    <w:rsid w:val="00182012"/>
    <w:rsid w:val="001848A5"/>
    <w:rsid w:val="001B7986"/>
    <w:rsid w:val="001E1CE0"/>
    <w:rsid w:val="001E30DE"/>
    <w:rsid w:val="001E4786"/>
    <w:rsid w:val="001E7957"/>
    <w:rsid w:val="00201367"/>
    <w:rsid w:val="00213B46"/>
    <w:rsid w:val="002209EC"/>
    <w:rsid w:val="002253B4"/>
    <w:rsid w:val="00227854"/>
    <w:rsid w:val="002410BE"/>
    <w:rsid w:val="00241257"/>
    <w:rsid w:val="002430B3"/>
    <w:rsid w:val="00256F99"/>
    <w:rsid w:val="00264F2B"/>
    <w:rsid w:val="0027257D"/>
    <w:rsid w:val="00294BB0"/>
    <w:rsid w:val="002A343D"/>
    <w:rsid w:val="002D396A"/>
    <w:rsid w:val="002F3AE7"/>
    <w:rsid w:val="002F583C"/>
    <w:rsid w:val="00307219"/>
    <w:rsid w:val="00307774"/>
    <w:rsid w:val="003131F8"/>
    <w:rsid w:val="0031490C"/>
    <w:rsid w:val="00321B2C"/>
    <w:rsid w:val="003348D8"/>
    <w:rsid w:val="00335F0C"/>
    <w:rsid w:val="00347AAA"/>
    <w:rsid w:val="003530E0"/>
    <w:rsid w:val="003615F0"/>
    <w:rsid w:val="0037068E"/>
    <w:rsid w:val="0038436E"/>
    <w:rsid w:val="003A24D2"/>
    <w:rsid w:val="003A2950"/>
    <w:rsid w:val="003B1C2F"/>
    <w:rsid w:val="003B2A2D"/>
    <w:rsid w:val="003B5722"/>
    <w:rsid w:val="003C21B4"/>
    <w:rsid w:val="003C492C"/>
    <w:rsid w:val="003D0098"/>
    <w:rsid w:val="003D3A1A"/>
    <w:rsid w:val="003D678D"/>
    <w:rsid w:val="003E627D"/>
    <w:rsid w:val="00403370"/>
    <w:rsid w:val="00410F3D"/>
    <w:rsid w:val="004113DE"/>
    <w:rsid w:val="00424A6D"/>
    <w:rsid w:val="00425E04"/>
    <w:rsid w:val="00426C89"/>
    <w:rsid w:val="004400E0"/>
    <w:rsid w:val="00456146"/>
    <w:rsid w:val="00460046"/>
    <w:rsid w:val="004659A7"/>
    <w:rsid w:val="00466AE6"/>
    <w:rsid w:val="00472CB1"/>
    <w:rsid w:val="0047593C"/>
    <w:rsid w:val="00483672"/>
    <w:rsid w:val="004917F0"/>
    <w:rsid w:val="00497AB2"/>
    <w:rsid w:val="00497DA2"/>
    <w:rsid w:val="004B4943"/>
    <w:rsid w:val="004C4D8E"/>
    <w:rsid w:val="004D5DC7"/>
    <w:rsid w:val="004F263F"/>
    <w:rsid w:val="005020B6"/>
    <w:rsid w:val="00505378"/>
    <w:rsid w:val="0050767D"/>
    <w:rsid w:val="005107A6"/>
    <w:rsid w:val="00521014"/>
    <w:rsid w:val="00525446"/>
    <w:rsid w:val="00525C9C"/>
    <w:rsid w:val="005321D8"/>
    <w:rsid w:val="00533D7C"/>
    <w:rsid w:val="005435F8"/>
    <w:rsid w:val="005453AF"/>
    <w:rsid w:val="005528FA"/>
    <w:rsid w:val="00552F71"/>
    <w:rsid w:val="00557409"/>
    <w:rsid w:val="00563979"/>
    <w:rsid w:val="005740AE"/>
    <w:rsid w:val="005747CD"/>
    <w:rsid w:val="00581CE3"/>
    <w:rsid w:val="00587773"/>
    <w:rsid w:val="00590904"/>
    <w:rsid w:val="005A225C"/>
    <w:rsid w:val="005A5D6C"/>
    <w:rsid w:val="005B6348"/>
    <w:rsid w:val="005B6E24"/>
    <w:rsid w:val="005B7C40"/>
    <w:rsid w:val="005D1329"/>
    <w:rsid w:val="005D1782"/>
    <w:rsid w:val="005D532E"/>
    <w:rsid w:val="005E00AB"/>
    <w:rsid w:val="005E45FC"/>
    <w:rsid w:val="00603ED0"/>
    <w:rsid w:val="006144BA"/>
    <w:rsid w:val="00625FF5"/>
    <w:rsid w:val="00632ED0"/>
    <w:rsid w:val="00641142"/>
    <w:rsid w:val="00643D93"/>
    <w:rsid w:val="00645F4A"/>
    <w:rsid w:val="00646FF8"/>
    <w:rsid w:val="00655386"/>
    <w:rsid w:val="00680A82"/>
    <w:rsid w:val="00691FEE"/>
    <w:rsid w:val="006A34A4"/>
    <w:rsid w:val="006A7AD9"/>
    <w:rsid w:val="006B4C87"/>
    <w:rsid w:val="006B52CD"/>
    <w:rsid w:val="006C0649"/>
    <w:rsid w:val="006C1EAF"/>
    <w:rsid w:val="006C3E08"/>
    <w:rsid w:val="006C7C2E"/>
    <w:rsid w:val="006D10A2"/>
    <w:rsid w:val="006E4F9B"/>
    <w:rsid w:val="006F522E"/>
    <w:rsid w:val="006F61D9"/>
    <w:rsid w:val="007102D6"/>
    <w:rsid w:val="00714EE4"/>
    <w:rsid w:val="007219D2"/>
    <w:rsid w:val="00722541"/>
    <w:rsid w:val="007259F6"/>
    <w:rsid w:val="0073013F"/>
    <w:rsid w:val="007307E9"/>
    <w:rsid w:val="007445DE"/>
    <w:rsid w:val="007573AD"/>
    <w:rsid w:val="00765FB6"/>
    <w:rsid w:val="00775375"/>
    <w:rsid w:val="007809C2"/>
    <w:rsid w:val="0078154E"/>
    <w:rsid w:val="00781C64"/>
    <w:rsid w:val="0079181B"/>
    <w:rsid w:val="00792F51"/>
    <w:rsid w:val="00793149"/>
    <w:rsid w:val="00794939"/>
    <w:rsid w:val="007B43CB"/>
    <w:rsid w:val="007D1931"/>
    <w:rsid w:val="007D23BB"/>
    <w:rsid w:val="007D4F75"/>
    <w:rsid w:val="007E11A6"/>
    <w:rsid w:val="007E426C"/>
    <w:rsid w:val="00801F9E"/>
    <w:rsid w:val="0081158F"/>
    <w:rsid w:val="00813B2C"/>
    <w:rsid w:val="0081670A"/>
    <w:rsid w:val="00841D3F"/>
    <w:rsid w:val="00847C57"/>
    <w:rsid w:val="008532A7"/>
    <w:rsid w:val="00853F0F"/>
    <w:rsid w:val="00856B21"/>
    <w:rsid w:val="00861195"/>
    <w:rsid w:val="008705B1"/>
    <w:rsid w:val="008724B1"/>
    <w:rsid w:val="00895AC9"/>
    <w:rsid w:val="008A2693"/>
    <w:rsid w:val="008A76E7"/>
    <w:rsid w:val="008C0743"/>
    <w:rsid w:val="008C4BCF"/>
    <w:rsid w:val="008C4BDD"/>
    <w:rsid w:val="008C6B7D"/>
    <w:rsid w:val="008C7BD7"/>
    <w:rsid w:val="008D50C4"/>
    <w:rsid w:val="008F1F67"/>
    <w:rsid w:val="008F299F"/>
    <w:rsid w:val="008F61BB"/>
    <w:rsid w:val="00903745"/>
    <w:rsid w:val="0092326A"/>
    <w:rsid w:val="0092501D"/>
    <w:rsid w:val="00930E8B"/>
    <w:rsid w:val="00932C95"/>
    <w:rsid w:val="009338FD"/>
    <w:rsid w:val="00935BF0"/>
    <w:rsid w:val="0094080B"/>
    <w:rsid w:val="00943F13"/>
    <w:rsid w:val="00951F7F"/>
    <w:rsid w:val="00973F93"/>
    <w:rsid w:val="00981F12"/>
    <w:rsid w:val="009855D1"/>
    <w:rsid w:val="009C09DD"/>
    <w:rsid w:val="009C3C60"/>
    <w:rsid w:val="009C5B57"/>
    <w:rsid w:val="009D14A1"/>
    <w:rsid w:val="009D47E1"/>
    <w:rsid w:val="009F3852"/>
    <w:rsid w:val="009F6B6B"/>
    <w:rsid w:val="00A129DE"/>
    <w:rsid w:val="00A17937"/>
    <w:rsid w:val="00A25189"/>
    <w:rsid w:val="00A6145F"/>
    <w:rsid w:val="00A7182F"/>
    <w:rsid w:val="00A9392B"/>
    <w:rsid w:val="00AA1D82"/>
    <w:rsid w:val="00AB700F"/>
    <w:rsid w:val="00AC2477"/>
    <w:rsid w:val="00AC77F9"/>
    <w:rsid w:val="00AD2BC2"/>
    <w:rsid w:val="00AD403D"/>
    <w:rsid w:val="00AF3725"/>
    <w:rsid w:val="00B03D72"/>
    <w:rsid w:val="00B04133"/>
    <w:rsid w:val="00B1393B"/>
    <w:rsid w:val="00B21D8C"/>
    <w:rsid w:val="00B27C49"/>
    <w:rsid w:val="00B46F46"/>
    <w:rsid w:val="00B500AD"/>
    <w:rsid w:val="00B66EA6"/>
    <w:rsid w:val="00B72FAD"/>
    <w:rsid w:val="00B74F9F"/>
    <w:rsid w:val="00B77B8F"/>
    <w:rsid w:val="00B87C57"/>
    <w:rsid w:val="00B927E2"/>
    <w:rsid w:val="00BA267C"/>
    <w:rsid w:val="00BB3938"/>
    <w:rsid w:val="00BC230F"/>
    <w:rsid w:val="00BC242E"/>
    <w:rsid w:val="00BD4759"/>
    <w:rsid w:val="00BF4867"/>
    <w:rsid w:val="00C0427D"/>
    <w:rsid w:val="00C06F6A"/>
    <w:rsid w:val="00C07E57"/>
    <w:rsid w:val="00C20C2F"/>
    <w:rsid w:val="00C435BF"/>
    <w:rsid w:val="00C4778B"/>
    <w:rsid w:val="00C51939"/>
    <w:rsid w:val="00C55932"/>
    <w:rsid w:val="00C577CA"/>
    <w:rsid w:val="00C60F21"/>
    <w:rsid w:val="00C644B4"/>
    <w:rsid w:val="00C66A55"/>
    <w:rsid w:val="00C872B5"/>
    <w:rsid w:val="00C91513"/>
    <w:rsid w:val="00CA0146"/>
    <w:rsid w:val="00CA23FB"/>
    <w:rsid w:val="00CA433A"/>
    <w:rsid w:val="00CA7306"/>
    <w:rsid w:val="00CC74AE"/>
    <w:rsid w:val="00CE204C"/>
    <w:rsid w:val="00CE637D"/>
    <w:rsid w:val="00CF2507"/>
    <w:rsid w:val="00D01E13"/>
    <w:rsid w:val="00D32FF9"/>
    <w:rsid w:val="00D33C2D"/>
    <w:rsid w:val="00D41D3C"/>
    <w:rsid w:val="00D43F4E"/>
    <w:rsid w:val="00D452B3"/>
    <w:rsid w:val="00D56A9D"/>
    <w:rsid w:val="00D56F24"/>
    <w:rsid w:val="00D61C69"/>
    <w:rsid w:val="00D705B7"/>
    <w:rsid w:val="00D801AF"/>
    <w:rsid w:val="00D86312"/>
    <w:rsid w:val="00D878EE"/>
    <w:rsid w:val="00DC64F2"/>
    <w:rsid w:val="00DE7A0C"/>
    <w:rsid w:val="00DF418D"/>
    <w:rsid w:val="00E2351F"/>
    <w:rsid w:val="00E419BA"/>
    <w:rsid w:val="00E56A51"/>
    <w:rsid w:val="00E65824"/>
    <w:rsid w:val="00E721CE"/>
    <w:rsid w:val="00E727EE"/>
    <w:rsid w:val="00E838AB"/>
    <w:rsid w:val="00E84716"/>
    <w:rsid w:val="00E9195F"/>
    <w:rsid w:val="00EA77E5"/>
    <w:rsid w:val="00EB2DD7"/>
    <w:rsid w:val="00ED3ECF"/>
    <w:rsid w:val="00ED5C55"/>
    <w:rsid w:val="00EE2C0A"/>
    <w:rsid w:val="00EE54F3"/>
    <w:rsid w:val="00EF20CF"/>
    <w:rsid w:val="00F00E30"/>
    <w:rsid w:val="00F24F1C"/>
    <w:rsid w:val="00F41FC6"/>
    <w:rsid w:val="00F54AB9"/>
    <w:rsid w:val="00F61270"/>
    <w:rsid w:val="00F71920"/>
    <w:rsid w:val="00F85623"/>
    <w:rsid w:val="00FA09BE"/>
    <w:rsid w:val="00FC05EF"/>
    <w:rsid w:val="00FC0D97"/>
    <w:rsid w:val="00FC2A4D"/>
    <w:rsid w:val="00FC586F"/>
    <w:rsid w:val="00FC6912"/>
    <w:rsid w:val="00FD42FD"/>
    <w:rsid w:val="00FD5412"/>
    <w:rsid w:val="00FD771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iPriority="9" w:name="heading 2"/>
    <w:lsdException w:qFormat="true" w:uiPriority="9"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nhideWhenUsed="true" w:semiHidden="true" w:uiPriority="60" w:name="Light Shading"/>
    <w:lsdException w:unhideWhenUsed="true" w:semiHidden="true" w:uiPriority="61" w:name="Light List"/>
    <w:lsdException w:unhideWhenUsed="true" w:semiHidden="true" w:uiPriority="62" w:name="Light Grid"/>
    <w:lsdException w:unhideWhenUsed="true" w:semiHidden="true" w:uiPriority="63" w:name="Medium Shading 1"/>
    <w:lsdException w:unhideWhenUsed="true" w:semiHidden="true" w:uiPriority="64" w:name="Medium Shading 2"/>
    <w:lsdException w:unhideWhenUsed="true" w:semiHidden="true" w:uiPriority="65" w:name="Medium List 1"/>
    <w:lsdException w:unhideWhenUsed="true" w:semiHidden="true" w:uiPriority="66" w:name="Medium List 2"/>
    <w:lsdException w:unhideWhenUsed="true" w:semiHidden="true" w:uiPriority="67" w:name="Medium Grid 1"/>
    <w:lsdException w:unhideWhenUsed="true" w:semiHidden="true" w:uiPriority="68" w:name="Medium Grid 2"/>
    <w:lsdException w:unhideWhenUsed="true" w:semiHidden="true" w:uiPriority="69" w:name="Medium Grid 3"/>
    <w:lsdException w:unhideWhenUsed="true" w:semiHidden="true" w:uiPriority="70" w:name="Dark List"/>
    <w:lsdException w:unhideWhenUsed="true" w:semiHidden="true" w:uiPriority="71" w:name="Colorful Shading"/>
    <w:lsdException w:unhideWhenUsed="true" w:semiHidden="true" w:uiPriority="72" w:name="Colorful List"/>
    <w:lsdException w:unhideWhenUsed="true" w:semiHidden="true" w:uiPriority="73" w:name="Colorful Grid"/>
    <w:lsdException w:unhideWhenUsed="true" w:semiHidden="true" w:uiPriority="60" w:name="Light Shading Accent 1"/>
    <w:lsdException w:unhideWhenUsed="true" w:semiHidden="true" w:uiPriority="61" w:name="Light List Accent 1"/>
    <w:lsdException w:unhideWhenUsed="true" w:semiHidden="true" w:uiPriority="62" w:name="Light Grid Accent 1"/>
    <w:lsdException w:unhideWhenUsed="true" w:semiHidden="true" w:uiPriority="63" w:name="Medium Shading 1 Accent 1"/>
    <w:lsdException w:unhideWhenUsed="true" w:semiHidden="true" w:uiPriority="64" w:name="Medium Shading 2 Accent 1"/>
    <w:lsdException w:unhideWhenUsed="true" w:semiHidden="true"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nhideWhenUsed="true" w:semiHidden="true" w:uiPriority="66" w:name="Medium List 2 Accent 1"/>
    <w:lsdException w:unhideWhenUsed="true" w:semiHidden="true" w:uiPriority="67" w:name="Medium Grid 1 Accent 1"/>
    <w:lsdException w:unhideWhenUsed="true" w:semiHidden="true" w:uiPriority="68" w:name="Medium Grid 2 Accent 1"/>
    <w:lsdException w:unhideWhenUsed="true" w:semiHidden="true" w:uiPriority="69" w:name="Medium Grid 3 Accent 1"/>
    <w:lsdException w:unhideWhenUsed="true" w:semiHidden="true" w:uiPriority="70" w:name="Dark List Accent 1"/>
    <w:lsdException w:unhideWhenUsed="true" w:semiHidden="true" w:uiPriority="71" w:name="Colorful Shading Accent 1"/>
    <w:lsdException w:unhideWhenUsed="true" w:semiHidden="true" w:uiPriority="72" w:name="Colorful List Accent 1"/>
    <w:lsdException w:unhideWhenUsed="true" w:semiHidden="true" w:uiPriority="73" w:name="Colorful Grid Accent 1"/>
    <w:lsdException w:unhideWhenUsed="true" w:semiHidden="true" w:uiPriority="60" w:name="Light Shading Accent 2"/>
    <w:lsdException w:unhideWhenUsed="true" w:semiHidden="true" w:uiPriority="61" w:name="Light List Accent 2"/>
    <w:lsdException w:unhideWhenUsed="true" w:semiHidden="true" w:uiPriority="62" w:name="Light Grid Accent 2"/>
    <w:lsdException w:unhideWhenUsed="true" w:semiHidden="true" w:uiPriority="63" w:name="Medium Shading 1 Accent 2"/>
    <w:lsdException w:unhideWhenUsed="true" w:semiHidden="true" w:uiPriority="64" w:name="Medium Shading 2 Accent 2"/>
    <w:lsdException w:unhideWhenUsed="true" w:semiHidden="true" w:uiPriority="65" w:name="Medium List 1 Accent 2"/>
    <w:lsdException w:unhideWhenUsed="true" w:semiHidden="true" w:uiPriority="66" w:name="Medium List 2 Accent 2"/>
    <w:lsdException w:unhideWhenUsed="true" w:semiHidden="true" w:uiPriority="67" w:name="Medium Grid 1 Accent 2"/>
    <w:lsdException w:unhideWhenUsed="true" w:semiHidden="true" w:uiPriority="68" w:name="Medium Grid 2 Accent 2"/>
    <w:lsdException w:unhideWhenUsed="true" w:semiHidden="true" w:uiPriority="69" w:name="Medium Grid 3 Accent 2"/>
    <w:lsdException w:unhideWhenUsed="true" w:semiHidden="true" w:uiPriority="70" w:name="Dark List Accent 2"/>
    <w:lsdException w:unhideWhenUsed="true" w:semiHidden="true" w:uiPriority="71" w:name="Colorful Shading Accent 2"/>
    <w:lsdException w:unhideWhenUsed="true" w:semiHidden="true" w:uiPriority="72" w:name="Colorful List Accent 2"/>
    <w:lsdException w:unhideWhenUsed="true" w:semiHidden="true" w:uiPriority="73" w:name="Colorful Grid Accent 2"/>
    <w:lsdException w:unhideWhenUsed="true" w:semiHidden="true" w:uiPriority="60" w:name="Light Shading Accent 3"/>
    <w:lsdException w:unhideWhenUsed="true" w:semiHidden="true" w:uiPriority="61" w:name="Light List Accent 3"/>
    <w:lsdException w:unhideWhenUsed="true" w:semiHidden="true" w:uiPriority="62" w:name="Light Grid Accent 3"/>
    <w:lsdException w:unhideWhenUsed="true" w:semiHidden="true" w:uiPriority="63" w:name="Medium Shading 1 Accent 3"/>
    <w:lsdException w:unhideWhenUsed="true" w:semiHidden="true" w:uiPriority="64" w:name="Medium Shading 2 Accent 3"/>
    <w:lsdException w:unhideWhenUsed="true" w:semiHidden="true" w:uiPriority="65" w:name="Medium List 1 Accent 3"/>
    <w:lsdException w:unhideWhenUsed="true" w:semiHidden="true" w:uiPriority="66" w:name="Medium List 2 Accent 3"/>
    <w:lsdException w:unhideWhenUsed="true" w:semiHidden="true" w:uiPriority="67" w:name="Medium Grid 1 Accent 3"/>
    <w:lsdException w:unhideWhenUsed="true" w:semiHidden="true" w:uiPriority="68" w:name="Medium Grid 2 Accent 3"/>
    <w:lsdException w:unhideWhenUsed="true" w:semiHidden="true" w:uiPriority="69" w:name="Medium Grid 3 Accent 3"/>
    <w:lsdException w:unhideWhenUsed="true" w:semiHidden="true" w:uiPriority="70" w:name="Dark List Accent 3"/>
    <w:lsdException w:unhideWhenUsed="true" w:semiHidden="true" w:uiPriority="71" w:name="Colorful Shading Accent 3"/>
    <w:lsdException w:unhideWhenUsed="true" w:semiHidden="true" w:uiPriority="72" w:name="Colorful List Accent 3"/>
    <w:lsdException w:unhideWhenUsed="true" w:semiHidden="true" w:uiPriority="73" w:name="Colorful Grid Accent 3"/>
    <w:lsdException w:unhideWhenUsed="true" w:semiHidden="true" w:uiPriority="60" w:name="Light Shading Accent 4"/>
    <w:lsdException w:unhideWhenUsed="true" w:semiHidden="true" w:uiPriority="61" w:name="Light List Accent 4"/>
    <w:lsdException w:unhideWhenUsed="true" w:semiHidden="true" w:uiPriority="62" w:name="Light Grid Accent 4"/>
    <w:lsdException w:unhideWhenUsed="true" w:semiHidden="true" w:uiPriority="63" w:name="Medium Shading 1 Accent 4"/>
    <w:lsdException w:unhideWhenUsed="true" w:semiHidden="true" w:uiPriority="64" w:name="Medium Shading 2 Accent 4"/>
    <w:lsdException w:unhideWhenUsed="true" w:semiHidden="true" w:uiPriority="65" w:name="Medium List 1 Accent 4"/>
    <w:lsdException w:unhideWhenUsed="true" w:semiHidden="true" w:uiPriority="66" w:name="Medium List 2 Accent 4"/>
    <w:lsdException w:unhideWhenUsed="true" w:semiHidden="true" w:uiPriority="67" w:name="Medium Grid 1 Accent 4"/>
    <w:lsdException w:unhideWhenUsed="true" w:semiHidden="true" w:uiPriority="68" w:name="Medium Grid 2 Accent 4"/>
    <w:lsdException w:unhideWhenUsed="true" w:semiHidden="true" w:uiPriority="69" w:name="Medium Grid 3 Accent 4"/>
    <w:lsdException w:unhideWhenUsed="true" w:semiHidden="true" w:uiPriority="70" w:name="Dark List Accent 4"/>
    <w:lsdException w:unhideWhenUsed="true" w:semiHidden="true" w:uiPriority="71" w:name="Colorful Shading Accent 4"/>
    <w:lsdException w:unhideWhenUsed="true" w:semiHidden="true" w:uiPriority="72" w:name="Colorful List Accent 4"/>
    <w:lsdException w:unhideWhenUsed="true" w:semiHidden="true" w:uiPriority="73" w:name="Colorful Grid Accent 4"/>
    <w:lsdException w:unhideWhenUsed="true" w:semiHidden="true" w:uiPriority="60" w:name="Light Shading Accent 5"/>
    <w:lsdException w:unhideWhenUsed="true" w:semiHidden="true" w:uiPriority="61" w:name="Light List Accent 5"/>
    <w:lsdException w:unhideWhenUsed="true" w:semiHidden="true" w:uiPriority="62" w:name="Light Grid Accent 5"/>
    <w:lsdException w:unhideWhenUsed="true" w:semiHidden="true" w:uiPriority="63" w:name="Medium Shading 1 Accent 5"/>
    <w:lsdException w:unhideWhenUsed="true" w:semiHidden="true" w:uiPriority="64" w:name="Medium Shading 2 Accent 5"/>
    <w:lsdException w:unhideWhenUsed="true" w:semiHidden="true" w:uiPriority="65" w:name="Medium List 1 Accent 5"/>
    <w:lsdException w:unhideWhenUsed="true" w:semiHidden="true" w:uiPriority="66" w:name="Medium List 2 Accent 5"/>
    <w:lsdException w:unhideWhenUsed="true" w:semiHidden="true" w:uiPriority="67" w:name="Medium Grid 1 Accent 5"/>
    <w:lsdException w:unhideWhenUsed="true" w:semiHidden="true" w:uiPriority="68" w:name="Medium Grid 2 Accent 5"/>
    <w:lsdException w:unhideWhenUsed="true" w:semiHidden="true" w:uiPriority="69" w:name="Medium Grid 3 Accent 5"/>
    <w:lsdException w:unhideWhenUsed="true" w:semiHidden="true" w:uiPriority="70" w:name="Dark List Accent 5"/>
    <w:lsdException w:unhideWhenUsed="true" w:semiHidden="true" w:uiPriority="71" w:name="Colorful Shading Accent 5"/>
    <w:lsdException w:unhideWhenUsed="true" w:semiHidden="true" w:uiPriority="72" w:name="Colorful List Accent 5"/>
    <w:lsdException w:unhideWhenUsed="true" w:semiHidden="true" w:uiPriority="73" w:name="Colorful Grid Accent 5"/>
    <w:lsdException w:unhideWhenUsed="true" w:semiHidden="true" w:uiPriority="60" w:name="Light Shading Accent 6"/>
    <w:lsdException w:unhideWhenUsed="true" w:semiHidden="true" w:uiPriority="61" w:name="Light List Accent 6"/>
    <w:lsdException w:unhideWhenUsed="true" w:semiHidden="true" w:uiPriority="62" w:name="Light Grid Accent 6"/>
    <w:lsdException w:unhideWhenUsed="true" w:semiHidden="true" w:uiPriority="63" w:name="Medium Shading 1 Accent 6"/>
    <w:lsdException w:unhideWhenUsed="true" w:semiHidden="true" w:uiPriority="64" w:name="Medium Shading 2 Accent 6"/>
    <w:lsdException w:unhideWhenUsed="true" w:semiHidden="true" w:uiPriority="65" w:name="Medium List 1 Accent 6"/>
    <w:lsdException w:unhideWhenUsed="true" w:semiHidden="true" w:uiPriority="66" w:name="Medium List 2 Accent 6"/>
    <w:lsdException w:unhideWhenUsed="true" w:semiHidden="true" w:uiPriority="67" w:name="Medium Grid 1 Accent 6"/>
    <w:lsdException w:unhideWhenUsed="true" w:semiHidden="true" w:uiPriority="68" w:name="Medium Grid 2 Accent 6"/>
    <w:lsdException w:unhideWhenUsed="true" w:semiHidden="true" w:uiPriority="69" w:name="Medium Grid 3 Accent 6"/>
    <w:lsdException w:unhideWhenUsed="true" w:semiHidden="true" w:uiPriority="70" w:name="Dark List Accent 6"/>
    <w:lsdException w:unhideWhenUsed="true" w:semiHidden="true" w:uiPriority="71" w:name="Colorful Shading Accent 6"/>
    <w:lsdException w:unhideWhenUsed="true" w:semiHidden="true" w:uiPriority="72" w:name="Colorful List Accent 6"/>
    <w:lsdException w:unhideWhenUsed="true" w:semiHidden="true"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link w:val="Naslov2Char"/>
    <w:uiPriority w:val="9"/>
    <w:qFormat/>
    <w:rsid w:val="000149B4"/>
    <w:pPr>
      <w:spacing w:afterAutospacing="true" w:after="100" w:beforeAutospacing="true" w:before="100"/>
      <w:outlineLvl w:val="1"/>
    </w:pPr>
    <w:rPr>
      <w:b/>
      <w:bCs/>
      <w:sz w:val="36"/>
      <w:szCs w:val="36"/>
    </w:rPr>
  </w:style>
  <w:style w:styleId="Naslov3" w:type="paragraph">
    <w:name w:val="heading 3"/>
    <w:basedOn w:val="Normal"/>
    <w:link w:val="Naslov3Char"/>
    <w:uiPriority w:val="9"/>
    <w:qFormat/>
    <w:rsid w:val="000149B4"/>
    <w:pPr>
      <w:spacing w:afterAutospacing="true" w:after="100" w:beforeAutospacing="true" w:before="100"/>
      <w:outlineLvl w:val="2"/>
    </w:pPr>
    <w:rPr>
      <w:b/>
      <w:bCs/>
      <w:sz w:val="27"/>
      <w:szCs w:val="27"/>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slov" w:type="paragraph">
    <w:name w:val="Title"/>
    <w:basedOn w:val="Normal"/>
    <w:qFormat/>
    <w:rsid w:val="008C6B7D"/>
    <w:pPr>
      <w:jc w:val="center"/>
    </w:pPr>
    <w:rPr>
      <w:rFonts w:hAnsi="Arial" w:ascii="Arial"/>
      <w:b/>
      <w:szCs w:val="20"/>
    </w:rPr>
  </w:style>
  <w:style w:customStyle="true" w:styleId="Naslov2Char" w:type="character">
    <w:name w:val="Naslov 2 Char"/>
    <w:link w:val="Naslov2"/>
    <w:uiPriority w:val="9"/>
    <w:rsid w:val="000149B4"/>
    <w:rPr>
      <w:b/>
      <w:bCs/>
      <w:sz w:val="36"/>
      <w:szCs w:val="36"/>
    </w:rPr>
  </w:style>
  <w:style w:customStyle="true" w:styleId="Naslov3Char" w:type="character">
    <w:name w:val="Naslov 3 Char"/>
    <w:link w:val="Naslov3"/>
    <w:uiPriority w:val="9"/>
    <w:rsid w:val="000149B4"/>
    <w:rPr>
      <w:b/>
      <w:bCs/>
      <w:sz w:val="27"/>
      <w:szCs w:val="27"/>
    </w:rPr>
  </w:style>
  <w:style w:customStyle="true" w:styleId="apple-converted-space" w:type="character">
    <w:name w:val="apple-converted-space"/>
    <w:basedOn w:val="Zadanifontodlomka"/>
    <w:rsid w:val="000149B4"/>
  </w:style>
  <w:style w:styleId="Hiperveza" w:type="character">
    <w:name w:val="Hyperlink"/>
    <w:uiPriority w:val="99"/>
    <w:unhideWhenUsed/>
    <w:rsid w:val="000149B4"/>
    <w:rPr>
      <w:color w:val="0000FF"/>
      <w:u w:val="single"/>
    </w:rPr>
  </w:style>
  <w:style w:styleId="Reetkatablice" w:type="table">
    <w:name w:val="Table Grid"/>
    <w:basedOn w:val="Obinatablica"/>
    <w:rsid w:val="005321D8"/>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ijeloteksta" w:type="paragraph">
    <w:name w:val="Body Text"/>
    <w:basedOn w:val="Normal"/>
    <w:link w:val="TijelotekstaChar"/>
    <w:rsid w:val="00B46F46"/>
    <w:pPr>
      <w:jc w:val="both"/>
    </w:pPr>
    <w:rPr>
      <w:rFonts w:hAnsi="Bookman Old Style" w:ascii="Bookman Old Style"/>
      <w:szCs w:val="20"/>
    </w:rPr>
  </w:style>
  <w:style w:customStyle="true" w:styleId="TijelotekstaChar" w:type="character">
    <w:name w:val="Tijelo teksta Char"/>
    <w:link w:val="Tijeloteksta"/>
    <w:rsid w:val="005D1782"/>
    <w:rPr>
      <w:rFonts w:hAnsi="Bookman Old Style" w:ascii="Bookman Old Style"/>
      <w:sz w:val="24"/>
    </w:rPr>
  </w:style>
  <w:style w:styleId="Odlomakpopisa" w:type="paragraph">
    <w:name w:val="List Paragraph"/>
    <w:basedOn w:val="Normal"/>
    <w:uiPriority w:val="34"/>
    <w:qFormat/>
    <w:rsid w:val="00841D3F"/>
    <w:pPr>
      <w:ind w:left="720"/>
    </w:pPr>
  </w:style>
  <w:style w:styleId="Tekstrezerviranogmjesta" w:type="character">
    <w:name w:val="Placeholder Text"/>
    <w:basedOn w:val="Zadanifontodlomka"/>
    <w:uiPriority w:val="99"/>
    <w:semiHidden/>
    <w:rsid w:val="00C872B5"/>
    <w:rPr>
      <w:color w:val="808080"/>
      <w:bdr w:space="0" w:sz="0" w:color="auto" w:val="none"/>
      <w:shd w:fill="auto" w:color="auto" w:val="clear"/>
    </w:rPr>
  </w:style>
  <w:style w:customStyle="true" w:styleId="eSPISCCParagraphDefaultFont" w:type="character">
    <w:name w:val="eSPIS_CC_Paragraph Default Font"/>
    <w:basedOn w:val="Zadanifontodlomka"/>
    <w:rsid w:val="00C872B5"/>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C872B5"/>
    <w:rPr>
      <w:rFonts w:cs="Arial" w:hAnsi="Arial" w:ascii="Arial"/>
      <w:b/>
      <w:bdr w:space="0" w:sz="0" w:color="auto" w:val="none"/>
      <w:shd w:fill="FFFFCC" w:color="auto" w:val="clear"/>
      <w:lang w:val="hr-HR"/>
    </w:rPr>
  </w:style>
  <w:style w:customStyle="true" w:styleId="PozadinaSvijetloCrvena" w:type="character">
    <w:name w:val="Pozadina_SvijetloCrvena"/>
    <w:basedOn w:val="eSPISCCParagraphDefaultFont"/>
    <w:rsid w:val="00C872B5"/>
    <w:rPr>
      <w:rFonts w:cs="Arial" w:hAnsi="Arial" w:ascii="Arial"/>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872B5"/>
    <w:rPr>
      <w:rFonts w:cs="Arial" w:hAnsi="Arial" w:ascii="Arial"/>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uiPriority="9"/>
    <w:lsdException w:name="heading 3" w:qFormat="1" w:uiPriority="9"/>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qFormat="1" w:uiPriority="34"/>
    <w:lsdException w:name="Quote" w:qFormat="1" w:uiPriority="29"/>
    <w:lsdException w:name="Intense Quote" w:qFormat="1" w:uiPriority="30"/>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link w:val="Naslov2Char"/>
    <w:uiPriority w:val="9"/>
    <w:qFormat/>
    <w:rsid w:val="000149B4"/>
    <w:pPr>
      <w:spacing w:after="100" w:afterAutospacing="1" w:before="100" w:beforeAutospacing="1"/>
      <w:outlineLvl w:val="1"/>
    </w:pPr>
    <w:rPr>
      <w:b/>
      <w:bCs/>
      <w:sz w:val="36"/>
      <w:szCs w:val="36"/>
    </w:rPr>
  </w:style>
  <w:style w:styleId="Naslov3" w:type="paragraph">
    <w:name w:val="heading 3"/>
    <w:basedOn w:val="Normal"/>
    <w:link w:val="Naslov3Char"/>
    <w:uiPriority w:val="9"/>
    <w:qFormat/>
    <w:rsid w:val="000149B4"/>
    <w:pPr>
      <w:spacing w:after="100" w:afterAutospacing="1" w:before="100" w:beforeAutospacing="1"/>
      <w:outlineLvl w:val="2"/>
    </w:pPr>
    <w:rPr>
      <w:b/>
      <w:bCs/>
      <w:sz w:val="27"/>
      <w:szCs w:val="27"/>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slov" w:type="paragraph">
    <w:name w:val="Title"/>
    <w:basedOn w:val="Normal"/>
    <w:qFormat/>
    <w:rsid w:val="008C6B7D"/>
    <w:pPr>
      <w:jc w:val="center"/>
    </w:pPr>
    <w:rPr>
      <w:rFonts w:ascii="Arial" w:hAnsi="Arial"/>
      <w:b/>
      <w:szCs w:val="20"/>
    </w:rPr>
  </w:style>
  <w:style w:customStyle="1" w:styleId="Naslov2Char" w:type="character">
    <w:name w:val="Naslov 2 Char"/>
    <w:link w:val="Naslov2"/>
    <w:uiPriority w:val="9"/>
    <w:rsid w:val="000149B4"/>
    <w:rPr>
      <w:b/>
      <w:bCs/>
      <w:sz w:val="36"/>
      <w:szCs w:val="36"/>
    </w:rPr>
  </w:style>
  <w:style w:customStyle="1" w:styleId="Naslov3Char" w:type="character">
    <w:name w:val="Naslov 3 Char"/>
    <w:link w:val="Naslov3"/>
    <w:uiPriority w:val="9"/>
    <w:rsid w:val="000149B4"/>
    <w:rPr>
      <w:b/>
      <w:bCs/>
      <w:sz w:val="27"/>
      <w:szCs w:val="27"/>
    </w:rPr>
  </w:style>
  <w:style w:customStyle="1" w:styleId="apple-converted-space" w:type="character">
    <w:name w:val="apple-converted-space"/>
    <w:basedOn w:val="Zadanifontodlomka"/>
    <w:rsid w:val="000149B4"/>
  </w:style>
  <w:style w:styleId="Hiperveza" w:type="character">
    <w:name w:val="Hyperlink"/>
    <w:uiPriority w:val="99"/>
    <w:unhideWhenUsed/>
    <w:rsid w:val="000149B4"/>
    <w:rPr>
      <w:color w:val="0000FF"/>
      <w:u w:val="single"/>
    </w:rPr>
  </w:style>
  <w:style w:styleId="Reetkatablice" w:type="table">
    <w:name w:val="Table Grid"/>
    <w:basedOn w:val="Obinatablica"/>
    <w:rsid w:val="005321D8"/>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ijeloteksta" w:type="paragraph">
    <w:name w:val="Body Text"/>
    <w:basedOn w:val="Normal"/>
    <w:link w:val="TijelotekstaChar"/>
    <w:rsid w:val="00B46F46"/>
    <w:pPr>
      <w:jc w:val="both"/>
    </w:pPr>
    <w:rPr>
      <w:rFonts w:ascii="Bookman Old Style" w:hAnsi="Bookman Old Style"/>
      <w:szCs w:val="20"/>
    </w:rPr>
  </w:style>
  <w:style w:customStyle="1" w:styleId="TijelotekstaChar" w:type="character">
    <w:name w:val="Tijelo teksta Char"/>
    <w:link w:val="Tijeloteksta"/>
    <w:rsid w:val="005D1782"/>
    <w:rPr>
      <w:rFonts w:ascii="Bookman Old Style" w:hAnsi="Bookman Old Style"/>
      <w:sz w:val="24"/>
    </w:rPr>
  </w:style>
  <w:style w:styleId="Odlomakpopisa" w:type="paragraph">
    <w:name w:val="List Paragraph"/>
    <w:basedOn w:val="Normal"/>
    <w:uiPriority w:val="34"/>
    <w:qFormat/>
    <w:rsid w:val="00841D3F"/>
    <w:pPr>
      <w:ind w:left="720"/>
    </w:pPr>
  </w:style>
  <w:style w:styleId="Tekstrezerviranogmjesta" w:type="character">
    <w:name w:val="Placeholder Text"/>
    <w:basedOn w:val="Zadanifontodlomka"/>
    <w:uiPriority w:val="99"/>
    <w:semiHidden/>
    <w:rsid w:val="00C872B5"/>
    <w:rPr>
      <w:color w:val="808080"/>
      <w:bdr w:color="auto" w:space="0" w:sz="0" w:val="none"/>
      <w:shd w:color="auto" w:fill="auto" w:val="clear"/>
    </w:rPr>
  </w:style>
  <w:style w:customStyle="1" w:styleId="eSPISCCParagraphDefaultFont" w:type="character">
    <w:name w:val="eSPIS_CC_Paragraph Default Font"/>
    <w:basedOn w:val="Zadanifontodlomka"/>
    <w:rsid w:val="00C872B5"/>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C872B5"/>
    <w:rPr>
      <w:rFonts w:ascii="Arial" w:cs="Arial" w:hAnsi="Arial"/>
      <w:b/>
      <w:bdr w:color="auto" w:space="0" w:sz="0" w:val="none"/>
      <w:shd w:color="auto" w:fill="FFFFCC" w:val="clear"/>
      <w:lang w:val="hr-HR"/>
    </w:rPr>
  </w:style>
  <w:style w:customStyle="1" w:styleId="PozadinaSvijetloCrvena" w:type="character">
    <w:name w:val="Pozadina_SvijetloCrvena"/>
    <w:basedOn w:val="eSPISCCParagraphDefaultFont"/>
    <w:rsid w:val="00C872B5"/>
    <w:rPr>
      <w:rFonts w:ascii="Arial" w:cs="Arial" w:hAnsi="Arial"/>
      <w:b w:val="0"/>
      <w:sz w:val="24"/>
      <w:bdr w:color="auto" w:space="0" w:sz="0" w:val="none"/>
      <w:shd w:color="auto" w:fill="FFCCCC" w:val="clear"/>
      <w:lang w:val="hr-HR"/>
    </w:rPr>
  </w:style>
  <w:style w:customStyle="1" w:styleId="PozadinaSvijetloZelena" w:type="character">
    <w:name w:val="Pozadina_SvijetloZelena"/>
    <w:basedOn w:val="eSPISCCParagraphDefaultFont"/>
    <w:rsid w:val="00C872B5"/>
    <w:rPr>
      <w:rFonts w:ascii="Arial" w:cs="Arial" w:hAnsi="Arial"/>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9692378">
      <w:bodyDiv w:val="true"/>
      <w:marLeft w:val="0"/>
      <w:marRight w:val="0"/>
      <w:marTop w:val="0"/>
      <w:marBottom w:val="0"/>
      <w:divBdr>
        <w:top w:space="0" w:sz="0" w:color="auto" w:val="none"/>
        <w:left w:space="0" w:sz="0" w:color="auto" w:val="none"/>
        <w:bottom w:space="0" w:sz="0" w:color="auto" w:val="none"/>
        <w:right w:space="0" w:sz="0" w:color="auto" w:val="none"/>
      </w:divBdr>
      <w:divsChild>
        <w:div w:id="306709896">
          <w:marLeft w:val="0"/>
          <w:marRight w:val="0"/>
          <w:marTop w:val="0"/>
          <w:marBottom w:val="0"/>
          <w:divBdr>
            <w:top w:space="0" w:sz="0" w:color="auto" w:val="none"/>
            <w:left w:space="0" w:sz="0" w:color="auto" w:val="none"/>
            <w:bottom w:space="0" w:sz="0" w:color="auto" w:val="none"/>
            <w:right w:space="0" w:sz="0" w:color="auto" w:val="none"/>
          </w:divBdr>
        </w:div>
        <w:div w:id="382947502">
          <w:marLeft w:val="0"/>
          <w:marRight w:val="0"/>
          <w:marTop w:val="0"/>
          <w:marBottom w:val="0"/>
          <w:divBdr>
            <w:top w:space="0" w:sz="0" w:color="auto" w:val="none"/>
            <w:left w:space="0" w:sz="0" w:color="auto" w:val="none"/>
            <w:bottom w:space="0" w:sz="0" w:color="auto" w:val="none"/>
            <w:right w:space="0" w:sz="0" w:color="auto" w:val="none"/>
          </w:divBdr>
        </w:div>
        <w:div w:id="860509300">
          <w:marLeft w:val="0"/>
          <w:marRight w:val="0"/>
          <w:marTop w:val="0"/>
          <w:marBottom w:val="0"/>
          <w:divBdr>
            <w:top w:space="0" w:sz="0" w:color="auto" w:val="none"/>
            <w:left w:space="0" w:sz="0" w:color="auto" w:val="none"/>
            <w:bottom w:space="0" w:sz="0" w:color="auto" w:val="none"/>
            <w:right w:space="0" w:sz="0" w:color="auto" w:val="none"/>
          </w:divBdr>
        </w:div>
        <w:div w:id="1127242432">
          <w:marLeft w:val="0"/>
          <w:marRight w:val="0"/>
          <w:marTop w:val="0"/>
          <w:marBottom w:val="0"/>
          <w:divBdr>
            <w:top w:space="0" w:sz="0" w:color="auto" w:val="none"/>
            <w:left w:space="0" w:sz="0" w:color="auto" w:val="none"/>
            <w:bottom w:space="0" w:sz="0" w:color="auto" w:val="none"/>
            <w:right w:space="0" w:sz="0" w:color="auto" w:val="none"/>
          </w:divBdr>
        </w:div>
        <w:div w:id="1221595266">
          <w:marLeft w:val="0"/>
          <w:marRight w:val="0"/>
          <w:marTop w:val="0"/>
          <w:marBottom w:val="0"/>
          <w:divBdr>
            <w:top w:space="0" w:sz="0" w:color="auto" w:val="none"/>
            <w:left w:space="0" w:sz="0" w:color="auto" w:val="none"/>
            <w:bottom w:space="0" w:sz="0" w:color="auto" w:val="none"/>
            <w:right w:space="0" w:sz="0" w:color="auto" w:val="none"/>
          </w:divBdr>
        </w:div>
        <w:div w:id="1392922474">
          <w:marLeft w:val="0"/>
          <w:marRight w:val="0"/>
          <w:marTop w:val="0"/>
          <w:marBottom w:val="0"/>
          <w:divBdr>
            <w:top w:space="0" w:sz="0" w:color="auto" w:val="none"/>
            <w:left w:space="0" w:sz="0" w:color="auto" w:val="none"/>
            <w:bottom w:space="0" w:sz="0" w:color="auto" w:val="none"/>
            <w:right w:space="0" w:sz="0" w:color="auto" w:val="none"/>
          </w:divBdr>
          <w:divsChild>
            <w:div w:id="526067684">
              <w:marLeft w:val="0"/>
              <w:marRight w:val="0"/>
              <w:marTop w:val="0"/>
              <w:marBottom w:val="0"/>
              <w:divBdr>
                <w:top w:space="0" w:sz="0" w:color="auto" w:val="none"/>
                <w:left w:space="0" w:sz="0" w:color="auto" w:val="none"/>
                <w:bottom w:space="0" w:sz="0" w:color="auto" w:val="none"/>
                <w:right w:space="0" w:sz="0" w:color="auto" w:val="none"/>
              </w:divBdr>
            </w:div>
            <w:div w:id="783840326">
              <w:marLeft w:val="0"/>
              <w:marRight w:val="0"/>
              <w:marTop w:val="0"/>
              <w:marBottom w:val="0"/>
              <w:divBdr>
                <w:top w:space="0" w:sz="0" w:color="auto" w:val="none"/>
                <w:left w:space="0" w:sz="0" w:color="auto" w:val="none"/>
                <w:bottom w:space="0" w:sz="0" w:color="auto" w:val="none"/>
                <w:right w:space="0" w:sz="0" w:color="auto" w:val="none"/>
              </w:divBdr>
            </w:div>
            <w:div w:id="922489229">
              <w:marLeft w:val="0"/>
              <w:marRight w:val="0"/>
              <w:marTop w:val="0"/>
              <w:marBottom w:val="0"/>
              <w:divBdr>
                <w:top w:space="0" w:sz="0" w:color="auto" w:val="none"/>
                <w:left w:space="0" w:sz="0" w:color="auto" w:val="none"/>
                <w:bottom w:space="0" w:sz="0" w:color="auto" w:val="none"/>
                <w:right w:space="0" w:sz="0" w:color="auto" w:val="none"/>
              </w:divBdr>
            </w:div>
            <w:div w:id="956107239">
              <w:marLeft w:val="0"/>
              <w:marRight w:val="0"/>
              <w:marTop w:val="0"/>
              <w:marBottom w:val="0"/>
              <w:divBdr>
                <w:top w:space="0" w:sz="0" w:color="auto" w:val="none"/>
                <w:left w:space="0" w:sz="0" w:color="auto" w:val="none"/>
                <w:bottom w:space="0" w:sz="0" w:color="auto" w:val="none"/>
                <w:right w:space="0" w:sz="0" w:color="auto" w:val="none"/>
              </w:divBdr>
            </w:div>
            <w:div w:id="1220095917">
              <w:marLeft w:val="0"/>
              <w:marRight w:val="0"/>
              <w:marTop w:val="0"/>
              <w:marBottom w:val="0"/>
              <w:divBdr>
                <w:top w:space="0" w:sz="0" w:color="auto" w:val="none"/>
                <w:left w:space="0" w:sz="0" w:color="auto" w:val="none"/>
                <w:bottom w:space="0" w:sz="0" w:color="auto" w:val="none"/>
                <w:right w:space="0" w:sz="0" w:color="auto" w:val="none"/>
              </w:divBdr>
            </w:div>
            <w:div w:id="1488549674">
              <w:marLeft w:val="0"/>
              <w:marRight w:val="0"/>
              <w:marTop w:val="0"/>
              <w:marBottom w:val="0"/>
              <w:divBdr>
                <w:top w:space="0" w:sz="0" w:color="auto" w:val="none"/>
                <w:left w:space="0" w:sz="0" w:color="auto" w:val="none"/>
                <w:bottom w:space="0" w:sz="0" w:color="auto" w:val="none"/>
                <w:right w:space="0" w:sz="0" w:color="auto" w:val="none"/>
              </w:divBdr>
            </w:div>
            <w:div w:id="1576744752">
              <w:marLeft w:val="0"/>
              <w:marRight w:val="0"/>
              <w:marTop w:val="0"/>
              <w:marBottom w:val="0"/>
              <w:divBdr>
                <w:top w:space="0" w:sz="0" w:color="auto" w:val="none"/>
                <w:left w:space="0" w:sz="0" w:color="auto" w:val="none"/>
                <w:bottom w:space="0" w:sz="0" w:color="auto" w:val="none"/>
                <w:right w:space="0" w:sz="0" w:color="auto" w:val="none"/>
              </w:divBdr>
            </w:div>
            <w:div w:id="1956521051">
              <w:marLeft w:val="0"/>
              <w:marRight w:val="0"/>
              <w:marTop w:val="0"/>
              <w:marBottom w:val="0"/>
              <w:divBdr>
                <w:top w:space="0" w:sz="0" w:color="auto" w:val="none"/>
                <w:left w:space="0" w:sz="0" w:color="auto" w:val="none"/>
                <w:bottom w:space="0" w:sz="0" w:color="auto" w:val="none"/>
                <w:right w:space="0" w:sz="0" w:color="auto" w:val="none"/>
              </w:divBdr>
            </w:div>
          </w:divsChild>
        </w:div>
        <w:div w:id="1423986553">
          <w:marLeft w:val="0"/>
          <w:marRight w:val="0"/>
          <w:marTop w:val="0"/>
          <w:marBottom w:val="0"/>
          <w:divBdr>
            <w:top w:space="0" w:sz="0" w:color="auto" w:val="none"/>
            <w:left w:space="0" w:sz="0" w:color="auto" w:val="none"/>
            <w:bottom w:space="0" w:sz="0" w:color="auto" w:val="none"/>
            <w:right w:space="0" w:sz="0" w:color="auto" w:val="none"/>
          </w:divBdr>
        </w:div>
      </w:divsChild>
    </w:div>
    <w:div w:id="152186766">
      <w:bodyDiv w:val="true"/>
      <w:marLeft w:val="0"/>
      <w:marRight w:val="0"/>
      <w:marTop w:val="0"/>
      <w:marBottom w:val="0"/>
      <w:divBdr>
        <w:top w:space="0" w:sz="0" w:color="auto" w:val="none"/>
        <w:left w:space="0" w:sz="0" w:color="auto" w:val="none"/>
        <w:bottom w:space="0" w:sz="0" w:color="auto" w:val="none"/>
        <w:right w:space="0" w:sz="0" w:color="auto" w:val="none"/>
      </w:divBdr>
    </w:div>
    <w:div w:id="155658006">
      <w:bodyDiv w:val="true"/>
      <w:marLeft w:val="0"/>
      <w:marRight w:val="0"/>
      <w:marTop w:val="0"/>
      <w:marBottom w:val="0"/>
      <w:divBdr>
        <w:top w:space="0" w:sz="0" w:color="auto" w:val="none"/>
        <w:left w:space="0" w:sz="0" w:color="auto" w:val="none"/>
        <w:bottom w:space="0" w:sz="0" w:color="auto" w:val="none"/>
        <w:right w:space="0" w:sz="0" w:color="auto" w:val="none"/>
      </w:divBdr>
    </w:div>
    <w:div w:id="232397398">
      <w:bodyDiv w:val="true"/>
      <w:marLeft w:val="0"/>
      <w:marRight w:val="0"/>
      <w:marTop w:val="0"/>
      <w:marBottom w:val="0"/>
      <w:divBdr>
        <w:top w:space="0" w:sz="0" w:color="auto" w:val="none"/>
        <w:left w:space="0" w:sz="0" w:color="auto" w:val="none"/>
        <w:bottom w:space="0" w:sz="0" w:color="auto" w:val="none"/>
        <w:right w:space="0" w:sz="0" w:color="auto" w:val="none"/>
      </w:divBdr>
    </w:div>
    <w:div w:id="282199362">
      <w:bodyDiv w:val="true"/>
      <w:marLeft w:val="0"/>
      <w:marRight w:val="0"/>
      <w:marTop w:val="0"/>
      <w:marBottom w:val="0"/>
      <w:divBdr>
        <w:top w:space="0" w:sz="0" w:color="auto" w:val="none"/>
        <w:left w:space="0" w:sz="0" w:color="auto" w:val="none"/>
        <w:bottom w:space="0" w:sz="0" w:color="auto" w:val="none"/>
        <w:right w:space="0" w:sz="0" w:color="auto" w:val="none"/>
      </w:divBdr>
    </w:div>
    <w:div w:id="311375890">
      <w:bodyDiv w:val="true"/>
      <w:marLeft w:val="0"/>
      <w:marRight w:val="0"/>
      <w:marTop w:val="0"/>
      <w:marBottom w:val="0"/>
      <w:divBdr>
        <w:top w:space="0" w:sz="0" w:color="auto" w:val="none"/>
        <w:left w:space="0" w:sz="0" w:color="auto" w:val="none"/>
        <w:bottom w:space="0" w:sz="0" w:color="auto" w:val="none"/>
        <w:right w:space="0" w:sz="0" w:color="auto" w:val="none"/>
      </w:divBdr>
    </w:div>
    <w:div w:id="319504192">
      <w:bodyDiv w:val="true"/>
      <w:marLeft w:val="0"/>
      <w:marRight w:val="0"/>
      <w:marTop w:val="0"/>
      <w:marBottom w:val="0"/>
      <w:divBdr>
        <w:top w:space="0" w:sz="0" w:color="auto" w:val="none"/>
        <w:left w:space="0" w:sz="0" w:color="auto" w:val="none"/>
        <w:bottom w:space="0" w:sz="0" w:color="auto" w:val="none"/>
        <w:right w:space="0" w:sz="0" w:color="auto" w:val="none"/>
      </w:divBdr>
    </w:div>
    <w:div w:id="350424916">
      <w:bodyDiv w:val="true"/>
      <w:marLeft w:val="0"/>
      <w:marRight w:val="0"/>
      <w:marTop w:val="0"/>
      <w:marBottom w:val="0"/>
      <w:divBdr>
        <w:top w:space="0" w:sz="0" w:color="auto" w:val="none"/>
        <w:left w:space="0" w:sz="0" w:color="auto" w:val="none"/>
        <w:bottom w:space="0" w:sz="0" w:color="auto" w:val="none"/>
        <w:right w:space="0" w:sz="0" w:color="auto" w:val="none"/>
      </w:divBdr>
    </w:div>
    <w:div w:id="394278538">
      <w:bodyDiv w:val="true"/>
      <w:marLeft w:val="0"/>
      <w:marRight w:val="0"/>
      <w:marTop w:val="0"/>
      <w:marBottom w:val="0"/>
      <w:divBdr>
        <w:top w:space="0" w:sz="0" w:color="auto" w:val="none"/>
        <w:left w:space="0" w:sz="0" w:color="auto" w:val="none"/>
        <w:bottom w:space="0" w:sz="0" w:color="auto" w:val="none"/>
        <w:right w:space="0" w:sz="0" w:color="auto" w:val="none"/>
      </w:divBdr>
    </w:div>
    <w:div w:id="401411258">
      <w:bodyDiv w:val="true"/>
      <w:marLeft w:val="0"/>
      <w:marRight w:val="0"/>
      <w:marTop w:val="0"/>
      <w:marBottom w:val="0"/>
      <w:divBdr>
        <w:top w:space="0" w:sz="0" w:color="auto" w:val="none"/>
        <w:left w:space="0" w:sz="0" w:color="auto" w:val="none"/>
        <w:bottom w:space="0" w:sz="0" w:color="auto" w:val="none"/>
        <w:right w:space="0" w:sz="0" w:color="auto" w:val="none"/>
      </w:divBdr>
    </w:div>
    <w:div w:id="456024502">
      <w:bodyDiv w:val="true"/>
      <w:marLeft w:val="0"/>
      <w:marRight w:val="0"/>
      <w:marTop w:val="0"/>
      <w:marBottom w:val="0"/>
      <w:divBdr>
        <w:top w:space="0" w:sz="0" w:color="auto" w:val="none"/>
        <w:left w:space="0" w:sz="0" w:color="auto" w:val="none"/>
        <w:bottom w:space="0" w:sz="0" w:color="auto" w:val="none"/>
        <w:right w:space="0" w:sz="0" w:color="auto" w:val="none"/>
      </w:divBdr>
    </w:div>
    <w:div w:id="462237884">
      <w:bodyDiv w:val="true"/>
      <w:marLeft w:val="0"/>
      <w:marRight w:val="0"/>
      <w:marTop w:val="0"/>
      <w:marBottom w:val="0"/>
      <w:divBdr>
        <w:top w:space="0" w:sz="0" w:color="auto" w:val="none"/>
        <w:left w:space="0" w:sz="0" w:color="auto" w:val="none"/>
        <w:bottom w:space="0" w:sz="0" w:color="auto" w:val="none"/>
        <w:right w:space="0" w:sz="0" w:color="auto" w:val="none"/>
      </w:divBdr>
    </w:div>
    <w:div w:id="514851313">
      <w:bodyDiv w:val="true"/>
      <w:marLeft w:val="0"/>
      <w:marRight w:val="0"/>
      <w:marTop w:val="0"/>
      <w:marBottom w:val="0"/>
      <w:divBdr>
        <w:top w:space="0" w:sz="0" w:color="auto" w:val="none"/>
        <w:left w:space="0" w:sz="0" w:color="auto" w:val="none"/>
        <w:bottom w:space="0" w:sz="0" w:color="auto" w:val="none"/>
        <w:right w:space="0" w:sz="0" w:color="auto" w:val="none"/>
      </w:divBdr>
    </w:div>
    <w:div w:id="515001886">
      <w:bodyDiv w:val="true"/>
      <w:marLeft w:val="0"/>
      <w:marRight w:val="0"/>
      <w:marTop w:val="0"/>
      <w:marBottom w:val="0"/>
      <w:divBdr>
        <w:top w:space="0" w:sz="0" w:color="auto" w:val="none"/>
        <w:left w:space="0" w:sz="0" w:color="auto" w:val="none"/>
        <w:bottom w:space="0" w:sz="0" w:color="auto" w:val="none"/>
        <w:right w:space="0" w:sz="0" w:color="auto" w:val="none"/>
      </w:divBdr>
    </w:div>
    <w:div w:id="765929857">
      <w:bodyDiv w:val="true"/>
      <w:marLeft w:val="0"/>
      <w:marRight w:val="0"/>
      <w:marTop w:val="0"/>
      <w:marBottom w:val="0"/>
      <w:divBdr>
        <w:top w:space="0" w:sz="0" w:color="auto" w:val="none"/>
        <w:left w:space="0" w:sz="0" w:color="auto" w:val="none"/>
        <w:bottom w:space="0" w:sz="0" w:color="auto" w:val="none"/>
        <w:right w:space="0" w:sz="0" w:color="auto" w:val="none"/>
      </w:divBdr>
    </w:div>
    <w:div w:id="804659361">
      <w:bodyDiv w:val="true"/>
      <w:marLeft w:val="0"/>
      <w:marRight w:val="0"/>
      <w:marTop w:val="0"/>
      <w:marBottom w:val="0"/>
      <w:divBdr>
        <w:top w:space="0" w:sz="0" w:color="auto" w:val="none"/>
        <w:left w:space="0" w:sz="0" w:color="auto" w:val="none"/>
        <w:bottom w:space="0" w:sz="0" w:color="auto" w:val="none"/>
        <w:right w:space="0" w:sz="0" w:color="auto" w:val="none"/>
      </w:divBdr>
    </w:div>
    <w:div w:id="819422873">
      <w:bodyDiv w:val="true"/>
      <w:marLeft w:val="0"/>
      <w:marRight w:val="0"/>
      <w:marTop w:val="0"/>
      <w:marBottom w:val="0"/>
      <w:divBdr>
        <w:top w:space="0" w:sz="0" w:color="auto" w:val="none"/>
        <w:left w:space="0" w:sz="0" w:color="auto" w:val="none"/>
        <w:bottom w:space="0" w:sz="0" w:color="auto" w:val="none"/>
        <w:right w:space="0" w:sz="0" w:color="auto" w:val="none"/>
      </w:divBdr>
    </w:div>
    <w:div w:id="839193608">
      <w:bodyDiv w:val="true"/>
      <w:marLeft w:val="0"/>
      <w:marRight w:val="0"/>
      <w:marTop w:val="0"/>
      <w:marBottom w:val="0"/>
      <w:divBdr>
        <w:top w:space="0" w:sz="0" w:color="auto" w:val="none"/>
        <w:left w:space="0" w:sz="0" w:color="auto" w:val="none"/>
        <w:bottom w:space="0" w:sz="0" w:color="auto" w:val="none"/>
        <w:right w:space="0" w:sz="0" w:color="auto" w:val="none"/>
      </w:divBdr>
    </w:div>
    <w:div w:id="857499045">
      <w:bodyDiv w:val="true"/>
      <w:marLeft w:val="0"/>
      <w:marRight w:val="0"/>
      <w:marTop w:val="0"/>
      <w:marBottom w:val="0"/>
      <w:divBdr>
        <w:top w:space="0" w:sz="0" w:color="auto" w:val="none"/>
        <w:left w:space="0" w:sz="0" w:color="auto" w:val="none"/>
        <w:bottom w:space="0" w:sz="0" w:color="auto" w:val="none"/>
        <w:right w:space="0" w:sz="0" w:color="auto" w:val="none"/>
      </w:divBdr>
    </w:div>
    <w:div w:id="890842325">
      <w:bodyDiv w:val="true"/>
      <w:marLeft w:val="0"/>
      <w:marRight w:val="0"/>
      <w:marTop w:val="0"/>
      <w:marBottom w:val="0"/>
      <w:divBdr>
        <w:top w:space="0" w:sz="0" w:color="auto" w:val="none"/>
        <w:left w:space="0" w:sz="0" w:color="auto" w:val="none"/>
        <w:bottom w:space="0" w:sz="0" w:color="auto" w:val="none"/>
        <w:right w:space="0" w:sz="0" w:color="auto" w:val="none"/>
      </w:divBdr>
    </w:div>
    <w:div w:id="900409704">
      <w:bodyDiv w:val="true"/>
      <w:marLeft w:val="0"/>
      <w:marRight w:val="0"/>
      <w:marTop w:val="0"/>
      <w:marBottom w:val="0"/>
      <w:divBdr>
        <w:top w:space="0" w:sz="0" w:color="auto" w:val="none"/>
        <w:left w:space="0" w:sz="0" w:color="auto" w:val="none"/>
        <w:bottom w:space="0" w:sz="0" w:color="auto" w:val="none"/>
        <w:right w:space="0" w:sz="0" w:color="auto" w:val="none"/>
      </w:divBdr>
    </w:div>
    <w:div w:id="1010184790">
      <w:bodyDiv w:val="true"/>
      <w:marLeft w:val="0"/>
      <w:marRight w:val="0"/>
      <w:marTop w:val="0"/>
      <w:marBottom w:val="0"/>
      <w:divBdr>
        <w:top w:space="0" w:sz="0" w:color="auto" w:val="none"/>
        <w:left w:space="0" w:sz="0" w:color="auto" w:val="none"/>
        <w:bottom w:space="0" w:sz="0" w:color="auto" w:val="none"/>
        <w:right w:space="0" w:sz="0" w:color="auto" w:val="none"/>
      </w:divBdr>
    </w:div>
    <w:div w:id="1029839780">
      <w:bodyDiv w:val="true"/>
      <w:marLeft w:val="0"/>
      <w:marRight w:val="0"/>
      <w:marTop w:val="0"/>
      <w:marBottom w:val="0"/>
      <w:divBdr>
        <w:top w:space="0" w:sz="0" w:color="auto" w:val="none"/>
        <w:left w:space="0" w:sz="0" w:color="auto" w:val="none"/>
        <w:bottom w:space="0" w:sz="0" w:color="auto" w:val="none"/>
        <w:right w:space="0" w:sz="0" w:color="auto" w:val="none"/>
      </w:divBdr>
    </w:div>
    <w:div w:id="1057779673">
      <w:bodyDiv w:val="true"/>
      <w:marLeft w:val="0"/>
      <w:marRight w:val="0"/>
      <w:marTop w:val="0"/>
      <w:marBottom w:val="0"/>
      <w:divBdr>
        <w:top w:space="0" w:sz="0" w:color="auto" w:val="none"/>
        <w:left w:space="0" w:sz="0" w:color="auto" w:val="none"/>
        <w:bottom w:space="0" w:sz="0" w:color="auto" w:val="none"/>
        <w:right w:space="0" w:sz="0" w:color="auto" w:val="none"/>
      </w:divBdr>
    </w:div>
    <w:div w:id="1138108520">
      <w:bodyDiv w:val="true"/>
      <w:marLeft w:val="0"/>
      <w:marRight w:val="0"/>
      <w:marTop w:val="0"/>
      <w:marBottom w:val="0"/>
      <w:divBdr>
        <w:top w:space="0" w:sz="0" w:color="auto" w:val="none"/>
        <w:left w:space="0" w:sz="0" w:color="auto" w:val="none"/>
        <w:bottom w:space="0" w:sz="0" w:color="auto" w:val="none"/>
        <w:right w:space="0" w:sz="0" w:color="auto" w:val="none"/>
      </w:divBdr>
    </w:div>
    <w:div w:id="1139683695">
      <w:bodyDiv w:val="true"/>
      <w:marLeft w:val="0"/>
      <w:marRight w:val="0"/>
      <w:marTop w:val="0"/>
      <w:marBottom w:val="0"/>
      <w:divBdr>
        <w:top w:space="0" w:sz="0" w:color="auto" w:val="none"/>
        <w:left w:space="0" w:sz="0" w:color="auto" w:val="none"/>
        <w:bottom w:space="0" w:sz="0" w:color="auto" w:val="none"/>
        <w:right w:space="0" w:sz="0" w:color="auto" w:val="none"/>
      </w:divBdr>
    </w:div>
    <w:div w:id="1161238994">
      <w:bodyDiv w:val="true"/>
      <w:marLeft w:val="0"/>
      <w:marRight w:val="0"/>
      <w:marTop w:val="0"/>
      <w:marBottom w:val="0"/>
      <w:divBdr>
        <w:top w:space="0" w:sz="0" w:color="auto" w:val="none"/>
        <w:left w:space="0" w:sz="0" w:color="auto" w:val="none"/>
        <w:bottom w:space="0" w:sz="0" w:color="auto" w:val="none"/>
        <w:right w:space="0" w:sz="0" w:color="auto" w:val="none"/>
      </w:divBdr>
    </w:div>
    <w:div w:id="1199508821">
      <w:bodyDiv w:val="true"/>
      <w:marLeft w:val="0"/>
      <w:marRight w:val="0"/>
      <w:marTop w:val="0"/>
      <w:marBottom w:val="0"/>
      <w:divBdr>
        <w:top w:space="0" w:sz="0" w:color="auto" w:val="none"/>
        <w:left w:space="0" w:sz="0" w:color="auto" w:val="none"/>
        <w:bottom w:space="0" w:sz="0" w:color="auto" w:val="none"/>
        <w:right w:space="0" w:sz="0" w:color="auto" w:val="none"/>
      </w:divBdr>
    </w:div>
    <w:div w:id="1273393822">
      <w:bodyDiv w:val="true"/>
      <w:marLeft w:val="0"/>
      <w:marRight w:val="0"/>
      <w:marTop w:val="0"/>
      <w:marBottom w:val="0"/>
      <w:divBdr>
        <w:top w:space="0" w:sz="0" w:color="auto" w:val="none"/>
        <w:left w:space="0" w:sz="0" w:color="auto" w:val="none"/>
        <w:bottom w:space="0" w:sz="0" w:color="auto" w:val="none"/>
        <w:right w:space="0" w:sz="0" w:color="auto" w:val="none"/>
      </w:divBdr>
    </w:div>
    <w:div w:id="1387030727">
      <w:bodyDiv w:val="true"/>
      <w:marLeft w:val="0"/>
      <w:marRight w:val="0"/>
      <w:marTop w:val="0"/>
      <w:marBottom w:val="0"/>
      <w:divBdr>
        <w:top w:space="0" w:sz="0" w:color="auto" w:val="none"/>
        <w:left w:space="0" w:sz="0" w:color="auto" w:val="none"/>
        <w:bottom w:space="0" w:sz="0" w:color="auto" w:val="none"/>
        <w:right w:space="0" w:sz="0" w:color="auto" w:val="none"/>
      </w:divBdr>
    </w:div>
    <w:div w:id="1481579903">
      <w:bodyDiv w:val="true"/>
      <w:marLeft w:val="0"/>
      <w:marRight w:val="0"/>
      <w:marTop w:val="0"/>
      <w:marBottom w:val="0"/>
      <w:divBdr>
        <w:top w:space="0" w:sz="0" w:color="auto" w:val="none"/>
        <w:left w:space="0" w:sz="0" w:color="auto" w:val="none"/>
        <w:bottom w:space="0" w:sz="0" w:color="auto" w:val="none"/>
        <w:right w:space="0" w:sz="0" w:color="auto" w:val="none"/>
      </w:divBdr>
    </w:div>
    <w:div w:id="1575434793">
      <w:bodyDiv w:val="true"/>
      <w:marLeft w:val="0"/>
      <w:marRight w:val="0"/>
      <w:marTop w:val="0"/>
      <w:marBottom w:val="0"/>
      <w:divBdr>
        <w:top w:space="0" w:sz="0" w:color="auto" w:val="none"/>
        <w:left w:space="0" w:sz="0" w:color="auto" w:val="none"/>
        <w:bottom w:space="0" w:sz="0" w:color="auto" w:val="none"/>
        <w:right w:space="0" w:sz="0" w:color="auto" w:val="none"/>
      </w:divBdr>
    </w:div>
    <w:div w:id="1583684573">
      <w:bodyDiv w:val="true"/>
      <w:marLeft w:val="0"/>
      <w:marRight w:val="0"/>
      <w:marTop w:val="0"/>
      <w:marBottom w:val="0"/>
      <w:divBdr>
        <w:top w:space="0" w:sz="0" w:color="auto" w:val="none"/>
        <w:left w:space="0" w:sz="0" w:color="auto" w:val="none"/>
        <w:bottom w:space="0" w:sz="0" w:color="auto" w:val="none"/>
        <w:right w:space="0" w:sz="0" w:color="auto" w:val="none"/>
      </w:divBdr>
    </w:div>
    <w:div w:id="1590117799">
      <w:bodyDiv w:val="true"/>
      <w:marLeft w:val="0"/>
      <w:marRight w:val="0"/>
      <w:marTop w:val="0"/>
      <w:marBottom w:val="0"/>
      <w:divBdr>
        <w:top w:space="0" w:sz="0" w:color="auto" w:val="none"/>
        <w:left w:space="0" w:sz="0" w:color="auto" w:val="none"/>
        <w:bottom w:space="0" w:sz="0" w:color="auto" w:val="none"/>
        <w:right w:space="0" w:sz="0" w:color="auto" w:val="none"/>
      </w:divBdr>
    </w:div>
    <w:div w:id="1609972218">
      <w:bodyDiv w:val="true"/>
      <w:marLeft w:val="0"/>
      <w:marRight w:val="0"/>
      <w:marTop w:val="0"/>
      <w:marBottom w:val="0"/>
      <w:divBdr>
        <w:top w:space="0" w:sz="0" w:color="auto" w:val="none"/>
        <w:left w:space="0" w:sz="0" w:color="auto" w:val="none"/>
        <w:bottom w:space="0" w:sz="0" w:color="auto" w:val="none"/>
        <w:right w:space="0" w:sz="0" w:color="auto" w:val="none"/>
      </w:divBdr>
      <w:divsChild>
        <w:div w:id="716777787">
          <w:marLeft w:val="0"/>
          <w:marRight w:val="0"/>
          <w:marTop w:val="0"/>
          <w:marBottom w:val="0"/>
          <w:divBdr>
            <w:top w:space="0" w:sz="0" w:color="auto" w:val="none"/>
            <w:left w:space="0" w:sz="0" w:color="auto" w:val="none"/>
            <w:bottom w:space="0" w:sz="0" w:color="auto" w:val="none"/>
            <w:right w:space="0" w:sz="0" w:color="auto" w:val="none"/>
          </w:divBdr>
        </w:div>
        <w:div w:id="825515416">
          <w:marLeft w:val="0"/>
          <w:marRight w:val="0"/>
          <w:marTop w:val="0"/>
          <w:marBottom w:val="0"/>
          <w:divBdr>
            <w:top w:space="0" w:sz="0" w:color="auto" w:val="none"/>
            <w:left w:space="0" w:sz="0" w:color="auto" w:val="none"/>
            <w:bottom w:space="0" w:sz="0" w:color="auto" w:val="none"/>
            <w:right w:space="0" w:sz="0" w:color="auto" w:val="none"/>
          </w:divBdr>
        </w:div>
        <w:div w:id="1078211799">
          <w:marLeft w:val="0"/>
          <w:marRight w:val="0"/>
          <w:marTop w:val="0"/>
          <w:marBottom w:val="0"/>
          <w:divBdr>
            <w:top w:space="0" w:sz="0" w:color="auto" w:val="none"/>
            <w:left w:space="0" w:sz="0" w:color="auto" w:val="none"/>
            <w:bottom w:space="0" w:sz="0" w:color="auto" w:val="none"/>
            <w:right w:space="0" w:sz="0" w:color="auto" w:val="none"/>
          </w:divBdr>
        </w:div>
        <w:div w:id="1086458643">
          <w:marLeft w:val="0"/>
          <w:marRight w:val="0"/>
          <w:marTop w:val="0"/>
          <w:marBottom w:val="0"/>
          <w:divBdr>
            <w:top w:space="0" w:sz="0" w:color="auto" w:val="none"/>
            <w:left w:space="0" w:sz="0" w:color="auto" w:val="none"/>
            <w:bottom w:space="0" w:sz="0" w:color="auto" w:val="none"/>
            <w:right w:space="0" w:sz="0" w:color="auto" w:val="none"/>
          </w:divBdr>
        </w:div>
        <w:div w:id="1136334424">
          <w:marLeft w:val="0"/>
          <w:marRight w:val="0"/>
          <w:marTop w:val="0"/>
          <w:marBottom w:val="0"/>
          <w:divBdr>
            <w:top w:space="0" w:sz="0" w:color="auto" w:val="none"/>
            <w:left w:space="0" w:sz="0" w:color="auto" w:val="none"/>
            <w:bottom w:space="0" w:sz="0" w:color="auto" w:val="none"/>
            <w:right w:space="0" w:sz="0" w:color="auto" w:val="none"/>
          </w:divBdr>
          <w:divsChild>
            <w:div w:id="289896551">
              <w:marLeft w:val="0"/>
              <w:marRight w:val="0"/>
              <w:marTop w:val="0"/>
              <w:marBottom w:val="0"/>
              <w:divBdr>
                <w:top w:space="0" w:sz="0" w:color="auto" w:val="none"/>
                <w:left w:space="0" w:sz="0" w:color="auto" w:val="none"/>
                <w:bottom w:space="0" w:sz="0" w:color="auto" w:val="none"/>
                <w:right w:space="0" w:sz="0" w:color="auto" w:val="none"/>
              </w:divBdr>
            </w:div>
            <w:div w:id="530729568">
              <w:marLeft w:val="0"/>
              <w:marRight w:val="0"/>
              <w:marTop w:val="0"/>
              <w:marBottom w:val="0"/>
              <w:divBdr>
                <w:top w:space="0" w:sz="0" w:color="auto" w:val="none"/>
                <w:left w:space="0" w:sz="0" w:color="auto" w:val="none"/>
                <w:bottom w:space="0" w:sz="0" w:color="auto" w:val="none"/>
                <w:right w:space="0" w:sz="0" w:color="auto" w:val="none"/>
              </w:divBdr>
            </w:div>
            <w:div w:id="719135131">
              <w:marLeft w:val="0"/>
              <w:marRight w:val="0"/>
              <w:marTop w:val="0"/>
              <w:marBottom w:val="0"/>
              <w:divBdr>
                <w:top w:space="0" w:sz="0" w:color="auto" w:val="none"/>
                <w:left w:space="0" w:sz="0" w:color="auto" w:val="none"/>
                <w:bottom w:space="0" w:sz="0" w:color="auto" w:val="none"/>
                <w:right w:space="0" w:sz="0" w:color="auto" w:val="none"/>
              </w:divBdr>
            </w:div>
            <w:div w:id="731387712">
              <w:marLeft w:val="0"/>
              <w:marRight w:val="0"/>
              <w:marTop w:val="0"/>
              <w:marBottom w:val="0"/>
              <w:divBdr>
                <w:top w:space="0" w:sz="0" w:color="auto" w:val="none"/>
                <w:left w:space="0" w:sz="0" w:color="auto" w:val="none"/>
                <w:bottom w:space="0" w:sz="0" w:color="auto" w:val="none"/>
                <w:right w:space="0" w:sz="0" w:color="auto" w:val="none"/>
              </w:divBdr>
            </w:div>
            <w:div w:id="1456486368">
              <w:marLeft w:val="0"/>
              <w:marRight w:val="0"/>
              <w:marTop w:val="0"/>
              <w:marBottom w:val="0"/>
              <w:divBdr>
                <w:top w:space="0" w:sz="0" w:color="auto" w:val="none"/>
                <w:left w:space="0" w:sz="0" w:color="auto" w:val="none"/>
                <w:bottom w:space="0" w:sz="0" w:color="auto" w:val="none"/>
                <w:right w:space="0" w:sz="0" w:color="auto" w:val="none"/>
              </w:divBdr>
            </w:div>
            <w:div w:id="1474328906">
              <w:marLeft w:val="0"/>
              <w:marRight w:val="0"/>
              <w:marTop w:val="0"/>
              <w:marBottom w:val="0"/>
              <w:divBdr>
                <w:top w:space="0" w:sz="0" w:color="auto" w:val="none"/>
                <w:left w:space="0" w:sz="0" w:color="auto" w:val="none"/>
                <w:bottom w:space="0" w:sz="0" w:color="auto" w:val="none"/>
                <w:right w:space="0" w:sz="0" w:color="auto" w:val="none"/>
              </w:divBdr>
            </w:div>
            <w:div w:id="1713991400">
              <w:marLeft w:val="0"/>
              <w:marRight w:val="0"/>
              <w:marTop w:val="0"/>
              <w:marBottom w:val="0"/>
              <w:divBdr>
                <w:top w:space="0" w:sz="0" w:color="auto" w:val="none"/>
                <w:left w:space="0" w:sz="0" w:color="auto" w:val="none"/>
                <w:bottom w:space="0" w:sz="0" w:color="auto" w:val="none"/>
                <w:right w:space="0" w:sz="0" w:color="auto" w:val="none"/>
              </w:divBdr>
            </w:div>
            <w:div w:id="2137092117">
              <w:marLeft w:val="0"/>
              <w:marRight w:val="0"/>
              <w:marTop w:val="0"/>
              <w:marBottom w:val="0"/>
              <w:divBdr>
                <w:top w:space="0" w:sz="0" w:color="auto" w:val="none"/>
                <w:left w:space="0" w:sz="0" w:color="auto" w:val="none"/>
                <w:bottom w:space="0" w:sz="0" w:color="auto" w:val="none"/>
                <w:right w:space="0" w:sz="0" w:color="auto" w:val="none"/>
              </w:divBdr>
            </w:div>
          </w:divsChild>
        </w:div>
        <w:div w:id="1482888609">
          <w:marLeft w:val="0"/>
          <w:marRight w:val="0"/>
          <w:marTop w:val="0"/>
          <w:marBottom w:val="0"/>
          <w:divBdr>
            <w:top w:space="0" w:sz="0" w:color="auto" w:val="none"/>
            <w:left w:space="0" w:sz="0" w:color="auto" w:val="none"/>
            <w:bottom w:space="0" w:sz="0" w:color="auto" w:val="none"/>
            <w:right w:space="0" w:sz="0" w:color="auto" w:val="none"/>
          </w:divBdr>
        </w:div>
        <w:div w:id="1727291151">
          <w:marLeft w:val="0"/>
          <w:marRight w:val="0"/>
          <w:marTop w:val="0"/>
          <w:marBottom w:val="0"/>
          <w:divBdr>
            <w:top w:space="0" w:sz="0" w:color="auto" w:val="none"/>
            <w:left w:space="0" w:sz="0" w:color="auto" w:val="none"/>
            <w:bottom w:space="0" w:sz="0" w:color="auto" w:val="none"/>
            <w:right w:space="0" w:sz="0" w:color="auto" w:val="none"/>
          </w:divBdr>
        </w:div>
      </w:divsChild>
    </w:div>
    <w:div w:id="1612205721">
      <w:bodyDiv w:val="true"/>
      <w:marLeft w:val="0"/>
      <w:marRight w:val="0"/>
      <w:marTop w:val="0"/>
      <w:marBottom w:val="0"/>
      <w:divBdr>
        <w:top w:space="0" w:sz="0" w:color="auto" w:val="none"/>
        <w:left w:space="0" w:sz="0" w:color="auto" w:val="none"/>
        <w:bottom w:space="0" w:sz="0" w:color="auto" w:val="none"/>
        <w:right w:space="0" w:sz="0" w:color="auto" w:val="none"/>
      </w:divBdr>
    </w:div>
    <w:div w:id="1630630462">
      <w:bodyDiv w:val="true"/>
      <w:marLeft w:val="0"/>
      <w:marRight w:val="0"/>
      <w:marTop w:val="0"/>
      <w:marBottom w:val="0"/>
      <w:divBdr>
        <w:top w:space="0" w:sz="0" w:color="auto" w:val="none"/>
        <w:left w:space="0" w:sz="0" w:color="auto" w:val="none"/>
        <w:bottom w:space="0" w:sz="0" w:color="auto" w:val="none"/>
        <w:right w:space="0" w:sz="0" w:color="auto" w:val="none"/>
      </w:divBdr>
    </w:div>
    <w:div w:id="1654025677">
      <w:bodyDiv w:val="true"/>
      <w:marLeft w:val="0"/>
      <w:marRight w:val="0"/>
      <w:marTop w:val="0"/>
      <w:marBottom w:val="0"/>
      <w:divBdr>
        <w:top w:space="0" w:sz="0" w:color="auto" w:val="none"/>
        <w:left w:space="0" w:sz="0" w:color="auto" w:val="none"/>
        <w:bottom w:space="0" w:sz="0" w:color="auto" w:val="none"/>
        <w:right w:space="0" w:sz="0" w:color="auto" w:val="none"/>
      </w:divBdr>
    </w:div>
    <w:div w:id="1754661215">
      <w:bodyDiv w:val="true"/>
      <w:marLeft w:val="0"/>
      <w:marRight w:val="0"/>
      <w:marTop w:val="0"/>
      <w:marBottom w:val="0"/>
      <w:divBdr>
        <w:top w:space="0" w:sz="0" w:color="auto" w:val="none"/>
        <w:left w:space="0" w:sz="0" w:color="auto" w:val="none"/>
        <w:bottom w:space="0" w:sz="0" w:color="auto" w:val="none"/>
        <w:right w:space="0" w:sz="0" w:color="auto" w:val="none"/>
      </w:divBdr>
    </w:div>
    <w:div w:id="1786391096">
      <w:bodyDiv w:val="true"/>
      <w:marLeft w:val="0"/>
      <w:marRight w:val="0"/>
      <w:marTop w:val="0"/>
      <w:marBottom w:val="0"/>
      <w:divBdr>
        <w:top w:space="0" w:sz="0" w:color="auto" w:val="none"/>
        <w:left w:space="0" w:sz="0" w:color="auto" w:val="none"/>
        <w:bottom w:space="0" w:sz="0" w:color="auto" w:val="none"/>
        <w:right w:space="0" w:sz="0" w:color="auto" w:val="none"/>
      </w:divBdr>
    </w:div>
    <w:div w:id="1822503033">
      <w:bodyDiv w:val="true"/>
      <w:marLeft w:val="0"/>
      <w:marRight w:val="0"/>
      <w:marTop w:val="0"/>
      <w:marBottom w:val="0"/>
      <w:divBdr>
        <w:top w:space="0" w:sz="0" w:color="auto" w:val="none"/>
        <w:left w:space="0" w:sz="0" w:color="auto" w:val="none"/>
        <w:bottom w:space="0" w:sz="0" w:color="auto" w:val="none"/>
        <w:right w:space="0" w:sz="0" w:color="auto" w:val="none"/>
      </w:divBdr>
    </w:div>
    <w:div w:id="1836068757">
      <w:bodyDiv w:val="true"/>
      <w:marLeft w:val="0"/>
      <w:marRight w:val="0"/>
      <w:marTop w:val="0"/>
      <w:marBottom w:val="0"/>
      <w:divBdr>
        <w:top w:space="0" w:sz="0" w:color="auto" w:val="none"/>
        <w:left w:space="0" w:sz="0" w:color="auto" w:val="none"/>
        <w:bottom w:space="0" w:sz="0" w:color="auto" w:val="none"/>
        <w:right w:space="0" w:sz="0" w:color="auto" w:val="none"/>
      </w:divBdr>
    </w:div>
    <w:div w:id="1911769182">
      <w:bodyDiv w:val="true"/>
      <w:marLeft w:val="0"/>
      <w:marRight w:val="0"/>
      <w:marTop w:val="0"/>
      <w:marBottom w:val="0"/>
      <w:divBdr>
        <w:top w:space="0" w:sz="0" w:color="auto" w:val="none"/>
        <w:left w:space="0" w:sz="0" w:color="auto" w:val="none"/>
        <w:bottom w:space="0" w:sz="0" w:color="auto" w:val="none"/>
        <w:right w:space="0" w:sz="0" w:color="auto" w:val="none"/>
      </w:divBdr>
    </w:div>
    <w:div w:id="1984850509">
      <w:bodyDiv w:val="true"/>
      <w:marLeft w:val="0"/>
      <w:marRight w:val="0"/>
      <w:marTop w:val="0"/>
      <w:marBottom w:val="0"/>
      <w:divBdr>
        <w:top w:space="0" w:sz="0" w:color="auto" w:val="none"/>
        <w:left w:space="0" w:sz="0" w:color="auto" w:val="none"/>
        <w:bottom w:space="0" w:sz="0" w:color="auto" w:val="none"/>
        <w:right w:space="0" w:sz="0" w:color="auto" w:val="none"/>
      </w:divBdr>
    </w:div>
    <w:div w:id="2002653517">
      <w:bodyDiv w:val="true"/>
      <w:marLeft w:val="0"/>
      <w:marRight w:val="0"/>
      <w:marTop w:val="0"/>
      <w:marBottom w:val="0"/>
      <w:divBdr>
        <w:top w:space="0" w:sz="0" w:color="auto" w:val="none"/>
        <w:left w:space="0" w:sz="0" w:color="auto" w:val="none"/>
        <w:bottom w:space="0" w:sz="0" w:color="auto" w:val="none"/>
        <w:right w:space="0" w:sz="0" w:color="auto" w:val="none"/>
      </w:divBdr>
    </w:div>
    <w:div w:id="207010814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properties:Pages>
  <properties:Words>1962</properties:Words>
  <properties:Characters>12232</properties:Characters>
  <properties:Lines>321</properties:Lines>
  <properties:Paragraphs>100</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XXXXXXX d</vt:lpstr>
      <vt:lpstr>XXXXXXX d</vt:lpstr>
    </vt:vector>
  </properties:TitlesOfParts>
  <properties:LinksUpToDate>false</properties:LinksUpToDate>
  <properties:CharactersWithSpaces>14626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2018-08-27T06:28:00Z</dcterms:created>
  <dc:creator>Nena</dc:creator>
  <cp:lastModifiedBy>Monika Grbac</cp:lastModifiedBy>
  <cp:lastPrinted>2016-02-03T09:49:00Z</cp:lastPrinted>
  <dcterms:modified xmlns:xsi="http://www.w3.org/2001/XMLSchema-instance" xsi:type="dcterms:W3CDTF">2018-08-30T06:09:00Z</dcterms:modified>
  <cp:revision>3</cp:revision>
  <dc:title>XXXXXXX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St-4749/2016-31 / Podnesak - Izvješće o financijsko-gospodarskom stanju dužnika (FRUGIS BENE d.o.o. u stečaju - obrazac 20.docx)</vt:lpwstr>
  </prop:property>
  <prop:property name="CC_coloring" pid="4" fmtid="{D5CDD505-2E9C-101B-9397-08002B2CF9AE}">
    <vt:bool>false</vt:bool>
  </prop:property>
  <prop:property name="BrojStranica" pid="5" fmtid="{D5CDD505-2E9C-101B-9397-08002B2CF9AE}">
    <vt:i4>6</vt:i4>
  </prop:property>
</prop:Properties>
</file>