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bb7c" w14:paraId="830bb7c" w:rsidRDefault="0039632D" w:rsidP="00A91121" w:rsidR="0039632D" w:rsidRPr="008C3132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59651A">
        <w:t>1</w:t>
      </w:r>
      <w:r w:rsidR="00FB3797">
        <w:t>55</w:t>
      </w:r>
      <w:r w:rsidR="00D463DB">
        <w:t>/16-11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FB3797">
        <w:t>BARRUS d.o.o., Zadar, Ivana Gundulića 1 a,</w:t>
      </w:r>
      <w:r w:rsidR="0059651A">
        <w:t xml:space="preserve"> OIB: </w:t>
      </w:r>
      <w:r w:rsidR="00FB3797">
        <w:t>83948464402</w:t>
      </w:r>
      <w:r w:rsidRPr="008C3132">
        <w:t xml:space="preserve">, dana </w:t>
      </w:r>
      <w:r w:rsidR="00D463DB">
        <w:t>1. rujna</w:t>
      </w:r>
      <w:r w:rsidR="00EF4D07">
        <w:t xml:space="preserve">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FB3797">
        <w:t>BARRUS d.o.o., Zadar, Ivana Gundulića 1 a, OIB: 83948464402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251266">
        <w:t>kraćeni s</w:t>
      </w:r>
      <w:r w:rsidRPr="002B5AAE">
        <w:t xml:space="preserve">tečajni postupak nad stečajnim dužnikom </w:t>
      </w:r>
      <w:r w:rsidR="00FB3797" w:rsidRPr="00FB3797">
        <w:t>BARRUS d.o.o., Zadar, Ivana Gundulića 1 a, OIB: 83948464402</w:t>
      </w:r>
      <w:r w:rsidRPr="002B5AAE">
        <w:t xml:space="preserve"> otvara se </w:t>
      </w:r>
      <w:r w:rsidR="00D463DB">
        <w:t>1. rujna</w:t>
      </w:r>
      <w:r w:rsidR="002F3453">
        <w:t xml:space="preserve"> </w:t>
      </w:r>
      <w:r w:rsidR="00EF4D07">
        <w:t>2017</w:t>
      </w:r>
      <w:r w:rsidRPr="002B5AAE">
        <w:t xml:space="preserve">. godine u </w:t>
      </w:r>
      <w:r w:rsidR="00D463DB">
        <w:t>14,15</w:t>
      </w:r>
      <w:r w:rsidRPr="002B5AAE">
        <w:t xml:space="preserve"> sati i istog trenutka rješenje o otvaranju </w:t>
      </w:r>
      <w:r w:rsidR="00251266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D463DB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D463DB">
        <w:t>Stečajnom upraviteljicom</w:t>
      </w:r>
      <w:r w:rsidRPr="002F3453">
        <w:t xml:space="preserve"> imenuje se</w:t>
      </w:r>
      <w:r w:rsidR="002F3453" w:rsidRPr="002F3453">
        <w:t xml:space="preserve"> </w:t>
      </w:r>
      <w:r w:rsidR="00D463DB" w:rsidRPr="00D463DB">
        <w:t xml:space="preserve">Dubravka </w:t>
      </w:r>
      <w:proofErr w:type="spellStart"/>
      <w:r w:rsidR="00D463DB" w:rsidRPr="00D463DB">
        <w:t>Stašić</w:t>
      </w:r>
      <w:proofErr w:type="spellEnd"/>
      <w:r w:rsidR="00D463DB" w:rsidRPr="00D463DB">
        <w:t xml:space="preserve"> iz Rijeke, Vatroslava Lisinskog 2, OIB: 23303100671</w:t>
      </w:r>
      <w:r w:rsidRPr="00D463DB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FB3797" w:rsidRPr="00FB3797">
        <w:t>BARRUS d.o.o., Zadar, Ivana Gundulića 1 a, OIB: 83948464402</w:t>
      </w:r>
    </w:p>
    <w:p w:rsidRDefault="00184F5B" w:rsidP="00193657" w:rsidR="00184F5B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251266" w:rsidRPr="00251266">
        <w:t xml:space="preserve"> </w:t>
      </w:r>
      <w:r w:rsidR="00251266"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251266">
        <w:t xml:space="preserve">skraćenog </w:t>
      </w:r>
      <w:r w:rsidRPr="002B5AAE">
        <w:t>stečajnog postupka i imenovanje stečajnog upravitelja upisat će se u zemljišne knjige, upisnik brodov</w:t>
      </w:r>
      <w:r w:rsidR="00EF4D07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184F5B" w:rsidP="00193657" w:rsidR="00184F5B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251266" w:rsidRPr="00251266">
        <w:t xml:space="preserve"> </w:t>
      </w:r>
      <w:r w:rsidR="00251266"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51266" w:rsidP="00193657" w:rsidR="00251266">
      <w:pPr>
        <w:rPr>
          <w:b/>
        </w:rPr>
      </w:pPr>
    </w:p>
    <w:p w:rsidRDefault="00251266" w:rsidP="00193657" w:rsidR="00251266">
      <w:pPr>
        <w:rPr>
          <w:b/>
        </w:rPr>
      </w:pPr>
    </w:p>
    <w:p w:rsidRDefault="00251266" w:rsidP="00193657" w:rsidR="00251266">
      <w:pPr>
        <w:rPr>
          <w:b/>
        </w:rPr>
      </w:pP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11525A">
        <w:t>2</w:t>
      </w:r>
      <w:r w:rsidR="002F3453">
        <w:t xml:space="preserve">. </w:t>
      </w:r>
      <w:r w:rsidR="00181A5C">
        <w:t>veljače 2016</w:t>
      </w:r>
      <w:r w:rsidRPr="002B5AAE">
        <w:t xml:space="preserve">. zahtjev za provedbu skraćenog stečajnog postupka nad dužnikom. U zahtjevu se u bitnome navodi da na dan </w:t>
      </w:r>
      <w:r w:rsidR="00FB3797">
        <w:t>28. siječnja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FB3797">
        <w:t xml:space="preserve">120 </w:t>
      </w:r>
      <w:r w:rsidRPr="002B5AAE">
        <w:t>dan</w:t>
      </w:r>
      <w:r>
        <w:t>a</w:t>
      </w:r>
      <w:r w:rsidRPr="002B5AAE">
        <w:t xml:space="preserve"> u ukupnom iznosu od </w:t>
      </w:r>
      <w:r w:rsidR="00FB3797">
        <w:t>18.617,40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521DF9">
        <w:t>17</w:t>
      </w:r>
      <w:r w:rsidRPr="00317982">
        <w:t xml:space="preserve">. </w:t>
      </w:r>
      <w:r w:rsidR="00181A5C">
        <w:t>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</w:t>
      </w:r>
      <w:r w:rsidR="00D463DB">
        <w:t>m slučajnog odabira za stečajnu upraviteljicu</w:t>
      </w:r>
      <w:r w:rsidRPr="002B5AAE">
        <w:t xml:space="preserve"> izabran</w:t>
      </w:r>
      <w:r w:rsidR="00D463DB">
        <w:t>a</w:t>
      </w:r>
      <w:r>
        <w:t xml:space="preserve"> </w:t>
      </w:r>
      <w:r w:rsidR="00D463DB" w:rsidRPr="00D463DB">
        <w:t xml:space="preserve">Dubravka </w:t>
      </w:r>
      <w:proofErr w:type="spellStart"/>
      <w:r w:rsidR="00D463DB" w:rsidRPr="00D463DB">
        <w:t>Stašić</w:t>
      </w:r>
      <w:proofErr w:type="spellEnd"/>
      <w:r w:rsidR="00D463DB" w:rsidRPr="00D463DB">
        <w:t xml:space="preserve"> iz Rijeke</w:t>
      </w:r>
      <w:r w:rsidRPr="00D463DB">
        <w:t>.</w:t>
      </w:r>
    </w:p>
    <w:p w:rsidRDefault="00EF4D07" w:rsidP="00EF4D07" w:rsidR="00EF4D07">
      <w:pPr>
        <w:ind w:firstLine="708"/>
        <w:jc w:val="both"/>
      </w:pPr>
      <w:r>
        <w:t>Nalog iz točke VII ovog rješenja temelji se n</w:t>
      </w:r>
      <w:bookmarkStart w:name="_GoBack" w:id="0"/>
      <w:bookmarkEnd w:id="0"/>
      <w:r>
        <w:t>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F4D07" w:rsidP="00EF4D07" w:rsidR="00EF4D07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D463DB">
        <w:t>1. rujna</w:t>
      </w:r>
      <w:r w:rsidR="002F3453">
        <w:t xml:space="preserve"> </w:t>
      </w:r>
      <w:r w:rsidRPr="00240F6B">
        <w:t>201</w:t>
      </w:r>
      <w:r w:rsidR="00EF4D07">
        <w:t>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EF4D07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6E2EC7" w:rsidP="006E2EC7" w:rsidR="006E2EC7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6E2EC7" w:rsidP="006E2EC7" w:rsidR="006E2EC7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6E2EC7" w:rsidP="006E2EC7" w:rsidR="006E2EC7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EF4D07">
        <w:t>dostave</w:t>
      </w:r>
      <w:r w:rsidRPr="00240F6B">
        <w:t xml:space="preserve"> rješenja.</w:t>
      </w:r>
    </w:p>
    <w:p w:rsidRDefault="0039632D" w:rsidP="00193657" w:rsidR="0039632D">
      <w:pPr>
        <w:jc w:val="both"/>
        <w:rPr>
          <w:b/>
        </w:rPr>
      </w:pPr>
    </w:p>
    <w:p w:rsidRDefault="00EF4D07" w:rsidP="00193657" w:rsidR="00EF4D07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8"/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3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Pr="00BE1154">
      <w:t>1 St-</w:t>
    </w:r>
    <w:r w:rsidR="00FB3797">
      <w:t>155</w:t>
    </w:r>
    <w:r w:rsidR="00D463DB">
      <w:t>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4F5B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1518B"/>
    <w:rsid w:val="002210E9"/>
    <w:rsid w:val="00240F6B"/>
    <w:rsid w:val="00251266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E2EC7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527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463DB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4D07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B3797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8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828</properties:Words>
  <properties:Characters>4525</properties:Characters>
  <properties:Lines>37</properties:Lines>
  <properties:Paragraphs>10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2016-07-06T11:04:00Z</dcterms:created>
  <dc:creator>Administrator</dc:creator>
  <cp:lastModifiedBy>Ardena Bajlo</cp:lastModifiedBy>
  <cp:lastPrinted>2016-03-15T08:28:00Z</cp:lastPrinted>
  <dcterms:modified xmlns:xsi="http://www.w3.org/2001/XMLSchema-instance" xsi:type="dcterms:W3CDTF">2017-09-01T08:30:00Z</dcterms:modified>
  <cp:revision>5</cp:revision>
</cp:coreProperties>
</file>