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57e04" w14:paraId="1c57e04" w:rsidRDefault="008511A6" w:rsidP="00FE1BF0"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r w:rsidRPr="008511A6">
        <w:rPr>
          <w:rFonts w:cs="Times New Roman" w:eastAsia="Times New Roman"/>
          <w:bCs/>
          <w:szCs w:val="24"/>
          <w:lang w:eastAsia="hr-HR"/>
        </w:rPr>
        <w:t xml:space="preserve">        </w:t>
      </w: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299085</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F93092">
        <w:rPr>
          <w:rFonts w:cs="Times New Roman" w:eastAsia="Times New Roman"/>
          <w:szCs w:val="24"/>
          <w:lang w:eastAsia="hr-HR"/>
        </w:rPr>
        <w:tab/>
      </w:r>
      <w:r w:rsidR="00F93092" w:rsidRPr="008511A6">
        <w:rPr>
          <w:rFonts w:cs="Times New Roman" w:eastAsia="Times New Roman"/>
          <w:szCs w:val="24"/>
          <w:lang w:eastAsia="hr-HR"/>
        </w:rPr>
        <w:t>20.St-</w:t>
      </w:r>
      <w:r w:rsidR="006207A9">
        <w:rPr>
          <w:rFonts w:cs="Times New Roman" w:eastAsia="Times New Roman"/>
          <w:szCs w:val="24"/>
          <w:lang w:eastAsia="hr-HR"/>
        </w:rPr>
        <w:t>3147/18</w:t>
      </w:r>
      <w:r w:rsidR="006F42BB">
        <w:rPr>
          <w:rFonts w:cs="Times New Roman" w:eastAsia="Times New Roman"/>
          <w:szCs w:val="24"/>
          <w:lang w:eastAsia="hr-HR"/>
        </w:rPr>
        <w:t>-31</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6207A9">
        <w:rPr>
          <w:szCs w:val="24"/>
        </w:rPr>
        <w:t>nakon obustavljenog skraćenog stečajnog postupka nad dužnikom EURO - SAN d.o.o. za trgovinu, prijevoz i usluge, Zagreb (Grad Zagreb), Braće Domany 1, OIB 17841423142, povodom prijedloga vjerovnika RH, Ministarstvo financija, Porezna uprava, Područni ured Zagreb zastupano po Županijskom državnom odvjetništvu u Zagrebu, za otvaranje stečajnog postupka nad dužnikom EURO - SAN d.o.o. za trgovinu, prijevoz i usluge, Zagreb (Grad Zagreb), Braće Domany 1, OIB 17841423142</w:t>
      </w:r>
      <w:r w:rsidRPr="008511A6">
        <w:rPr>
          <w:rFonts w:cs="Times New Roman" w:eastAsia="Times New Roman"/>
          <w:szCs w:val="24"/>
          <w:lang w:eastAsia="hr-HR"/>
        </w:rPr>
        <w:t xml:space="preserve">, </w:t>
      </w:r>
      <w:r w:rsidRPr="00DC0C91">
        <w:rPr>
          <w:rFonts w:cs="Times New Roman" w:eastAsia="Times New Roman"/>
          <w:szCs w:val="24"/>
          <w:lang w:eastAsia="hr-HR"/>
        </w:rPr>
        <w:t xml:space="preserve">dana </w:t>
      </w:r>
      <w:r w:rsidR="00091A85" w:rsidRPr="00DC0C91">
        <w:rPr>
          <w:rFonts w:cs="Times New Roman" w:eastAsia="Times New Roman"/>
          <w:szCs w:val="24"/>
          <w:lang w:eastAsia="hr-HR"/>
        </w:rPr>
        <w:t>21</w:t>
      </w:r>
      <w:r w:rsidR="006C1DA1" w:rsidRPr="00DC0C91">
        <w:rPr>
          <w:rFonts w:cs="Times New Roman" w:eastAsia="Times New Roman"/>
          <w:szCs w:val="24"/>
          <w:lang w:eastAsia="hr-HR"/>
        </w:rPr>
        <w:t xml:space="preserve">. </w:t>
      </w:r>
      <w:r w:rsidR="006207A9" w:rsidRPr="00DC0C91">
        <w:rPr>
          <w:rFonts w:cs="Times New Roman" w:eastAsia="Times New Roman"/>
          <w:szCs w:val="24"/>
          <w:lang w:eastAsia="hr-HR"/>
        </w:rPr>
        <w:t>svibnja 2019</w:t>
      </w:r>
      <w:r w:rsidRPr="00DC0C91">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6207A9">
        <w:rPr>
          <w:szCs w:val="24"/>
        </w:rPr>
        <w:t>EURO - SAN d.o.o. za trgovinu, prijevoz i usluge, Zagreb (Grad Zagreb), Braće Domany 1, OIB 17841423142</w:t>
      </w:r>
      <w:r w:rsidRPr="008511A6">
        <w:rPr>
          <w:rFonts w:cs="Times New Roman" w:eastAsia="Times New Roman"/>
          <w:szCs w:val="24"/>
          <w:lang w:eastAsia="hr-HR"/>
        </w:rPr>
        <w:t xml:space="preserve">,  privremeni stečajni upravitelj  </w:t>
      </w:r>
      <w:r w:rsidR="009C46D6">
        <w:rPr>
          <w:rFonts w:cs="Times New Roman" w:eastAsia="Times New Roman"/>
          <w:szCs w:val="24"/>
          <w:lang w:eastAsia="hr-HR"/>
        </w:rPr>
        <w:t>Miroslav Borš, Zagreb, Plemićeva 2, OIB 69665623244</w:t>
      </w:r>
      <w:r w:rsidR="006C1DA1">
        <w:rPr>
          <w:rFonts w:cs="Times New Roman" w:eastAsia="Times New Roman"/>
          <w:szCs w:val="24"/>
          <w:lang w:eastAsia="hr-HR"/>
        </w:rPr>
        <w:t>,</w:t>
      </w:r>
      <w:r w:rsidRPr="008511A6">
        <w:rPr>
          <w:rFonts w:cs="Times New Roman" w:eastAsia="Times New Roman"/>
          <w:szCs w:val="24"/>
          <w:lang w:eastAsia="hr-HR"/>
        </w:rPr>
        <w:t xml:space="preserve"> razrješava se dužnosti privremenog stečajnog upravitelja.</w:t>
      </w:r>
    </w:p>
    <w:p w:rsidRDefault="006C1DA1"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 </w:t>
      </w:r>
    </w:p>
    <w:p w:rsidRDefault="006C1DA1" w:rsidP="008511A6"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II. </w:t>
      </w:r>
      <w:r w:rsidR="008511A6" w:rsidRPr="008511A6">
        <w:rPr>
          <w:rFonts w:cs="Times New Roman" w:eastAsia="Times New Roman"/>
          <w:szCs w:val="24"/>
          <w:lang w:eastAsia="hr-HR"/>
        </w:rPr>
        <w:t xml:space="preserve">U prethodnom postupku pokrenutim nad dužnikom </w:t>
      </w:r>
      <w:r w:rsidR="006207A9">
        <w:rPr>
          <w:szCs w:val="24"/>
        </w:rPr>
        <w:t>EURO - SAN d.o.o. za trgovinu, prijevoz i usluge, Zagreb (Grad Zagreb), Braće Domany 1, OIB 17841423142</w:t>
      </w:r>
      <w:r>
        <w:rPr>
          <w:rFonts w:cs="Times New Roman" w:eastAsia="Times New Roman"/>
          <w:szCs w:val="24"/>
          <w:lang w:eastAsia="hr-HR"/>
        </w:rPr>
        <w:t>,</w:t>
      </w:r>
      <w:r w:rsidR="008511A6" w:rsidRPr="008511A6">
        <w:rPr>
          <w:rFonts w:cs="Times New Roman" w:eastAsia="Times New Roman"/>
          <w:szCs w:val="24"/>
          <w:lang w:eastAsia="hr-HR"/>
        </w:rPr>
        <w:t xml:space="preserve"> za privremenog stečaj</w:t>
      </w:r>
      <w:r>
        <w:rPr>
          <w:rFonts w:cs="Times New Roman" w:eastAsia="Times New Roman"/>
          <w:szCs w:val="24"/>
          <w:lang w:eastAsia="hr-HR"/>
        </w:rPr>
        <w:t xml:space="preserve">nog upravitelja imenuje se  </w:t>
      </w:r>
      <w:r w:rsidR="00487D1B">
        <w:rPr>
          <w:rFonts w:cs="Times New Roman" w:eastAsia="Times New Roman"/>
          <w:szCs w:val="24"/>
          <w:lang w:eastAsia="hr-HR"/>
        </w:rPr>
        <w:t>Petar Popović, Zagreb, Maksimirska c.88, OIB 89375564266.</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A5CBF">
        <w:rPr>
          <w:rFonts w:cs="Times New Roman" w:eastAsia="Times New Roman"/>
          <w:szCs w:val="24"/>
          <w:lang w:eastAsia="hr-HR"/>
        </w:rPr>
        <w:t xml:space="preserve"> upravitelj dužan je u roku od 2</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0E56CE" w:rsidP="005A5CBF" w:rsidR="000E56CE">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0E56CE" w:rsidP="00971BAC" w:rsid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 </w:t>
      </w:r>
      <w:r w:rsidR="008511A6" w:rsidRPr="008511A6">
        <w:rPr>
          <w:rFonts w:cs="Times New Roman" w:eastAsia="Times New Roman"/>
          <w:szCs w:val="24"/>
          <w:lang w:eastAsia="hr-HR"/>
        </w:rPr>
        <w:t xml:space="preserve">Ovo rješenje će se objaviti na </w:t>
      </w:r>
      <w:r w:rsidR="0069045B">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69045B">
        <w:rPr>
          <w:rFonts w:cs="Times New Roman" w:eastAsia="Times New Roman"/>
          <w:szCs w:val="24"/>
          <w:lang w:eastAsia="hr-HR"/>
        </w:rPr>
        <w:t xml:space="preserve"> u Zagrebu</w:t>
      </w:r>
      <w:r w:rsidR="008511A6" w:rsidRPr="008511A6">
        <w:rPr>
          <w:rFonts w:cs="Times New Roman" w:eastAsia="Times New Roman"/>
          <w:szCs w:val="24"/>
          <w:lang w:eastAsia="hr-HR"/>
        </w:rPr>
        <w:t>, te dostaviti sudskom registru ovog suda.</w:t>
      </w:r>
    </w:p>
    <w:p w:rsidRDefault="00971BAC" w:rsidP="00971BAC" w:rsidR="00971BAC">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6501AC" w:rsidP="006501AC" w:rsidR="006501AC"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 xml:space="preserve">Zakazuje se ročište radi rasprave o pretpostavkama za </w:t>
      </w:r>
      <w:r>
        <w:rPr>
          <w:color w:val="000000"/>
          <w:szCs w:val="24"/>
        </w:rPr>
        <w:t>otvaranje stečajnog postupka nad  dužnikom</w:t>
      </w:r>
      <w:r w:rsidRPr="00BC6A94">
        <w:rPr>
          <w:color w:val="000000"/>
          <w:szCs w:val="24"/>
        </w:rPr>
        <w:t xml:space="preserve"> za dan:</w:t>
      </w:r>
    </w:p>
    <w:p w:rsidRDefault="006501AC" w:rsidP="006501AC" w:rsidR="006501AC">
      <w:pPr>
        <w:pStyle w:val="Odlomakpopisa"/>
        <w:ind w:left="709"/>
        <w:jc w:val="both"/>
        <w:rPr>
          <w:color w:val="000000"/>
          <w:szCs w:val="24"/>
        </w:rPr>
      </w:pPr>
    </w:p>
    <w:p w:rsidRDefault="006501AC" w:rsidP="006501AC" w:rsidR="006501AC" w:rsidRPr="002D024E">
      <w:pPr>
        <w:ind w:firstLine="720"/>
        <w:jc w:val="center"/>
        <w:rPr>
          <w:b/>
          <w:color w:val="000000"/>
          <w:szCs w:val="24"/>
          <w:u w:val="single"/>
        </w:rPr>
      </w:pPr>
      <w:r>
        <w:rPr>
          <w:b/>
          <w:color w:val="000000"/>
          <w:szCs w:val="24"/>
          <w:u w:val="single"/>
        </w:rPr>
        <w:t>2</w:t>
      </w:r>
      <w:r w:rsidRPr="002D024E">
        <w:rPr>
          <w:b/>
          <w:color w:val="000000"/>
          <w:szCs w:val="24"/>
          <w:u w:val="single"/>
        </w:rPr>
        <w:t xml:space="preserve">. </w:t>
      </w:r>
      <w:r>
        <w:rPr>
          <w:b/>
          <w:color w:val="000000"/>
          <w:szCs w:val="24"/>
          <w:u w:val="single"/>
        </w:rPr>
        <w:t>srpnja 2019. godine u 10,4</w:t>
      </w:r>
      <w:r w:rsidRPr="002D024E">
        <w:rPr>
          <w:b/>
          <w:color w:val="000000"/>
          <w:szCs w:val="24"/>
          <w:u w:val="single"/>
        </w:rPr>
        <w:t>0 sati</w:t>
      </w:r>
    </w:p>
    <w:p w:rsidRDefault="006501AC" w:rsidP="006501AC" w:rsidR="006501AC">
      <w:pPr>
        <w:ind w:firstLine="720"/>
        <w:jc w:val="center"/>
        <w:rPr>
          <w:color w:val="000000"/>
          <w:szCs w:val="24"/>
        </w:rPr>
      </w:pPr>
    </w:p>
    <w:p w:rsidRDefault="006501AC" w:rsidP="006501AC" w:rsidR="006501AC">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6501AC" w:rsidP="006501AC" w:rsidR="006501AC">
      <w:pPr>
        <w:ind w:firstLine="720"/>
        <w:jc w:val="both"/>
        <w:rPr>
          <w:color w:val="000000"/>
          <w:szCs w:val="24"/>
        </w:rPr>
      </w:pPr>
    </w:p>
    <w:p w:rsidRDefault="006501AC" w:rsidP="006501AC" w:rsidR="006501AC">
      <w:pPr>
        <w:pStyle w:val="Odlomakpopisa"/>
        <w:numPr>
          <w:ilvl w:val="0"/>
          <w:numId w:val="2"/>
        </w:numPr>
        <w:tabs>
          <w:tab w:pos="1276" w:val="left"/>
        </w:tabs>
        <w:rPr>
          <w:color w:val="000000"/>
          <w:szCs w:val="24"/>
        </w:rPr>
      </w:pPr>
      <w:r>
        <w:rPr>
          <w:color w:val="000000"/>
          <w:szCs w:val="24"/>
        </w:rPr>
        <w:t xml:space="preserve">Predlagatelj </w:t>
      </w:r>
    </w:p>
    <w:p w:rsidRDefault="006501AC" w:rsidP="006501AC" w:rsidR="006501AC" w:rsidRPr="009A14BE">
      <w:pPr>
        <w:pStyle w:val="Odlomakpopisa"/>
        <w:numPr>
          <w:ilvl w:val="0"/>
          <w:numId w:val="2"/>
        </w:numPr>
        <w:tabs>
          <w:tab w:pos="1276" w:val="left"/>
        </w:tabs>
        <w:rPr>
          <w:color w:val="000000"/>
          <w:szCs w:val="24"/>
        </w:rPr>
      </w:pPr>
      <w:r w:rsidRPr="009A14BE">
        <w:rPr>
          <w:color w:val="000000"/>
          <w:szCs w:val="24"/>
        </w:rPr>
        <w:t xml:space="preserve">Dužnik  </w:t>
      </w:r>
    </w:p>
    <w:p w:rsidRDefault="006501AC" w:rsidP="006501AC" w:rsidR="006501AC" w:rsidRPr="00DA51B6">
      <w:pPr>
        <w:pStyle w:val="Odlomakpopisa"/>
        <w:numPr>
          <w:ilvl w:val="0"/>
          <w:numId w:val="2"/>
        </w:numPr>
        <w:tabs>
          <w:tab w:pos="1276" w:val="left"/>
        </w:tabs>
        <w:rPr>
          <w:color w:val="000000"/>
          <w:szCs w:val="24"/>
        </w:rPr>
      </w:pPr>
      <w:r>
        <w:rPr>
          <w:color w:val="000000"/>
          <w:szCs w:val="24"/>
        </w:rPr>
        <w:t>Zakonski zastupnik</w:t>
      </w:r>
      <w:r w:rsidRPr="009A14BE">
        <w:rPr>
          <w:color w:val="000000"/>
          <w:szCs w:val="24"/>
        </w:rPr>
        <w:t xml:space="preserve"> dužnika </w:t>
      </w:r>
    </w:p>
    <w:p w:rsidRDefault="006501AC" w:rsidP="006501AC" w:rsidR="006501AC">
      <w:pPr>
        <w:pStyle w:val="Odlomakpopisa"/>
        <w:numPr>
          <w:ilvl w:val="0"/>
          <w:numId w:val="2"/>
        </w:numPr>
        <w:tabs>
          <w:tab w:pos="1276" w:val="left"/>
        </w:tabs>
        <w:rPr>
          <w:color w:val="000000"/>
          <w:szCs w:val="24"/>
        </w:rPr>
      </w:pPr>
      <w:r w:rsidRPr="009A14BE">
        <w:rPr>
          <w:color w:val="000000"/>
          <w:szCs w:val="24"/>
        </w:rPr>
        <w:t xml:space="preserve">privremeni stečajni upravitelj </w:t>
      </w:r>
    </w:p>
    <w:p w:rsidRDefault="007C0797" w:rsidP="005A5CBF" w:rsidR="007C0797">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7E3867"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t xml:space="preserve">Rješenjem ovog suda </w:t>
      </w:r>
      <w:r w:rsidR="009C46D6">
        <w:rPr>
          <w:rFonts w:cs="Times New Roman" w:eastAsia="Times New Roman"/>
          <w:szCs w:val="24"/>
          <w:lang w:eastAsia="hr-HR"/>
        </w:rPr>
        <w:t xml:space="preserve">pod posl. br. </w:t>
      </w:r>
      <w:r w:rsidRPr="008511A6">
        <w:rPr>
          <w:rFonts w:cs="Times New Roman" w:eastAsia="Times New Roman"/>
          <w:szCs w:val="24"/>
          <w:lang w:eastAsia="hr-HR"/>
        </w:rPr>
        <w:t>St-</w:t>
      </w:r>
      <w:r w:rsidR="009C46D6">
        <w:rPr>
          <w:rFonts w:cs="Times New Roman" w:eastAsia="Times New Roman"/>
          <w:szCs w:val="24"/>
          <w:lang w:eastAsia="hr-HR"/>
        </w:rPr>
        <w:t>3147/18</w:t>
      </w:r>
      <w:r w:rsidRPr="008511A6">
        <w:rPr>
          <w:rFonts w:cs="Times New Roman" w:eastAsia="Times New Roman"/>
          <w:szCs w:val="24"/>
          <w:lang w:eastAsia="hr-HR"/>
        </w:rPr>
        <w:t xml:space="preserve"> od </w:t>
      </w:r>
      <w:r w:rsidR="009C46D6">
        <w:rPr>
          <w:rFonts w:cs="Times New Roman" w:eastAsia="Times New Roman"/>
          <w:szCs w:val="24"/>
          <w:lang w:eastAsia="hr-HR"/>
        </w:rPr>
        <w:t>20</w:t>
      </w:r>
      <w:r w:rsidR="005A5CBF">
        <w:rPr>
          <w:rFonts w:cs="Times New Roman" w:eastAsia="Times New Roman"/>
          <w:szCs w:val="24"/>
          <w:lang w:eastAsia="hr-HR"/>
        </w:rPr>
        <w:t xml:space="preserve">. </w:t>
      </w:r>
      <w:r w:rsidR="009C46D6">
        <w:rPr>
          <w:rFonts w:cs="Times New Roman" w:eastAsia="Times New Roman"/>
          <w:szCs w:val="24"/>
          <w:lang w:eastAsia="hr-HR"/>
        </w:rPr>
        <w:t>veljače 2019</w:t>
      </w:r>
      <w:r w:rsidRPr="008511A6">
        <w:rPr>
          <w:rFonts w:cs="Times New Roman" w:eastAsia="Times New Roman"/>
          <w:szCs w:val="24"/>
          <w:lang w:eastAsia="hr-HR"/>
        </w:rPr>
        <w:t>.</w:t>
      </w:r>
      <w:r w:rsidR="009C46D6">
        <w:rPr>
          <w:rFonts w:cs="Times New Roman" w:eastAsia="Times New Roman"/>
          <w:szCs w:val="24"/>
          <w:lang w:eastAsia="hr-HR"/>
        </w:rPr>
        <w:t>g.</w:t>
      </w:r>
      <w:r w:rsidRPr="008511A6">
        <w:rPr>
          <w:rFonts w:cs="Times New Roman" w:eastAsia="Times New Roman"/>
          <w:szCs w:val="24"/>
          <w:lang w:eastAsia="hr-HR"/>
        </w:rPr>
        <w:t xml:space="preserve"> točkom I</w:t>
      </w:r>
      <w:r w:rsidR="007E3867">
        <w:rPr>
          <w:rFonts w:cs="Times New Roman" w:eastAsia="Times New Roman"/>
          <w:szCs w:val="24"/>
          <w:lang w:eastAsia="hr-HR"/>
        </w:rPr>
        <w:t>.</w:t>
      </w:r>
      <w:r w:rsidRPr="008511A6">
        <w:rPr>
          <w:rFonts w:cs="Times New Roman" w:eastAsia="Times New Roman"/>
          <w:szCs w:val="24"/>
          <w:lang w:eastAsia="hr-HR"/>
        </w:rPr>
        <w:t xml:space="preserve"> izreke, na temelju čl. 118. st.2.t.1. Stečajnog zakona (NN 71/15</w:t>
      </w:r>
      <w:r w:rsidR="007E3867">
        <w:rPr>
          <w:rFonts w:cs="Times New Roman" w:eastAsia="Times New Roman"/>
          <w:szCs w:val="24"/>
          <w:lang w:eastAsia="hr-HR"/>
        </w:rPr>
        <w:t>,104/17</w:t>
      </w:r>
      <w:r w:rsidRPr="008511A6">
        <w:rPr>
          <w:rFonts w:cs="Times New Roman" w:eastAsia="Times New Roman"/>
          <w:szCs w:val="24"/>
          <w:lang w:eastAsia="hr-HR"/>
        </w:rPr>
        <w:t>:dalje SZ) i čl</w:t>
      </w:r>
      <w:r w:rsidR="009C46D6">
        <w:rPr>
          <w:rFonts w:cs="Times New Roman" w:eastAsia="Times New Roman"/>
          <w:szCs w:val="24"/>
          <w:lang w:eastAsia="hr-HR"/>
        </w:rPr>
        <w:t>.</w:t>
      </w:r>
      <w:r w:rsidRPr="008511A6">
        <w:rPr>
          <w:rFonts w:cs="Times New Roman" w:eastAsia="Times New Roman"/>
          <w:szCs w:val="24"/>
          <w:lang w:eastAsia="hr-HR"/>
        </w:rPr>
        <w:t xml:space="preserve"> 84</w:t>
      </w:r>
      <w:r w:rsidR="009C46D6">
        <w:rPr>
          <w:rFonts w:cs="Times New Roman" w:eastAsia="Times New Roman"/>
          <w:szCs w:val="24"/>
          <w:lang w:eastAsia="hr-HR"/>
        </w:rPr>
        <w:t>.</w:t>
      </w:r>
      <w:r w:rsidRPr="008511A6">
        <w:rPr>
          <w:rFonts w:cs="Times New Roman" w:eastAsia="Times New Roman"/>
          <w:szCs w:val="24"/>
          <w:lang w:eastAsia="hr-HR"/>
        </w:rPr>
        <w:t xml:space="preserve"> st.1.</w:t>
      </w:r>
      <w:r w:rsidR="009C46D6">
        <w:rPr>
          <w:rFonts w:cs="Times New Roman" w:eastAsia="Times New Roman"/>
          <w:szCs w:val="24"/>
          <w:lang w:eastAsia="hr-HR"/>
        </w:rPr>
        <w:t xml:space="preserve"> </w:t>
      </w:r>
      <w:r w:rsidRPr="008511A6">
        <w:rPr>
          <w:rFonts w:cs="Times New Roman" w:eastAsia="Times New Roman"/>
          <w:szCs w:val="24"/>
          <w:lang w:eastAsia="hr-HR"/>
        </w:rPr>
        <w:t>SZ</w:t>
      </w:r>
      <w:r w:rsidR="009C46D6">
        <w:rPr>
          <w:rFonts w:cs="Times New Roman" w:eastAsia="Times New Roman"/>
          <w:szCs w:val="24"/>
          <w:lang w:eastAsia="hr-HR"/>
        </w:rPr>
        <w:t>-a</w:t>
      </w:r>
      <w:r w:rsidRPr="008511A6">
        <w:rPr>
          <w:rFonts w:cs="Times New Roman" w:eastAsia="Times New Roman"/>
          <w:szCs w:val="24"/>
          <w:lang w:eastAsia="hr-HR"/>
        </w:rPr>
        <w:t>, odnosno metodom slučajnog odabira izvršen je izbor, te zatim sukladno čl. 85 st.1. SZ-a imenovan je  privremeni stečajni upr</w:t>
      </w:r>
      <w:r w:rsidR="005A5CBF">
        <w:rPr>
          <w:rFonts w:cs="Times New Roman" w:eastAsia="Times New Roman"/>
          <w:szCs w:val="24"/>
          <w:lang w:eastAsia="hr-HR"/>
        </w:rPr>
        <w:t xml:space="preserve">avitelj </w:t>
      </w:r>
      <w:r w:rsidR="000F2688">
        <w:rPr>
          <w:rFonts w:cs="Times New Roman" w:eastAsia="Times New Roman"/>
          <w:szCs w:val="24"/>
          <w:lang w:eastAsia="hr-HR"/>
        </w:rPr>
        <w:t>Miroslav Borš, Zagreb, Plemićeva 2, OIB 69665623244.</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t xml:space="preserve">Pisanim podneskom privremeni stečajni upravitelj dostavio je zahtjev za razrješenje dužnosti </w:t>
      </w:r>
      <w:r w:rsidR="00732D75">
        <w:rPr>
          <w:rFonts w:cs="Times New Roman" w:eastAsia="Times New Roman"/>
          <w:szCs w:val="24"/>
          <w:lang w:eastAsia="hr-HR"/>
        </w:rPr>
        <w:t>privremenog</w:t>
      </w:r>
      <w:r w:rsidRPr="008511A6">
        <w:rPr>
          <w:rFonts w:cs="Times New Roman" w:eastAsia="Times New Roman"/>
          <w:szCs w:val="24"/>
          <w:lang w:eastAsia="hr-HR"/>
        </w:rPr>
        <w:t xml:space="preserve"> stečajnog upravitelj</w:t>
      </w:r>
      <w:r w:rsidR="00732D75">
        <w:rPr>
          <w:rFonts w:cs="Times New Roman" w:eastAsia="Times New Roman"/>
          <w:szCs w:val="24"/>
          <w:lang w:eastAsia="hr-HR"/>
        </w:rPr>
        <w:t>a</w:t>
      </w:r>
      <w:r w:rsidR="00EE2BE4">
        <w:rPr>
          <w:rFonts w:cs="Times New Roman" w:eastAsia="Times New Roman"/>
          <w:szCs w:val="24"/>
          <w:lang w:eastAsia="hr-HR"/>
        </w:rPr>
        <w:t xml:space="preserve"> (list 104 </w:t>
      </w:r>
      <w:r w:rsidRPr="008511A6">
        <w:rPr>
          <w:rFonts w:cs="Times New Roman" w:eastAsia="Times New Roman"/>
          <w:szCs w:val="24"/>
          <w:lang w:eastAsia="hr-HR"/>
        </w:rPr>
        <w:t>spisa) uz dostavu liječničke dokumentacije (lis</w:t>
      </w:r>
      <w:r w:rsidR="005A5CBF">
        <w:rPr>
          <w:rFonts w:cs="Times New Roman" w:eastAsia="Times New Roman"/>
          <w:szCs w:val="24"/>
          <w:lang w:eastAsia="hr-HR"/>
        </w:rPr>
        <w:t>t</w:t>
      </w:r>
      <w:r w:rsidRPr="008511A6">
        <w:rPr>
          <w:rFonts w:cs="Times New Roman" w:eastAsia="Times New Roman"/>
          <w:szCs w:val="24"/>
          <w:lang w:eastAsia="hr-HR"/>
        </w:rPr>
        <w:t xml:space="preserve"> </w:t>
      </w:r>
      <w:r w:rsidR="00EE2BE4">
        <w:rPr>
          <w:rFonts w:cs="Times New Roman" w:eastAsia="Times New Roman"/>
          <w:szCs w:val="24"/>
          <w:lang w:eastAsia="hr-HR"/>
        </w:rPr>
        <w:t>105</w:t>
      </w:r>
      <w:r w:rsidRPr="008511A6">
        <w:rPr>
          <w:rFonts w:cs="Times New Roman" w:eastAsia="Times New Roman"/>
          <w:szCs w:val="24"/>
          <w:lang w:eastAsia="hr-HR"/>
        </w:rPr>
        <w:t xml:space="preserve"> spisa). U navedenom zahtjevu privremeni stečajni upravitelj navodi da ima ozbiljnih zdravstvenih tegoba, propisanih terapija, te da nije u mogućnosti preuzeti povjerenu dužnost  obavljanja poslova u konkretnom predmetu, a u prilog </w:t>
      </w:r>
      <w:r w:rsidR="005A5CBF">
        <w:rPr>
          <w:rFonts w:cs="Times New Roman" w:eastAsia="Times New Roman"/>
          <w:szCs w:val="24"/>
          <w:lang w:eastAsia="hr-HR"/>
        </w:rPr>
        <w:t>svojih navoda</w:t>
      </w:r>
      <w:r w:rsidRPr="008511A6">
        <w:rPr>
          <w:rFonts w:cs="Times New Roman" w:eastAsia="Times New Roman"/>
          <w:szCs w:val="24"/>
          <w:lang w:eastAsia="hr-HR"/>
        </w:rPr>
        <w:t xml:space="preserve"> dostavlja medicinsku dokument</w:t>
      </w:r>
      <w:r w:rsidR="005A5CBF">
        <w:rPr>
          <w:rFonts w:cs="Times New Roman" w:eastAsia="Times New Roman"/>
          <w:szCs w:val="24"/>
          <w:lang w:eastAsia="hr-HR"/>
        </w:rPr>
        <w:t>aciju iz koje proizlazi da ima</w:t>
      </w:r>
      <w:r w:rsidRPr="008511A6">
        <w:rPr>
          <w:rFonts w:cs="Times New Roman" w:eastAsia="Times New Roman"/>
          <w:szCs w:val="24"/>
          <w:lang w:eastAsia="hr-HR"/>
        </w:rPr>
        <w:t xml:space="preserve"> smanjenu radnu sposobnost za obavljanje dužnosti </w:t>
      </w:r>
      <w:r w:rsidR="00883F3B">
        <w:rPr>
          <w:rFonts w:cs="Times New Roman" w:eastAsia="Times New Roman"/>
          <w:szCs w:val="24"/>
          <w:lang w:eastAsia="hr-HR"/>
        </w:rPr>
        <w:t xml:space="preserve">privremenog </w:t>
      </w:r>
      <w:r w:rsidRPr="008511A6">
        <w:rPr>
          <w:rFonts w:cs="Times New Roman" w:eastAsia="Times New Roman"/>
          <w:szCs w:val="24"/>
          <w:lang w:eastAsia="hr-HR"/>
        </w:rPr>
        <w:t>stečajnog upravitelja.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Uzimajući u obzir sadržaj podnesenog zahtjeva, odnosno navedenih razloga, a koji se tiču zdravstvenih tegoba, a što je sve posvjedočeno dostavljanjem zdravstve</w:t>
      </w:r>
      <w:r w:rsidR="005A5CBF">
        <w:rPr>
          <w:rFonts w:cs="Times New Roman" w:eastAsia="Times New Roman"/>
          <w:szCs w:val="24"/>
          <w:lang w:eastAsia="hr-HR"/>
        </w:rPr>
        <w:t>ne dokumentacije, a koji razlog</w:t>
      </w:r>
      <w:r w:rsidRPr="008511A6">
        <w:rPr>
          <w:rFonts w:cs="Times New Roman" w:eastAsia="Times New Roman"/>
          <w:szCs w:val="24"/>
          <w:lang w:eastAsia="hr-HR"/>
        </w:rPr>
        <w:t xml:space="preserve"> tako utemeljen na liječničkoj dokumentaciji ovaj sud u cijelosti prihvaća,  riješeno je kao u točki I </w:t>
      </w:r>
      <w:r w:rsidR="00606C54">
        <w:rPr>
          <w:rFonts w:cs="Times New Roman" w:eastAsia="Times New Roman"/>
          <w:szCs w:val="24"/>
          <w:lang w:eastAsia="hr-HR"/>
        </w:rPr>
        <w:t xml:space="preserve"> Izreke </w:t>
      </w:r>
      <w:r w:rsidRPr="008511A6">
        <w:rPr>
          <w:rFonts w:cs="Times New Roman" w:eastAsia="Times New Roman"/>
          <w:szCs w:val="24"/>
          <w:lang w:eastAsia="hr-HR"/>
        </w:rPr>
        <w:t>ovog rješenja.</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pPr>
        <w:widowControl w:val="false"/>
        <w:overflowPunct w:val="false"/>
        <w:autoSpaceDE w:val="false"/>
        <w:autoSpaceDN w:val="false"/>
        <w:adjustRightInd w:val="false"/>
        <w:ind w:firstLine="708"/>
        <w:jc w:val="both"/>
        <w:rPr>
          <w:rFonts w:cs="Times New Roman" w:eastAsia="Times New Roman"/>
          <w:szCs w:val="24"/>
          <w:lang w:eastAsia="hr-HR"/>
        </w:rPr>
      </w:pPr>
      <w:r w:rsidRPr="008511A6">
        <w:rPr>
          <w:rFonts w:cs="Times New Roman" w:eastAsia="Times New Roman"/>
          <w:szCs w:val="24"/>
          <w:lang w:eastAsia="hr-HR"/>
        </w:rPr>
        <w:t xml:space="preserve">Zatim je, također metodom slučajnog odabira </w:t>
      </w:r>
      <w:r w:rsidR="00606C54">
        <w:rPr>
          <w:rFonts w:cs="Times New Roman" w:eastAsia="Times New Roman"/>
          <w:szCs w:val="24"/>
          <w:lang w:eastAsia="hr-HR"/>
        </w:rPr>
        <w:t xml:space="preserve"> s liste A stečajnih upravitelja za područje nadležnog suda,</w:t>
      </w:r>
      <w:r w:rsidRPr="008511A6">
        <w:rPr>
          <w:rFonts w:cs="Times New Roman" w:eastAsia="Times New Roman"/>
          <w:szCs w:val="24"/>
          <w:lang w:eastAsia="hr-HR"/>
        </w:rPr>
        <w:t xml:space="preserve"> sukladno odredbi čl.84.</w:t>
      </w:r>
      <w:r w:rsidR="00E95CD0">
        <w:rPr>
          <w:rFonts w:cs="Times New Roman" w:eastAsia="Times New Roman"/>
          <w:szCs w:val="24"/>
          <w:lang w:eastAsia="hr-HR"/>
        </w:rPr>
        <w:t xml:space="preserve"> </w:t>
      </w:r>
      <w:r w:rsidRPr="008511A6">
        <w:rPr>
          <w:rFonts w:cs="Times New Roman" w:eastAsia="Times New Roman"/>
          <w:szCs w:val="24"/>
          <w:lang w:eastAsia="hr-HR"/>
        </w:rPr>
        <w:t xml:space="preserve">st.1. </w:t>
      </w:r>
      <w:r w:rsidR="00E95CD0">
        <w:rPr>
          <w:rFonts w:cs="Times New Roman" w:eastAsia="Times New Roman"/>
          <w:szCs w:val="24"/>
          <w:lang w:eastAsia="hr-HR"/>
        </w:rPr>
        <w:t xml:space="preserve">SZ-a </w:t>
      </w:r>
      <w:r w:rsidRPr="008511A6">
        <w:rPr>
          <w:rFonts w:cs="Times New Roman" w:eastAsia="Times New Roman"/>
          <w:szCs w:val="24"/>
          <w:lang w:eastAsia="hr-HR"/>
        </w:rPr>
        <w:t>izabran, te zatim sukladno čl. 85.st.1. SZ-a imenovan za privremenog stečajnog</w:t>
      </w:r>
      <w:r w:rsidR="00767714">
        <w:rPr>
          <w:rFonts w:cs="Times New Roman" w:eastAsia="Times New Roman"/>
          <w:szCs w:val="24"/>
          <w:lang w:eastAsia="hr-HR"/>
        </w:rPr>
        <w:t xml:space="preserve"> upravitelja </w:t>
      </w:r>
      <w:r w:rsidR="00E95CD0">
        <w:rPr>
          <w:rFonts w:cs="Times New Roman" w:eastAsia="Times New Roman"/>
          <w:szCs w:val="24"/>
          <w:lang w:eastAsia="hr-HR"/>
        </w:rPr>
        <w:t>Petar Popović, Zagreb, Maksimirska c.88, OIB 89375564266.</w:t>
      </w:r>
    </w:p>
    <w:p w:rsidRDefault="005A5CBF" w:rsidP="008511A6" w:rsidR="005A5CBF" w:rsidRPr="008511A6">
      <w:pPr>
        <w:widowControl w:val="false"/>
        <w:overflowPunct w:val="false"/>
        <w:autoSpaceDE w:val="false"/>
        <w:autoSpaceDN w:val="false"/>
        <w:adjustRightInd w:val="false"/>
        <w:ind w:firstLine="708"/>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Slijedom iznesenog, a na temelju čl. 91. st.</w:t>
      </w:r>
      <w:r w:rsidR="00830DE8">
        <w:rPr>
          <w:rFonts w:cs="Times New Roman" w:eastAsia="Times New Roman"/>
          <w:szCs w:val="24"/>
          <w:lang w:eastAsia="hr-HR"/>
        </w:rPr>
        <w:t xml:space="preserve"> </w:t>
      </w:r>
      <w:r w:rsidRPr="008511A6">
        <w:rPr>
          <w:rFonts w:cs="Times New Roman" w:eastAsia="Times New Roman"/>
          <w:szCs w:val="24"/>
          <w:lang w:eastAsia="hr-HR"/>
        </w:rPr>
        <w:t>8.</w:t>
      </w:r>
      <w:r w:rsidR="00830DE8">
        <w:rPr>
          <w:rFonts w:cs="Times New Roman" w:eastAsia="Times New Roman"/>
          <w:szCs w:val="24"/>
          <w:lang w:eastAsia="hr-HR"/>
        </w:rPr>
        <w:t xml:space="preserve"> </w:t>
      </w:r>
      <w:r w:rsidRPr="008511A6">
        <w:rPr>
          <w:rFonts w:cs="Times New Roman" w:eastAsia="Times New Roman"/>
          <w:szCs w:val="24"/>
          <w:lang w:eastAsia="hr-HR"/>
        </w:rPr>
        <w:t>SZ-a sud je donio odluku o razrješenju prethodno imenovanog privremenog stečajnog upravitelja, te zatim odluku o imenovanju novog privremenog stečajnog upravitelja.</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 </w:t>
      </w: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091A85">
        <w:rPr>
          <w:rFonts w:cs="Times New Roman" w:eastAsia="Times New Roman"/>
          <w:szCs w:val="24"/>
          <w:lang w:eastAsia="hr-HR"/>
        </w:rPr>
        <w:t>21</w:t>
      </w:r>
      <w:r>
        <w:rPr>
          <w:rFonts w:cs="Times New Roman" w:eastAsia="Times New Roman"/>
          <w:szCs w:val="24"/>
          <w:lang w:eastAsia="hr-HR"/>
        </w:rPr>
        <w:t xml:space="preserve">. </w:t>
      </w:r>
      <w:r w:rsidR="00C8614B">
        <w:rPr>
          <w:rFonts w:cs="Times New Roman" w:eastAsia="Times New Roman"/>
          <w:szCs w:val="24"/>
          <w:lang w:eastAsia="hr-HR"/>
        </w:rPr>
        <w:t>svibnja 2019</w:t>
      </w:r>
      <w:r w:rsidR="008511A6" w:rsidRPr="008511A6">
        <w:rPr>
          <w:rFonts w:cs="Times New Roman" w:eastAsia="Times New Roman"/>
          <w:szCs w:val="24"/>
          <w:lang w:eastAsia="hr-HR"/>
        </w:rPr>
        <w:t>.</w:t>
      </w:r>
      <w:r w:rsidR="00C34B42">
        <w:rPr>
          <w:rFonts w:cs="Times New Roman" w:eastAsia="Times New Roman"/>
          <w:szCs w:val="24"/>
          <w:lang w:eastAsia="hr-HR"/>
        </w:rPr>
        <w:t>g.</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654733" w:rsidP="00654733" w:rsidR="008511A6">
      <w:pPr>
        <w:widowControl w:val="false"/>
        <w:overflowPunct w:val="false"/>
        <w:autoSpaceDE w:val="false"/>
        <w:autoSpaceDN w:val="false"/>
        <w:adjustRightInd w:val="false"/>
        <w:ind w:firstLine="708" w:left="5664"/>
        <w:rPr>
          <w:rFonts w:cs="Times New Roman" w:eastAsia="Times New Roman"/>
          <w:szCs w:val="24"/>
          <w:lang w:eastAsia="hr-HR"/>
        </w:rPr>
      </w:pPr>
      <w:r>
        <w:rPr>
          <w:rFonts w:cs="Times New Roman" w:eastAsia="Times New Roman"/>
          <w:szCs w:val="24"/>
          <w:lang w:eastAsia="hr-HR"/>
        </w:rPr>
        <w:t xml:space="preserve">                     SUDAC</w:t>
      </w:r>
    </w:p>
    <w:p w:rsidRDefault="006F42BB" w:rsidP="00654733" w:rsidR="006F42BB" w:rsidRPr="008511A6">
      <w:pPr>
        <w:widowControl w:val="false"/>
        <w:overflowPunct w:val="false"/>
        <w:autoSpaceDE w:val="false"/>
        <w:autoSpaceDN w:val="false"/>
        <w:adjustRightInd w:val="false"/>
        <w:ind w:firstLine="708" w:left="5664"/>
        <w:rPr>
          <w:rFonts w:cs="Times New Roman" w:eastAsia="Times New Roman"/>
          <w:szCs w:val="24"/>
          <w:lang w:eastAsia="hr-HR"/>
        </w:rPr>
      </w:pP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6F42BB">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2B55C2" w:rsidP="008511A6" w:rsidR="002B55C2">
      <w:pPr>
        <w:widowControl w:val="false"/>
        <w:overflowPunct w:val="false"/>
        <w:autoSpaceDE w:val="false"/>
        <w:autoSpaceDN w:val="false"/>
        <w:adjustRightInd w:val="false"/>
        <w:jc w:val="both"/>
        <w:rPr>
          <w:rFonts w:cs="Times New Roman" w:eastAsia="Times New Roman"/>
          <w:szCs w:val="24"/>
          <w:lang w:eastAsia="hr-HR"/>
        </w:rPr>
      </w:pPr>
    </w:p>
    <w:p w:rsidRDefault="002B55C2" w:rsidP="008511A6" w:rsidR="002B55C2">
      <w:pPr>
        <w:widowControl w:val="false"/>
        <w:overflowPunct w:val="false"/>
        <w:autoSpaceDE w:val="false"/>
        <w:autoSpaceDN w:val="false"/>
        <w:adjustRightInd w:val="false"/>
        <w:jc w:val="both"/>
        <w:rPr>
          <w:rFonts w:cs="Times New Roman" w:eastAsia="Times New Roman"/>
          <w:szCs w:val="24"/>
          <w:lang w:eastAsia="hr-HR"/>
        </w:rPr>
      </w:pPr>
    </w:p>
    <w:p w:rsidRDefault="002B55C2" w:rsidP="008511A6" w:rsidR="002B55C2">
      <w:pPr>
        <w:widowControl w:val="false"/>
        <w:overflowPunct w:val="false"/>
        <w:autoSpaceDE w:val="false"/>
        <w:autoSpaceDN w:val="false"/>
        <w:adjustRightInd w:val="false"/>
        <w:jc w:val="both"/>
        <w:rPr>
          <w:rFonts w:cs="Times New Roman" w:eastAsia="Times New Roman"/>
          <w:szCs w:val="24"/>
          <w:lang w:eastAsia="hr-HR"/>
        </w:rPr>
      </w:pPr>
    </w:p>
    <w:p w:rsidRDefault="002B55C2" w:rsidP="008511A6" w:rsidR="002B55C2">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6F42BB" w:rsidP="006F7248" w:rsidR="006F42BB">
      <w:pPr>
        <w:ind w:left="4956"/>
        <w:jc w:val="both"/>
        <w:rPr>
          <w:szCs w:val="24"/>
        </w:rPr>
      </w:pPr>
      <w:r>
        <w:rPr>
          <w:szCs w:val="24"/>
        </w:rPr>
        <w:t>Za točnost otpravka-ovlašteni službenik</w:t>
      </w:r>
    </w:p>
    <w:p w:rsidRDefault="006F42BB" w:rsidP="006F7248" w:rsidR="006F42BB" w:rsidRPr="007067DD">
      <w:pPr>
        <w:ind w:firstLine="708" w:left="4956"/>
        <w:jc w:val="both"/>
        <w:rPr>
          <w:szCs w:val="24"/>
        </w:rPr>
      </w:pPr>
      <w:r>
        <w:rPr>
          <w:szCs w:val="24"/>
        </w:rPr>
        <w:t>Monika Grbac</w:t>
      </w:r>
    </w:p>
    <w:p w:rsidRDefault="005A7882" w:rsidP="005A7882" w:rsidR="008511A6" w:rsidRPr="008511A6">
      <w:pPr>
        <w:widowControl w:val="false"/>
        <w:overflowPunct w:val="false"/>
        <w:autoSpaceDE w:val="false"/>
        <w:autoSpaceDN w:val="false"/>
        <w:adjustRightInd w:val="false"/>
        <w:ind w:left="4332"/>
        <w:rPr>
          <w:rFonts w:cs="Times New Roman" w:eastAsia="Times New Roman"/>
          <w:sz w:val="20"/>
          <w:szCs w:val="20"/>
          <w:lang w:eastAsia="hr-HR"/>
        </w:rPr>
      </w:pPr>
      <w:bookmarkStart w:name="_GoBack" w:id="0"/>
      <w:bookmarkEnd w:id="0"/>
      <w:r>
        <w:rPr>
          <w:rFonts w:cs="Times New Roman" w:eastAsia="Times New Roman"/>
          <w:sz w:val="20"/>
          <w:szCs w:val="20"/>
          <w:lang w:eastAsia="hr-HR"/>
        </w:rPr>
        <w:t xml:space="preserve">     </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DNA:</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1. FINA</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2. dužnik</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 xml:space="preserve">3. zakonski zastupnik </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4. dosadašnji privremeni stečajn</w:t>
      </w:r>
      <w:r>
        <w:rPr>
          <w:rFonts w:cs="Times New Roman" w:eastAsia="Times New Roman"/>
          <w:color w:val="FFFFFF"/>
          <w:szCs w:val="24"/>
          <w:lang w:eastAsia="hr-HR"/>
        </w:rPr>
        <w:t>i upravitelj Đurđa Dragović-Gra Kutina, Kneza Trpimira 4/1</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5. novoimenovani  privremeni stečajni upravitelj IVAN GJURAŠIĆ,  Zagreb, Petrinjska 28,</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6. Ministarstvo pravosuđa</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7. e-oglasna ploča suda</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8. sudski registar elektronski</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E33188" w:rsidR="00E33188"/>
    <w:sectPr w:rsidSect="00010330" w:rsidR="00E33188">
      <w:headerReference w:type="default" r:id="rId10"/>
      <w:pgSz w:h="16838" w:w="11906"/>
      <w:pgMar w:gutter="0" w:footer="708" w:header="708" w:left="1418"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330" w:rsidP="00010330" w:rsidR="00010330">
      <w:r>
        <w:separator/>
      </w:r>
    </w:p>
  </w:endnote>
  <w:endnote w:id="0" w:type="continuationSeparator">
    <w:p w:rsidRDefault="00010330" w:rsidP="00010330" w:rsidR="000103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330" w:rsidP="00010330" w:rsidR="00010330">
      <w:r>
        <w:separator/>
      </w:r>
    </w:p>
  </w:footnote>
  <w:footnote w:id="0" w:type="continuationSeparator">
    <w:p w:rsidRDefault="00010330" w:rsidP="00010330" w:rsidR="000103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0330" w:rsidP="00010330" w:rsidR="00010330">
    <w:pPr>
      <w:pStyle w:val="Zaglavlje"/>
      <w:tabs>
        <w:tab w:pos="4536" w:val="clear"/>
        <w:tab w:pos="4535" w:val="center"/>
        <w:tab w:pos="7383" w:val="left"/>
      </w:tabs>
    </w:pPr>
    <w:r>
      <w:tab/>
    </w:r>
    <w:sdt>
      <w:sdtPr>
        <w:id w:val="-1781246527"/>
        <w:docPartObj>
          <w:docPartGallery w:val="Page Numbers (Top of Page)"/>
          <w:docPartUnique/>
        </w:docPartObj>
      </w:sdtPr>
      <w:sdtEndPr/>
      <w:sdtContent>
        <w:r>
          <w:fldChar w:fldCharType="begin"/>
        </w:r>
        <w:r>
          <w:instrText>PAGE   \* MERGEFORMAT</w:instrText>
        </w:r>
        <w:r>
          <w:fldChar w:fldCharType="separate"/>
        </w:r>
        <w:r w:rsidR="006F42BB">
          <w:rPr>
            <w:noProof/>
          </w:rPr>
          <w:t>3</w:t>
        </w:r>
        <w:r>
          <w:fldChar w:fldCharType="end"/>
        </w:r>
      </w:sdtContent>
    </w:sdt>
    <w:r>
      <w:tab/>
    </w:r>
    <w:r w:rsidRPr="008511A6">
      <w:rPr>
        <w:rFonts w:cs="Times New Roman" w:eastAsia="Times New Roman"/>
        <w:szCs w:val="24"/>
        <w:lang w:eastAsia="hr-HR"/>
      </w:rPr>
      <w:t>20.St-</w:t>
    </w:r>
    <w:r w:rsidR="009C46D6">
      <w:rPr>
        <w:rFonts w:cs="Times New Roman" w:eastAsia="Times New Roman"/>
        <w:szCs w:val="24"/>
        <w:lang w:eastAsia="hr-HR"/>
      </w:rPr>
      <w:t>3147/18</w:t>
    </w:r>
  </w:p>
  <w:p w:rsidRDefault="00010330" w:rsidR="0001033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0330"/>
    <w:rsid w:val="00084138"/>
    <w:rsid w:val="00091A85"/>
    <w:rsid w:val="000B6C12"/>
    <w:rsid w:val="000E56CE"/>
    <w:rsid w:val="000F2688"/>
    <w:rsid w:val="00130451"/>
    <w:rsid w:val="0022165D"/>
    <w:rsid w:val="002236FC"/>
    <w:rsid w:val="002B55C2"/>
    <w:rsid w:val="00453C46"/>
    <w:rsid w:val="00455170"/>
    <w:rsid w:val="00487D1B"/>
    <w:rsid w:val="004C0870"/>
    <w:rsid w:val="004E2676"/>
    <w:rsid w:val="00593267"/>
    <w:rsid w:val="005A4759"/>
    <w:rsid w:val="005A5CBF"/>
    <w:rsid w:val="005A7882"/>
    <w:rsid w:val="005B013E"/>
    <w:rsid w:val="00606C54"/>
    <w:rsid w:val="006107FF"/>
    <w:rsid w:val="006207A9"/>
    <w:rsid w:val="006501AC"/>
    <w:rsid w:val="00654733"/>
    <w:rsid w:val="00667FDA"/>
    <w:rsid w:val="0069045B"/>
    <w:rsid w:val="00692BE2"/>
    <w:rsid w:val="006C1DA1"/>
    <w:rsid w:val="006F42BB"/>
    <w:rsid w:val="00732D75"/>
    <w:rsid w:val="00744EDE"/>
    <w:rsid w:val="00767714"/>
    <w:rsid w:val="00793FB5"/>
    <w:rsid w:val="007C0797"/>
    <w:rsid w:val="007E3867"/>
    <w:rsid w:val="00812740"/>
    <w:rsid w:val="00830DE8"/>
    <w:rsid w:val="008511A6"/>
    <w:rsid w:val="0087555B"/>
    <w:rsid w:val="00883F3B"/>
    <w:rsid w:val="00971BAC"/>
    <w:rsid w:val="009C46D6"/>
    <w:rsid w:val="009E4370"/>
    <w:rsid w:val="009F04C6"/>
    <w:rsid w:val="00A041AE"/>
    <w:rsid w:val="00BE3772"/>
    <w:rsid w:val="00C34B42"/>
    <w:rsid w:val="00C77C0C"/>
    <w:rsid w:val="00C818B3"/>
    <w:rsid w:val="00C8614B"/>
    <w:rsid w:val="00D070AD"/>
    <w:rsid w:val="00D15C76"/>
    <w:rsid w:val="00DC0C91"/>
    <w:rsid w:val="00E33188"/>
    <w:rsid w:val="00E8235C"/>
    <w:rsid w:val="00E82ED8"/>
    <w:rsid w:val="00E95CD0"/>
    <w:rsid w:val="00EB0F33"/>
    <w:rsid w:val="00EB2C2A"/>
    <w:rsid w:val="00EB314F"/>
    <w:rsid w:val="00EE041C"/>
    <w:rsid w:val="00EE2BE4"/>
    <w:rsid w:val="00F65FEF"/>
    <w:rsid w:val="00F93092"/>
    <w:rsid w:val="00FE04E0"/>
    <w:rsid w:val="00FE1B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010330"/>
    <w:pPr>
      <w:tabs>
        <w:tab w:pos="4536" w:val="center"/>
        <w:tab w:pos="9072" w:val="right"/>
      </w:tabs>
    </w:pPr>
  </w:style>
  <w:style w:customStyle="true" w:styleId="ZaglavljeChar" w:type="character">
    <w:name w:val="Zaglavlje Char"/>
    <w:basedOn w:val="Zadanifontodlomka"/>
    <w:link w:val="Zaglavlje"/>
    <w:uiPriority w:val="99"/>
    <w:rsid w:val="00010330"/>
  </w:style>
  <w:style w:styleId="Podnoje" w:type="paragraph">
    <w:name w:val="footer"/>
    <w:basedOn w:val="Normal"/>
    <w:link w:val="PodnojeChar"/>
    <w:uiPriority w:val="99"/>
    <w:unhideWhenUsed/>
    <w:rsid w:val="00010330"/>
    <w:pPr>
      <w:tabs>
        <w:tab w:pos="4536" w:val="center"/>
        <w:tab w:pos="9072" w:val="right"/>
      </w:tabs>
    </w:pPr>
  </w:style>
  <w:style w:customStyle="true" w:styleId="PodnojeChar" w:type="character">
    <w:name w:val="Podnožje Char"/>
    <w:basedOn w:val="Zadanifontodlomka"/>
    <w:link w:val="Podnoje"/>
    <w:uiPriority w:val="99"/>
    <w:rsid w:val="00010330"/>
  </w:style>
  <w:style w:styleId="Tekstrezerviranogmjesta" w:type="character">
    <w:name w:val="Placeholder Text"/>
    <w:basedOn w:val="Zadanifontodlomka"/>
    <w:uiPriority w:val="99"/>
    <w:semiHidden/>
    <w:rsid w:val="006F42BB"/>
    <w:rPr>
      <w:color w:val="808080"/>
      <w:bdr w:space="0" w:sz="0" w:color="auto" w:val="none"/>
      <w:shd w:fill="CCFFFF" w:color="auto" w:val="clear"/>
    </w:rPr>
  </w:style>
  <w:style w:customStyle="true" w:styleId="eSPISCCParagraphDefaultFont" w:type="character">
    <w:name w:val="eSPIS_CC_Paragraph Default Font"/>
    <w:basedOn w:val="Zadanifontodlomka"/>
    <w:rsid w:val="006F42BB"/>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F42BB"/>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F42BB"/>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F42BB"/>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010330"/>
    <w:pPr>
      <w:tabs>
        <w:tab w:pos="4536" w:val="center"/>
        <w:tab w:pos="9072" w:val="right"/>
      </w:tabs>
    </w:pPr>
  </w:style>
  <w:style w:customStyle="1" w:styleId="ZaglavljeChar" w:type="character">
    <w:name w:val="Zaglavlje Char"/>
    <w:basedOn w:val="Zadanifontodlomka"/>
    <w:link w:val="Zaglavlje"/>
    <w:uiPriority w:val="99"/>
    <w:rsid w:val="00010330"/>
  </w:style>
  <w:style w:styleId="Podnoje" w:type="paragraph">
    <w:name w:val="footer"/>
    <w:basedOn w:val="Normal"/>
    <w:link w:val="PodnojeChar"/>
    <w:uiPriority w:val="99"/>
    <w:unhideWhenUsed/>
    <w:rsid w:val="00010330"/>
    <w:pPr>
      <w:tabs>
        <w:tab w:pos="4536" w:val="center"/>
        <w:tab w:pos="9072" w:val="right"/>
      </w:tabs>
    </w:pPr>
  </w:style>
  <w:style w:customStyle="1" w:styleId="PodnojeChar" w:type="character">
    <w:name w:val="Podnožje Char"/>
    <w:basedOn w:val="Zadanifontodlomka"/>
    <w:link w:val="Podnoje"/>
    <w:uiPriority w:val="99"/>
    <w:rsid w:val="00010330"/>
  </w:style>
  <w:style w:styleId="Tekstrezerviranogmjesta" w:type="character">
    <w:name w:val="Placeholder Text"/>
    <w:basedOn w:val="Zadanifontodlomka"/>
    <w:uiPriority w:val="99"/>
    <w:semiHidden/>
    <w:rsid w:val="006F42BB"/>
    <w:rPr>
      <w:color w:val="808080"/>
      <w:bdr w:color="auto" w:space="0" w:sz="0" w:val="none"/>
      <w:shd w:color="auto" w:fill="CCFFFF" w:val="clear"/>
    </w:rPr>
  </w:style>
  <w:style w:customStyle="1" w:styleId="eSPISCCParagraphDefaultFont" w:type="character">
    <w:name w:val="eSPIS_CC_Paragraph Default Font"/>
    <w:basedOn w:val="Zadanifontodlomka"/>
    <w:rsid w:val="006F42BB"/>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F42BB"/>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F42BB"/>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F42BB"/>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svibnja 2019.</izvorni_sadrzaj>
    <derivirana_varijabla naziv="DomainObject.DatumDonosenjaOdluke_1">21.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St-3147/2018-31</izvorni_sadrzaj>
    <derivirana_varijabla naziv="DomainObject.Oznaka_1">St-3147/2018-31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3147</izvorni_sadrzaj>
    <derivirana_varijabla naziv="DomainObject.Predmet.Broj_1">3147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2018.</izvorni_sadrzaj>
    <derivirana_varijabla naziv="DomainObject.Predmet.DatumOsnivanja_1">18.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St-3147/2018</izvorni_sadrzaj>
    <derivirana_varijabla naziv="DomainObject.Predmet.OznakaBroj_1">St-3147/2018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EURO - SAN d.o.o.</izvorni_sadrzaj>
    <derivirana_varijabla naziv="DomainObject.Predmet.ProtustrankaFormated_1">  EURO - SAN d.o.o.</derivirana_varijabla>
  </DomainObject.Predmet.ProtustrankaFormated>
  <DomainObject.Predmet.ProtustrankaFormatedOIB>
    <izvorni_sadrzaj>  EURO - SAN d.o.o., OIB 17841423142</izvorni_sadrzaj>
    <derivirana_varijabla naziv="DomainObject.Predmet.ProtustrankaFormatedOIB_1">  EURO - SAN d.o.o., OIB 17841423142</derivirana_varijabla>
  </DomainObject.Predmet.ProtustrankaFormatedOIB>
  <DomainObject.Predmet.ProtustrankaFormatedWithAdress>
    <izvorni_sadrzaj> EURO - SAN d.o.o., Braće Domany 1, 10000 Zagreb</izvorni_sadrzaj>
    <derivirana_varijabla naziv="DomainObject.Predmet.ProtustrankaFormatedWithAdress_1"> EURO - SAN d.o.o., Braće Domany 1, 10000 Zagreb</derivirana_varijabla>
  </DomainObject.Predmet.ProtustrankaFormatedWithAdress>
  <DomainObject.Predmet.ProtustrankaFormatedWithAdressOIB>
    <izvorni_sadrzaj> EURO - SAN d.o.o., OIB 17841423142, Braće Domany 1, 10000 Zagreb</izvorni_sadrzaj>
    <derivirana_varijabla naziv="DomainObject.Predmet.ProtustrankaFormatedWithAdressOIB_1"> EURO - SAN d.o.o., OIB 17841423142, Braće Domany 1, 10000 Zagreb</derivirana_varijabla>
  </DomainObject.Predmet.ProtustrankaFormatedWithAdressOIB>
  <DomainObject.Predmet.ProtustrankaWithAdress>
    <izvorni_sadrzaj>EURO - SAN d.o.o. Braće Domany 1, 10000 Zagreb</izvorni_sadrzaj>
    <derivirana_varijabla naziv="DomainObject.Predmet.ProtustrankaWithAdress_1">EURO - SAN d.o.o. Braće Domany 1, 10000 Zagreb</derivirana_varijabla>
  </DomainObject.Predmet.ProtustrankaWithAdress>
  <DomainObject.Predmet.ProtustrankaWithAdressOIB>
    <izvorni_sadrzaj>EURO - SAN d.o.o., OIB 17841423142, Braće Domany 1, 10000 Zagreb</izvorni_sadrzaj>
    <derivirana_varijabla naziv="DomainObject.Predmet.ProtustrankaWithAdressOIB_1">EURO - SAN d.o.o., OIB 17841423142, Braće Domany 1, 10000 Zagreb</derivirana_varijabla>
  </DomainObject.Predmet.ProtustrankaWithAdressOIB>
  <DomainObject.Predmet.ProtustrankaNazivFormated>
    <izvorni_sadrzaj>EURO - SAN d.o.o.</izvorni_sadrzaj>
    <derivirana_varijabla naziv="DomainObject.Predmet.ProtustrankaNazivFormated_1">EURO - SAN d.o.o.</derivirana_varijabla>
  </DomainObject.Predmet.ProtustrankaNazivFormated>
  <DomainObject.Predmet.ProtustrankaNazivFormatedOIB>
    <izvorni_sadrzaj>EURO - SAN d.o.o., OIB 17841423142</izvorni_sadrzaj>
    <derivirana_varijabla naziv="DomainObject.Predmet.ProtustrankaNazivFormatedOIB_1">EURO - SAN d.o.o., OIB 17841423142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PU Zagreb</izvorni_sadrzaj>
    <derivirana_varijabla naziv="DomainObject.Predmet.StrankaFormated_1">  RH, Ministarstvo financija, Porezna uprava, PU Zagreb</derivirana_varijabla>
  </DomainObject.Predmet.StrankaFormated>
  <DomainObject.Predmet.StrankaFormatedOIB>
    <izvorni_sadrzaj>  RH, Ministarstvo financija, Porezna uprava, PU Zagreb, OIB 18683136487</izvorni_sadrzaj>
    <derivirana_varijabla naziv="DomainObject.Predmet.StrankaFormatedOIB_1">  RH, Ministarstvo financija, Porezna uprava, PU Zagreb, OIB 18683136487</derivirana_varijabla>
  </DomainObject.Predmet.StrankaFormatedOIB>
  <DomainObject.Predmet.StrankaFormatedWithAdress>
    <izvorni_sadrzaj> RH, Ministarstvo financija, Porezna uprava, PU Zagreb, Katančićeva 5, 10000 Zagreb</izvorni_sadrzaj>
    <derivirana_varijabla naziv="DomainObject.Predmet.StrankaFormatedWithAdress_1"> RH, Ministarstvo financija, Porezna uprava, PU Zagreb, Katančićeva 5, 10000 Zagreb</derivirana_varijabla>
  </DomainObject.Predmet.StrankaFormatedWithAdress>
  <DomainObject.Predmet.StrankaFormatedWithAdressOIB>
    <izvorni_sadrzaj> RH, Ministarstvo financija, Porezna uprava, PU Zagreb, OIB 18683136487, Katančićeva 5, 10000 Zagreb</izvorni_sadrzaj>
    <derivirana_varijabla naziv="DomainObject.Predmet.StrankaFormatedWithAdressOIB_1"> RH, Ministarstvo financija, Porezna uprava, PU Zagreb, OIB 18683136487, Katančićeva 5, 10000 Zagreb</derivirana_varijabla>
  </DomainObject.Predmet.StrankaFormatedWithAdressOIB>
  <DomainObject.Predmet.StrankaWithAdress>
    <izvorni_sadrzaj>RH, Ministarstvo financija, Porezna uprava, PU Zagreb Katančićeva 5,10000 Zagreb</izvorni_sadrzaj>
    <derivirana_varijabla naziv="DomainObject.Predmet.StrankaWithAdress_1">RH, Ministarstvo financija, Porezna uprava, PU Zagreb Katančićeva 5,10000 Zagreb</derivirana_varijabla>
  </DomainObject.Predmet.StrankaWithAdress>
  <DomainObject.Predmet.StrankaWithAdressOIB>
    <izvorni_sadrzaj>RH, Ministarstvo financija, Porezna uprava, PU Zagreb, OIB 18683136487, Katančićeva 5,10000 Zagreb</izvorni_sadrzaj>
    <derivirana_varijabla naziv="DomainObject.Predmet.StrankaWithAdressOIB_1">RH, Ministarstvo financija, Porezna uprava, PU Zagreb, OIB 18683136487, Katančićeva 5,10000 Zagreb</derivirana_varijabla>
  </DomainObject.Predmet.StrankaWithAdressOIB>
  <DomainObject.Predmet.StrankaNazivFormated>
    <izvorni_sadrzaj>RH, Ministarstvo financija, Porezna uprava, PU Zagreb</izvorni_sadrzaj>
    <derivirana_varijabla naziv="DomainObject.Predmet.StrankaNazivFormated_1">RH, Ministarstvo financija, Porezna uprava, PU Zagreb</derivirana_varijabla>
  </DomainObject.Predmet.StrankaNazivFormated>
  <DomainObject.Predmet.StrankaNazivFormatedOIB>
    <izvorni_sadrzaj>RH, Ministarstvo financija, Porezna uprava, PU Zagreb, OIB 18683136487</izvorni_sadrzaj>
    <derivirana_varijabla naziv="DomainObject.Predmet.StrankaNazivFormatedOIB_1">RH, Ministarstvo financija, Porezna uprava, PU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RH, Ministarstvo financija, Porezna uprava, PU Zagreb</item>
    </izvorni_sadrzaj>
    <derivirana_varijabla naziv="DomainObject.Predmet.StrankaListFormated_1">
      <item>RH, Ministarstvo financija, Porezna uprava, PU Zagreb</item>
    </derivirana_varijabla>
  </DomainObject.Predmet.StrankaListFormated>
  <DomainObject.Predmet.StrankaListFormatedOIB>
    <izvorni_sadrzaj>
      <item>RH, Ministarstvo financija, Porezna uprava, PU Zagreb, OIB 18683136487</item>
    </izvorni_sadrzaj>
    <derivirana_varijabla naziv="DomainObject.Predmet.StrankaListFormatedOIB_1">
      <item>RH, Ministarstvo financija, Porezna uprava, PU Zagreb, OIB 18683136487</item>
    </derivirana_varijabla>
  </DomainObject.Predmet.StrankaListFormatedOIB>
  <DomainObject.Predmet.StrankaListFormatedWithAdress>
    <izvorni_sadrzaj>
      <item>RH, Ministarstvo financija, Porezna uprava, PU Zagreb, Katančićeva 5, 10000 Zagreb</item>
    </izvorni_sadrzaj>
    <derivirana_varijabla naziv="DomainObject.Predmet.StrankaListFormatedWithAdress_1">
      <item>RH, Ministarstvo financija, Porezna uprava, PU Zagreb, Katančićeva 5, 10000 Zagreb</item>
    </derivirana_varijabla>
  </DomainObject.Predmet.StrankaListFormatedWithAdress>
  <DomainObject.Predmet.StrankaListFormatedWithAdressOIB>
    <izvorni_sadrzaj>
      <item>RH, Ministarstvo financija, Porezna uprava, PU Zagreb, OIB 18683136487, Katančićeva 5, 10000 Zagreb</item>
    </izvorni_sadrzaj>
    <derivirana_varijabla naziv="DomainObject.Predmet.StrankaListFormatedWithAdressOIB_1">
      <item>RH, Ministarstvo financija, Porezna uprava, PU Zagreb, OIB 18683136487, Katančićeva 5, 10000 Zagreb</item>
    </derivirana_varijabla>
  </DomainObject.Predmet.StrankaListFormatedWithAdressOIB>
  <DomainObject.Predmet.StrankaListNazivFormated>
    <izvorni_sadrzaj>
      <item>RH, Ministarstvo financija, Porezna uprava, PU Zagreb</item>
    </izvorni_sadrzaj>
    <derivirana_varijabla naziv="DomainObject.Predmet.StrankaListNazivFormated_1">
      <item>RH, Ministarstvo financija, Porezna uprava, PU Zagreb</item>
    </derivirana_varijabla>
  </DomainObject.Predmet.StrankaListNazivFormated>
  <DomainObject.Predmet.StrankaListNazivFormatedOIB>
    <izvorni_sadrzaj>
      <item>RH, Ministarstvo financija, Porezna uprava, PU Zagreb, OIB 18683136487</item>
    </izvorni_sadrzaj>
    <derivirana_varijabla naziv="DomainObject.Predmet.StrankaListNazivFormatedOIB_1">
      <item>RH, Ministarstvo financija, Porezna uprava, PU Zagreb, OIB 18683136487</item>
    </derivirana_varijabla>
  </DomainObject.Predmet.StrankaListNazivFormatedOIB>
  <DomainObject.Predmet.ProtuStrankaListFormated>
    <izvorni_sadrzaj>
      <item>EURO - SAN d.o.o.</item>
    </izvorni_sadrzaj>
    <derivirana_varijabla naziv="DomainObject.Predmet.ProtuStrankaListFormated_1">
      <item>EURO - SAN d.o.o.</item>
    </derivirana_varijabla>
  </DomainObject.Predmet.ProtuStrankaListFormated>
  <DomainObject.Predmet.ProtuStrankaListFormatedOIB>
    <izvorni_sadrzaj>
      <item>EURO - SAN d.o.o., OIB 17841423142</item>
    </izvorni_sadrzaj>
    <derivirana_varijabla naziv="DomainObject.Predmet.ProtuStrankaListFormatedOIB_1">
      <item>EURO - SAN d.o.o., OIB 17841423142</item>
    </derivirana_varijabla>
  </DomainObject.Predmet.ProtuStrankaListFormatedOIB>
  <DomainObject.Predmet.ProtuStrankaListFormatedWithAdress>
    <izvorni_sadrzaj>
      <item>EURO - SAN d.o.o., Braće Domany 1, 10000 Zagreb</item>
    </izvorni_sadrzaj>
    <derivirana_varijabla naziv="DomainObject.Predmet.ProtuStrankaListFormatedWithAdress_1">
      <item>EURO - SAN d.o.o., Braće Domany 1, 10000 Zagreb</item>
    </derivirana_varijabla>
  </DomainObject.Predmet.ProtuStrankaListFormatedWithAdress>
  <DomainObject.Predmet.ProtuStrankaListFormatedWithAdressOIB>
    <izvorni_sadrzaj>
      <item>EURO - SAN d.o.o., OIB 17841423142, Braće Domany 1, 10000 Zagreb</item>
    </izvorni_sadrzaj>
    <derivirana_varijabla naziv="DomainObject.Predmet.ProtuStrankaListFormatedWithAdressOIB_1">
      <item>EURO - SAN d.o.o., OIB 17841423142, Braće Domany 1, 10000 Zagreb</item>
    </derivirana_varijabla>
  </DomainObject.Predmet.ProtuStrankaListFormatedWithAdressOIB>
  <DomainObject.Predmet.ProtuStrankaListNazivFormated>
    <izvorni_sadrzaj>
      <item>EURO - SAN d.o.o.</item>
    </izvorni_sadrzaj>
    <derivirana_varijabla naziv="DomainObject.Predmet.ProtuStrankaListNazivFormated_1">
      <item>EURO - SAN d.o.o.</item>
    </derivirana_varijabla>
  </DomainObject.Predmet.ProtuStrankaListNazivFormated>
  <DomainObject.Predmet.ProtuStrankaListNazivFormatedOIB>
    <izvorni_sadrzaj>
      <item>EURO - SAN d.o.o., OIB 17841423142</item>
    </izvorni_sadrzaj>
    <derivirana_varijabla naziv="DomainObject.Predmet.ProtuStrankaListNazivFormatedOIB_1">
      <item>EURO - SAN d.o.o., OIB 17841423142</item>
    </derivirana_varijabla>
  </DomainObject.Predmet.ProtuStrankaListNazivFormatedOIB>
  <DomainObject.Predmet.OstaliListFormated>
    <izvorni_sadrzaj>
      <item>Nenad Šivalec</item>
    </izvorni_sadrzaj>
    <derivirana_varijabla naziv="DomainObject.Predmet.OstaliListFormated_1">
      <item>Nenad Šivalec</item>
    </derivirana_varijabla>
  </DomainObject.Predmet.OstaliListFormated>
  <DomainObject.Predmet.OstaliListFormatedOIB>
    <izvorni_sadrzaj>
      <item>Nenad Šivalec, OIB 58326274389</item>
    </izvorni_sadrzaj>
    <derivirana_varijabla naziv="DomainObject.Predmet.OstaliListFormatedOIB_1">
      <item>Nenad Šivalec, OIB 58326274389</item>
    </derivirana_varijabla>
  </DomainObject.Predmet.OstaliListFormatedOIB>
  <DomainObject.Predmet.OstaliListFormatedWithAdress>
    <izvorni_sadrzaj>
      <item>Nenad Šivalec, Mirkovec 101, 49223 Mirkovec</item>
    </izvorni_sadrzaj>
    <derivirana_varijabla naziv="DomainObject.Predmet.OstaliListFormatedWithAdress_1">
      <item>Nenad Šivalec, Mirkovec 101, 49223 Mirkovec</item>
    </derivirana_varijabla>
  </DomainObject.Predmet.OstaliListFormatedWithAdress>
  <DomainObject.Predmet.OstaliListFormatedWithAdressOIB>
    <izvorni_sadrzaj>
      <item>Nenad Šivalec, OIB 58326274389, Mirkovec 101, 49223 Mirkovec</item>
    </izvorni_sadrzaj>
    <derivirana_varijabla naziv="DomainObject.Predmet.OstaliListFormatedWithAdressOIB_1">
      <item>Nenad Šivalec, OIB 58326274389, Mirkovec 101, 49223 Mirkovec</item>
    </derivirana_varijabla>
  </DomainObject.Predmet.OstaliListFormatedWithAdressOIB>
  <DomainObject.Predmet.OstaliListNazivFormated>
    <izvorni_sadrzaj>
      <item>Nenad Šivalec</item>
    </izvorni_sadrzaj>
    <derivirana_varijabla naziv="DomainObject.Predmet.OstaliListNazivFormated_1">
      <item>Nenad Šivalec</item>
    </derivirana_varijabla>
  </DomainObject.Predmet.OstaliListNazivFormated>
  <DomainObject.Predmet.OstaliListNazivFormatedOIB>
    <izvorni_sadrzaj>
      <item>Nenad Šivalec, OIB 58326274389</item>
    </izvorni_sadrzaj>
    <derivirana_varijabla naziv="DomainObject.Predmet.OstaliListNazivFormatedOIB_1">
      <item>Nenad Šivalec, OIB 58326274389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2019.</izvorni_sadrzaj>
    <derivirana_varijabla naziv="DomainObject.Datum_1">21. svibnja 2019.</derivirana_varijabla>
  </DomainObject.Datum>
  <DomainObject.PoslovniBrojDokumenta>
    <izvorni_sadrzaj>St-3147/2018-31</izvorni_sadrzaj>
    <derivirana_varijabla naziv="DomainObject.PoslovniBrojDokumenta_1">St-3147/2018-31</derivirana_varijabla>
  </DomainObject.PoslovniBrojDokumenta>
  <DomainObject.Predmet.StrankaIDrugi>
    <izvorni_sadrzaj>RH, Ministarstvo financija, Porezna uprava, PU Zagreb</izvorni_sadrzaj>
    <derivirana_varijabla naziv="DomainObject.Predmet.StrankaIDrugi_1">RH, Ministarstvo financija, Porezna uprava, PU Zagreb</derivirana_varijabla>
  </DomainObject.Predmet.StrankaIDrugi>
  <DomainObject.Predmet.ProtustrankaIDrugi>
    <izvorni_sadrzaj>EURO - SAN d.o.o.</izvorni_sadrzaj>
    <derivirana_varijabla naziv="DomainObject.Predmet.ProtustrankaIDrugi_1">EURO - SAN d.o.o.</derivirana_varijabla>
  </DomainObject.Predmet.ProtustrankaIDrugi>
  <DomainObject.Predmet.StrankaIDrugiAdressOIB>
    <izvorni_sadrzaj>RH, Ministarstvo financija, Porezna uprava, PU Zagreb, OIB 18683136487, Katančićeva 5, 10000 Zagreb</izvorni_sadrzaj>
    <derivirana_varijabla naziv="DomainObject.Predmet.StrankaIDrugiAdressOIB_1">RH, Ministarstvo financija, Porezna uprava, PU Zagreb, OIB 18683136487, Katančićeva 5, 10000 Zagreb</derivirana_varijabla>
  </DomainObject.Predmet.StrankaIDrugiAdressOIB>
  <DomainObject.Predmet.ProtustrankaIDrugiAdressOIB>
    <izvorni_sadrzaj>EURO - SAN d.o.o., OIB 17841423142, Braće Domany 1, 10000 Zagreb</izvorni_sadrzaj>
    <derivirana_varijabla naziv="DomainObject.Predmet.ProtustrankaIDrugiAdressOIB_1">EURO - SAN d.o.o., OIB 17841423142, Braće Domany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 SAN d.o.o.</item>
      <item>RH, Ministarstvo financija, Porezna uprava, PU Zagreb</item>
      <item>Nenad Šivalec</item>
    </izvorni_sadrzaj>
    <derivirana_varijabla naziv="DomainObject.Predmet.SudioniciListNaziv_1">
      <item>EURO - SAN d.o.o.</item>
      <item>RH, Ministarstvo financija, Porezna uprava, PU Zagreb</item>
      <item>Nenad Šivalec</item>
    </derivirana_varijabla>
  </DomainObject.Predmet.SudioniciListNaziv>
  <DomainObject.Predmet.SudioniciListAdressOIB>
    <izvorni_sadrzaj>
      <item>EURO - SAN d.o.o., OIB 17841423142, Braće Domany 1,10000 Zagreb</item>
      <item>RH, Ministarstvo financija, Porezna uprava, PU Zagreb, OIB 18683136487, Katančićeva 5,10000 Zagreb</item>
      <item>Nenad Šivalec, OIB 58326274389, Mirkovec 101,49223 Mirkovec</item>
    </izvorni_sadrzaj>
    <derivirana_varijabla naziv="DomainObject.Predmet.SudioniciListAdressOIB_1">
      <item>EURO - SAN d.o.o., OIB 17841423142, Braće Domany 1,10000 Zagreb</item>
      <item>RH, Ministarstvo financija, Porezna uprava, PU Zagreb, OIB 18683136487, Katančićeva 5,10000 Zagreb</item>
      <item>Nenad Šivalec, OIB 58326274389, Mirkovec 101,49223 Mirkovec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17841423142</item>
      <item>, OIB 18683136487</item>
      <item>, OIB 58326274389</item>
    </izvorni_sadrzaj>
    <derivirana_varijabla naziv="DomainObject.Predmet.SudioniciListNazivOIB_1">
      <item>, OIB 17841423142</item>
      <item>, OIB 18683136487</item>
      <item>, OIB 58326274389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20. veljače 2019.</izvorni_sadrzaj>
    <derivirana_varijabla naziv="DomainObject.PredzadnjaOdlukaIzPredmeta.DatumDonosenjaOdluke_1">20. veljače 2019.</derivirana_varijabla>
  </DomainObject.PredzadnjaOdlukaIzPredmeta.DatumDonosenjaOdluke>
  <DomainObject.PredzadnjaOdlukaIzPredmeta.Oznaka>
    <izvorni_sadrzaj>St-3147/2018-22</izvorni_sadrzaj>
    <derivirana_varijabla naziv="DomainObject.PredzadnjaOdlukaIzPredmeta.Oznaka_1">St-3147/2018-22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741</properties:Words>
  <properties:Characters>4217</properties:Characters>
  <properties:Lines>121</properties:Lines>
  <properties:Paragraphs>41</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2019-05-20T08:53:00Z</dcterms:created>
  <dc:creator>Valentina Kranjčić</dc:creator>
  <cp:lastModifiedBy>Monika Grbac</cp:lastModifiedBy>
  <cp:lastPrinted>2018-06-27T12:48:00Z</cp:lastPrinted>
  <dcterms:modified xmlns:xsi="http://www.w3.org/2001/XMLSchema-instance" xsi:type="dcterms:W3CDTF">2019-05-21T12:11:00Z</dcterms:modified>
  <cp:revision>40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St-3147/2018-31 / Odluka - Rješenje o imenovanju privremenog stečajnog upravitelja (st-3147-18  EURO-SAN (MIROSLAV BORŠ)- lječnička dokument..docx)</vt:lpwstr>
  </prop:property>
  <prop:property name="CC_coloring" pid="4" fmtid="{D5CDD505-2E9C-101B-9397-08002B2CF9AE}">
    <vt:bool>true</vt:bool>
  </prop:property>
  <prop:property name="BrojStranica" pid="5" fmtid="{D5CDD505-2E9C-101B-9397-08002B2CF9AE}">
    <vt:i4>3</vt:i4>
  </prop:property>
</prop:Properties>
</file>