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c336" w14:paraId="348c336" w:rsidRDefault="00A1353E" w:rsidP="00910611" w:rsidR="00A1353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353E" w:rsidP="00910611" w:rsidR="00A1353E">
      <w:r>
        <w:rPr>
          <w:rFonts w:eastAsia="MS Mincho"/>
        </w:rPr>
        <w:t>REPUBLIKA HRVATSKA</w:t>
      </w:r>
    </w:p>
    <w:p w:rsidRDefault="00A1353E" w:rsidP="00910611" w:rsidR="00A1353E">
      <w:r>
        <w:rPr>
          <w:rFonts w:eastAsia="MS Mincho"/>
        </w:rPr>
        <w:t>TRGOVAČKI SUD U RIJECI</w:t>
      </w:r>
    </w:p>
    <w:p w:rsidRDefault="00A1353E" w:rsidR="00A1353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>stečajnog p</w:t>
      </w:r>
      <w:r w:rsidR="00D31687">
        <w:rPr>
          <w:rFonts w:cs="Arial"/>
        </w:rPr>
        <w:t xml:space="preserve">ostupka nad trgovačkim društvom </w:t>
      </w:r>
      <w:r w:rsidR="009940E6">
        <w:rPr>
          <w:rFonts w:cs="Arial"/>
          <w:b/>
        </w:rPr>
        <w:t xml:space="preserve">SIGURNA UVALA </w:t>
      </w:r>
      <w:r w:rsidR="009940E6" w:rsidRPr="009940E6">
        <w:rPr>
          <w:rFonts w:cs="Arial"/>
          <w:b/>
        </w:rPr>
        <w:t>društv</w:t>
      </w:r>
      <w:r w:rsidR="009940E6">
        <w:rPr>
          <w:rFonts w:cs="Arial"/>
          <w:b/>
        </w:rPr>
        <w:t>o s ograničenom odgovornošću za nautički turizam, turistička agencija, Rijeka, Strossmayerova 11, OIB 0789549191</w:t>
      </w:r>
      <w:r w:rsidR="0007794D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9940E6">
        <w:rPr>
          <w:rFonts w:cs="Arial"/>
        </w:rPr>
        <w:t>02. lipnja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9940E6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9940E6" w:rsidRPr="009940E6">
        <w:rPr>
          <w:rFonts w:cs="Arial"/>
          <w:b/>
        </w:rPr>
        <w:t>SIGURNA UVALA društvo s ograničenom odgovornošću za nautički turizam, turistička agencija, Rijeka, Strossmayerova 11, OIB 0789549191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07794D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 w:rsidR="00755401">
        <w:t xml:space="preserve"> </w:t>
      </w:r>
      <w:r w:rsidR="00222CB6">
        <w:t>Ranka Herljević iz Čavli, Soboli 10, OIB 14109641646</w:t>
      </w:r>
      <w:r w:rsidR="00755401"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</w:t>
      </w:r>
      <w:r w:rsidR="009940E6">
        <w:t>razlozi</w:t>
      </w:r>
      <w:r w:rsidRPr="00BF24A6">
        <w:t xml:space="preserve">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9940E6" w:rsidP="009940E6" w:rsidR="00BF24A6" w:rsidRPr="009940E6">
      <w:pPr>
        <w:pStyle w:val="Odlomakpopisa"/>
        <w:numPr>
          <w:ilvl w:val="0"/>
          <w:numId w:val="11"/>
        </w:numPr>
        <w:jc w:val="center"/>
        <w:rPr>
          <w:b/>
          <w:bCs/>
        </w:rPr>
      </w:pPr>
      <w:r w:rsidRPr="009940E6">
        <w:rPr>
          <w:b/>
          <w:bCs/>
        </w:rPr>
        <w:t>rujna</w:t>
      </w:r>
      <w:r w:rsidR="00BF24A6" w:rsidRPr="009940E6">
        <w:rPr>
          <w:b/>
          <w:bCs/>
        </w:rPr>
        <w:t xml:space="preserve"> 201</w:t>
      </w:r>
      <w:r w:rsidR="002A6B0C" w:rsidRPr="009940E6">
        <w:rPr>
          <w:b/>
          <w:bCs/>
        </w:rPr>
        <w:t>6</w:t>
      </w:r>
      <w:r w:rsidR="00367E18" w:rsidRPr="009940E6">
        <w:rPr>
          <w:b/>
          <w:bCs/>
        </w:rPr>
        <w:t xml:space="preserve">. godine u </w:t>
      </w:r>
      <w:r>
        <w:rPr>
          <w:b/>
          <w:bCs/>
        </w:rPr>
        <w:t>11</w:t>
      </w:r>
      <w:r w:rsidR="00BF24A6" w:rsidRPr="009940E6">
        <w:rPr>
          <w:b/>
          <w:bCs/>
        </w:rPr>
        <w:t>:00 sati</w:t>
      </w:r>
    </w:p>
    <w:p w:rsidRDefault="00BF24A6" w:rsidP="00BF24A6" w:rsidR="009940E6">
      <w:pPr>
        <w:jc w:val="center"/>
        <w:rPr>
          <w:b/>
        </w:rPr>
      </w:pPr>
      <w:r w:rsidRPr="00BF24A6">
        <w:rPr>
          <w:b/>
        </w:rPr>
        <w:t xml:space="preserve">kod </w:t>
      </w:r>
      <w:r w:rsidR="009940E6">
        <w:rPr>
          <w:b/>
        </w:rPr>
        <w:t xml:space="preserve">Trgovačkog </w:t>
      </w:r>
      <w:r w:rsidRPr="00BF24A6">
        <w:rPr>
          <w:b/>
        </w:rPr>
        <w:t>suda</w:t>
      </w:r>
      <w:r w:rsidR="009940E6">
        <w:rPr>
          <w:b/>
        </w:rPr>
        <w:t xml:space="preserve"> u Rijeci</w:t>
      </w:r>
      <w:r w:rsidRPr="00BF24A6">
        <w:rPr>
          <w:b/>
        </w:rPr>
        <w:t xml:space="preserve">, 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9940E6">
        <w:t>08. ožujka</w:t>
      </w:r>
      <w:r w:rsidR="00727D2D">
        <w:t xml:space="preserve"> 201</w:t>
      </w:r>
      <w:r w:rsidR="001109DC">
        <w:t>6</w:t>
      </w:r>
      <w:r w:rsidR="00727D2D">
        <w:t xml:space="preserve">. godine prijedlog za otvaranje stečajnog postupka nad dužnikom </w:t>
      </w:r>
      <w:r w:rsidR="009940E6" w:rsidRPr="009940E6">
        <w:t>SIGURNA UVALA društvo s ograničenom odgovornošću za nautički turizam, turistička agencija, Rijeka, Strossmayerova 11, OIB 0789549191</w:t>
      </w:r>
      <w:r w:rsidR="00866417" w:rsidRPr="00866417">
        <w:t xml:space="preserve"> </w:t>
      </w:r>
      <w:r w:rsidR="00727D2D">
        <w:t xml:space="preserve">(dalje: dužnik) temeljem čl.110. st.1. Stečajnog zakona (NN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4C57B3">
      <w:pPr>
        <w:jc w:val="both"/>
      </w:pPr>
      <w:r>
        <w:tab/>
        <w:t xml:space="preserve">Predlagatelj je u prijedlogu naveo da dužnik na dan </w:t>
      </w:r>
      <w:r w:rsidR="009940E6">
        <w:t>01. rujna 2015</w:t>
      </w:r>
      <w:r>
        <w:t xml:space="preserve">. godine u Očevidniku redoslijeda osnova za plaćanje ima evidentirane neizvršene osnove za plaćanje u ukupnom iznosu od </w:t>
      </w:r>
      <w:r w:rsidR="009940E6">
        <w:t>166.652,69</w:t>
      </w:r>
      <w:r w:rsidR="00570290">
        <w:t>,00</w:t>
      </w:r>
      <w:r>
        <w:t xml:space="preserve"> kn u koji iznos je uračunata i kamata i naknada Financijske agencije za provedbe ovrhe, da dužnik ima </w:t>
      </w:r>
      <w:r w:rsidR="00570290">
        <w:t>jednog</w:t>
      </w:r>
      <w:r>
        <w:t xml:space="preserve"> zaposlen</w:t>
      </w:r>
      <w:r w:rsidR="000E125D">
        <w:t xml:space="preserve">ika, te je dostavila </w:t>
      </w:r>
      <w:r w:rsidR="009940E6">
        <w:t>Potvrdu iz koje je razvidno da dužnik na dan 23. svibnja</w:t>
      </w:r>
      <w:r w:rsidR="000E125D">
        <w:t xml:space="preserve"> 2016. godine ima evidentirane </w:t>
      </w:r>
      <w:r w:rsidR="009940E6">
        <w:t xml:space="preserve">neizvršene osnove </w:t>
      </w:r>
      <w:r w:rsidR="000E125D">
        <w:t xml:space="preserve">za plaćanje u neprekinutom razdoblju od </w:t>
      </w:r>
      <w:r w:rsidR="009940E6">
        <w:t>602</w:t>
      </w:r>
      <w:r w:rsidR="000E125D">
        <w:t xml:space="preserve"> dana</w:t>
      </w:r>
      <w:r>
        <w:t xml:space="preserve">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9940E6">
        <w:rPr>
          <w:b/>
        </w:rPr>
        <w:t>02. lipnja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</w:t>
      </w:r>
      <w:r w:rsidR="009940E6">
        <w:rPr>
          <w:sz w:val="20"/>
          <w:szCs w:val="20"/>
        </w:rPr>
        <w:t xml:space="preserve">cima </w:t>
      </w:r>
      <w:r>
        <w:rPr>
          <w:sz w:val="20"/>
          <w:szCs w:val="20"/>
        </w:rPr>
        <w:t xml:space="preserve">dužnika po zakonu </w:t>
      </w:r>
      <w:r w:rsidR="009940E6">
        <w:rPr>
          <w:sz w:val="20"/>
          <w:szCs w:val="20"/>
        </w:rPr>
        <w:t>Viktor Buranyi i Norbert Kovacs</w:t>
      </w:r>
      <w:r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9940E6">
        <w:rPr>
          <w:sz w:val="20"/>
          <w:szCs w:val="20"/>
        </w:rPr>
        <w:t>02.6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353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9940E6">
      <w:t>637</w:t>
    </w:r>
    <w:r w:rsidR="000C3590">
      <w:t>/16-</w:t>
    </w:r>
    <w:r w:rsidR="00755401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5FB8"/>
    <w:multiLevelType w:val="hybridMultilevel"/>
    <w:tmpl w:val="0C94ED9A"/>
    <w:lvl w:tplc="2802429E" w:ilvl="0">
      <w:start w:val="13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A5B4A59"/>
    <w:multiLevelType w:val="hybridMultilevel"/>
    <w:tmpl w:val="948EBAE8"/>
    <w:lvl w:tplc="EF0430D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63446FD"/>
    <w:multiLevelType w:val="hybridMultilevel"/>
    <w:tmpl w:val="08EA5E46"/>
    <w:lvl w:tplc="D946D452" w:ilvl="0">
      <w:start w:val="16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7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0CB6F2A"/>
    <w:multiLevelType w:val="hybridMultilevel"/>
    <w:tmpl w:val="712408AE"/>
    <w:lvl w:tplc="72BE5118" w:ilvl="0">
      <w:start w:val="15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9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E542276"/>
    <w:multiLevelType w:val="hybridMultilevel"/>
    <w:tmpl w:val="B6B4B42A"/>
    <w:lvl w:tplc="6C78C686" w:ilvl="0">
      <w:start w:val="2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9"/>
  </w:num>
  <w:num w:numId="7">
    <w:abstractNumId w:val="1"/>
  </w:num>
  <w:num w:numId="8">
    <w:abstractNumId w:val="10"/>
  </w:num>
  <w:num w:numId="9">
    <w:abstractNumId w:val="8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00E49"/>
    <w:rsid w:val="00016072"/>
    <w:rsid w:val="000168E6"/>
    <w:rsid w:val="000257A2"/>
    <w:rsid w:val="0004116B"/>
    <w:rsid w:val="000673BD"/>
    <w:rsid w:val="000713C5"/>
    <w:rsid w:val="0007794D"/>
    <w:rsid w:val="000C3590"/>
    <w:rsid w:val="000C4209"/>
    <w:rsid w:val="000E125D"/>
    <w:rsid w:val="000F4EC2"/>
    <w:rsid w:val="001023D8"/>
    <w:rsid w:val="001109DC"/>
    <w:rsid w:val="00113914"/>
    <w:rsid w:val="001704C1"/>
    <w:rsid w:val="001851D8"/>
    <w:rsid w:val="00185B2A"/>
    <w:rsid w:val="00193BAA"/>
    <w:rsid w:val="001B6375"/>
    <w:rsid w:val="001D51B8"/>
    <w:rsid w:val="002052BD"/>
    <w:rsid w:val="00222CB6"/>
    <w:rsid w:val="00226C34"/>
    <w:rsid w:val="002A6B0C"/>
    <w:rsid w:val="00321827"/>
    <w:rsid w:val="00344D37"/>
    <w:rsid w:val="00367E18"/>
    <w:rsid w:val="003859A7"/>
    <w:rsid w:val="003F3E25"/>
    <w:rsid w:val="004C57B3"/>
    <w:rsid w:val="00537A36"/>
    <w:rsid w:val="005436EC"/>
    <w:rsid w:val="00570290"/>
    <w:rsid w:val="00573792"/>
    <w:rsid w:val="0061436B"/>
    <w:rsid w:val="0063766F"/>
    <w:rsid w:val="00683C57"/>
    <w:rsid w:val="006962A2"/>
    <w:rsid w:val="007002EC"/>
    <w:rsid w:val="00722C92"/>
    <w:rsid w:val="00727D2D"/>
    <w:rsid w:val="00745630"/>
    <w:rsid w:val="00755401"/>
    <w:rsid w:val="007F30F2"/>
    <w:rsid w:val="007F7AF6"/>
    <w:rsid w:val="00821538"/>
    <w:rsid w:val="00866417"/>
    <w:rsid w:val="008E181E"/>
    <w:rsid w:val="00945219"/>
    <w:rsid w:val="009940E6"/>
    <w:rsid w:val="009B219F"/>
    <w:rsid w:val="009B744A"/>
    <w:rsid w:val="009F349D"/>
    <w:rsid w:val="00A1353E"/>
    <w:rsid w:val="00A46343"/>
    <w:rsid w:val="00A63D14"/>
    <w:rsid w:val="00AD1EA9"/>
    <w:rsid w:val="00B1315C"/>
    <w:rsid w:val="00B65371"/>
    <w:rsid w:val="00B67AA0"/>
    <w:rsid w:val="00B95B33"/>
    <w:rsid w:val="00B97064"/>
    <w:rsid w:val="00BF24A6"/>
    <w:rsid w:val="00BF7669"/>
    <w:rsid w:val="00C616C1"/>
    <w:rsid w:val="00C87349"/>
    <w:rsid w:val="00CC7166"/>
    <w:rsid w:val="00CC7396"/>
    <w:rsid w:val="00CE185C"/>
    <w:rsid w:val="00D31687"/>
    <w:rsid w:val="00D62065"/>
    <w:rsid w:val="00D6764D"/>
    <w:rsid w:val="00D71472"/>
    <w:rsid w:val="00D74F2E"/>
    <w:rsid w:val="00DA66D5"/>
    <w:rsid w:val="00DB54E4"/>
    <w:rsid w:val="00DB579A"/>
    <w:rsid w:val="00DD612F"/>
    <w:rsid w:val="00DE6A39"/>
    <w:rsid w:val="00DF7E85"/>
    <w:rsid w:val="00E37B45"/>
    <w:rsid w:val="00E41540"/>
    <w:rsid w:val="00EB0BD1"/>
    <w:rsid w:val="00EB5F77"/>
    <w:rsid w:val="00ED5721"/>
    <w:rsid w:val="00EE1FB0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13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5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5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5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5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135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1353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13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5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5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5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5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135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1353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SIGURNA UVALA d.o.o.</izvorni_sadrzaj>
    <derivirana_varijabla naziv="DomainObject.Predmet.ProtustrankaFormated_1">  SIGURNA UVALA d.o.o.</derivirana_varijabla>
  </DomainObject.Predmet.ProtustrankaFormated>
  <DomainObject.Predmet.ProtustrankaFormatedOIB>
    <izvorni_sadrzaj>  SIGURNA UVALA d.o.o., OIB 07891549191</izvorni_sadrzaj>
    <derivirana_varijabla naziv="DomainObject.Predmet.ProtustrankaFormatedOIB_1">  SIGURNA UVALA d.o.o., OIB 07891549191</derivirana_varijabla>
  </DomainObject.Predmet.ProtustrankaFormatedOIB>
  <DomainObject.Predmet.ProtustrankaFormatedWithAdress>
    <izvorni_sadrzaj> SIGURNA UVALA d.o.o., Strossmayerova 11, 51000 Rijeka</izvorni_sadrzaj>
    <derivirana_varijabla naziv="DomainObject.Predmet.ProtustrankaFormatedWithAdress_1"> SIGURNA UVALA d.o.o., Strossmayerova 11, 51000 Rijeka</derivirana_varijabla>
  </DomainObject.Predmet.ProtustrankaFormatedWithAdress>
  <DomainObject.Predmet.ProtustrankaFormatedWithAdressOIB>
    <izvorni_sadrzaj> SIGURNA UVALA d.o.o., OIB 07891549191, Strossmayerova 11, 51000 Rijeka</izvorni_sadrzaj>
    <derivirana_varijabla naziv="DomainObject.Predmet.ProtustrankaFormatedWithAdressOIB_1"> SIGURNA UVALA d.o.o., OIB 07891549191, Strossmayerova 11, 51000 Rijeka</derivirana_varijabla>
  </DomainObject.Predmet.ProtustrankaFormatedWithAdressOIB>
  <DomainObject.Predmet.ProtustrankaWithAdress>
    <izvorni_sadrzaj>SIGURNA UVALA d.o.o. Strossmayerova 11, 51000 Rijeka</izvorni_sadrzaj>
    <derivirana_varijabla naziv="DomainObject.Predmet.ProtustrankaWithAdress_1">SIGURNA UVALA d.o.o. Strossmayerova 11, 51000 Rijeka</derivirana_varijabla>
  </DomainObject.Predmet.ProtustrankaWithAdress>
  <DomainObject.Predmet.ProtustrankaWithAdressOIB>
    <izvorni_sadrzaj>SIGURNA UVALA d.o.o., OIB 07891549191, Strossmayerova 11, 51000 Rijeka</izvorni_sadrzaj>
    <derivirana_varijabla naziv="DomainObject.Predmet.ProtustrankaWithAdressOIB_1">SIGURNA UVALA d.o.o., OIB 07891549191, Strossmayerova 11, 51000 Rijeka</derivirana_varijabla>
  </DomainObject.Predmet.ProtustrankaWithAdressOIB>
  <DomainObject.Predmet.ProtustrankaNazivFormated>
    <izvorni_sadrzaj>SIGURNA UVALA d.o.o.</izvorni_sadrzaj>
    <derivirana_varijabla naziv="DomainObject.Predmet.ProtustrankaNazivFormated_1">SIGURNA UVALA d.o.o.</derivirana_varijabla>
  </DomainObject.Predmet.ProtustrankaNazivFormated>
  <DomainObject.Predmet.ProtustrankaNazivFormatedOIB>
    <izvorni_sadrzaj>SIGURNA UVALA d.o.o., OIB 07891549191</izvorni_sadrzaj>
    <derivirana_varijabla naziv="DomainObject.Predmet.ProtustrankaNazivFormatedOIB_1">SIGURNA UVALA d.o.o., OIB 07891549191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SIGURNA UVALA d.o.o.</item>
    </izvorni_sadrzaj>
    <derivirana_varijabla naziv="DomainObject.Predmet.ProtuStrankaListFormated_1">
      <item>SIGURNA UVALA d.o.o.</item>
    </derivirana_varijabla>
  </DomainObject.Predmet.ProtuStrankaListFormated>
  <DomainObject.Predmet.ProtuStrankaListFormatedOIB>
    <izvorni_sadrzaj>
      <item>SIGURNA UVALA d.o.o., OIB 07891549191</item>
    </izvorni_sadrzaj>
    <derivirana_varijabla naziv="DomainObject.Predmet.ProtuStrankaListFormatedOIB_1">
      <item>SIGURNA UVALA d.o.o., OIB 07891549191</item>
    </derivirana_varijabla>
  </DomainObject.Predmet.ProtuStrankaListFormatedOIB>
  <DomainObject.Predmet.ProtuStrankaListFormatedWithAdress>
    <izvorni_sadrzaj>
      <item>SIGURNA UVALA d.o.o., Strossmayerova 11, 51000 Rijeka</item>
    </izvorni_sadrzaj>
    <derivirana_varijabla naziv="DomainObject.Predmet.ProtuStrankaListFormatedWithAdress_1">
      <item>SIGURNA UVALA d.o.o., Strossmayerova 11, 51000 Rijeka</item>
    </derivirana_varijabla>
  </DomainObject.Predmet.ProtuStrankaListFormatedWithAdress>
  <DomainObject.Predmet.ProtuStrankaListFormatedWithAdressOIB>
    <izvorni_sadrzaj>
      <item>SIGURNA UVALA d.o.o., OIB 07891549191, Strossmayerova 11, 51000 Rijeka</item>
    </izvorni_sadrzaj>
    <derivirana_varijabla naziv="DomainObject.Predmet.ProtuStrankaListFormatedWithAdressOIB_1">
      <item>SIGURNA UVALA d.o.o., OIB 07891549191, Strossmayerova 11, 51000 Rijeka</item>
    </derivirana_varijabla>
  </DomainObject.Predmet.ProtuStrankaListFormatedWithAdressOIB>
  <DomainObject.Predmet.ProtuStrankaListNazivFormated>
    <izvorni_sadrzaj>
      <item>SIGURNA UVALA d.o.o.</item>
    </izvorni_sadrzaj>
    <derivirana_varijabla naziv="DomainObject.Predmet.ProtuStrankaListNazivFormated_1">
      <item>SIGURNA UVALA d.o.o.</item>
    </derivirana_varijabla>
  </DomainObject.Predmet.ProtuStrankaListNazivFormated>
  <DomainObject.Predmet.ProtuStrankaListNazivFormatedOIB>
    <izvorni_sadrzaj>
      <item>SIGURNA UVALA d.o.o., OIB 07891549191</item>
    </izvorni_sadrzaj>
    <derivirana_varijabla naziv="DomainObject.Predmet.ProtuStrankaListNazivFormatedOIB_1">
      <item>SIGURNA UVALA d.o.o., OIB 07891549191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SIGURNA UVALA d.o.o.</izvorni_sadrzaj>
    <derivirana_varijabla naziv="DomainObject.Predmet.ProtustrankaIDrugi_1">SIGURNA UVALA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SIGURNA UVALA d.o.o., OIB 07891549191, Strossmayerova 11, 51000 Rijeka</izvorni_sadrzaj>
    <derivirana_varijabla naziv="DomainObject.Predmet.ProtustrankaIDrugiAdressOIB_1">SIGURNA UVALA d.o.o., OIB 07891549191, Strossmayerova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SIGURNA UVALA d.o.o.</item>
    </izvorni_sadrzaj>
    <derivirana_varijabla naziv="DomainObject.Predmet.SudioniciListNaziv_1">
      <item>FINA Rijeka</item>
      <item>SIGURNA UVALA d.o.o.</item>
    </derivirana_varijabla>
  </DomainObject.Predmet.SudioniciListNaziv>
  <DomainObject.Predmet.SudioniciListAdressOIB>
    <izvorni_sadrzaj>
      <item>FINA Rijeka, OIB 85821130368, Frana Kurelca 8,51000 Rijeka</item>
      <item>SIGURNA UVALA d.o.o., OIB 07891549191, Strossmayerova 11,51000 Rijeka</item>
    </izvorni_sadrzaj>
    <derivirana_varijabla naziv="DomainObject.Predmet.SudioniciListAdressOIB_1">
      <item>FINA Rijeka, OIB 85821130368, Frana Kurelca 8,51000 Rijeka</item>
      <item>SIGURNA UVALA d.o.o., OIB 07891549191, Strossmayerova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07891549191</item>
    </izvorni_sadrzaj>
    <derivirana_varijabla naziv="DomainObject.Predmet.SudioniciListNazivOIB_1">
      <item>, OIB 85821130368</item>
      <item>, OIB 07891549191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602</properties:Words>
  <properties:Characters>3403</properties:Characters>
  <properties:Lines>97</properties:Lines>
  <properties:Paragraphs>45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2016-06-02T13:08:00Z</dcterms:created>
  <dc:creator>stecaj</dc:creator>
  <cp:lastModifiedBy>Jasna Radulović</cp:lastModifiedBy>
  <cp:lastPrinted>2016-04-07T12:26:00Z</cp:lastPrinted>
  <dcterms:modified xmlns:xsi="http://www.w3.org/2001/XMLSchema-instance" xsi:type="dcterms:W3CDTF">2016-06-02T13:11:00Z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