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e7d29" w14:paraId="b7e7d29" w:rsidRDefault="006B4AA5" w:rsidP="006B4AA5" w:rsidR="006B4AA5">
      <w:pPr>
        <w:ind w:firstLine="708"/>
        <w15:collapsed w:val="false"/>
      </w:pPr>
      <w:bookmarkStart w:name="_GoBack" w:id="0"/>
      <w:bookmarkEnd w:id="0"/>
    </w:p>
    <w:p w:rsidRDefault="006B4AA5" w:rsidP="006B4AA5" w:rsidR="006B4AA5">
      <w:r>
        <w:rPr>
          <w:noProof/>
        </w:rPr>
        <w:drawing>
          <wp:inline distR="0" distL="0" distB="0" distT="0">
            <wp:extent cy="895985" cx="676910"/>
            <wp:effectExtent b="0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985" cx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4AA5" w:rsidP="006B4AA5" w:rsidR="006B4AA5"/>
    <w:p w:rsidRDefault="006B4AA5" w:rsidP="006B4AA5" w:rsidR="006B4AA5">
      <w:r>
        <w:t>REPUBLIKA HRVATSKA</w:t>
      </w:r>
    </w:p>
    <w:p w:rsidRDefault="006B4AA5" w:rsidP="006B4AA5" w:rsidR="006B4AA5">
      <w:r>
        <w:t>TRGOVAČKI SUD U OSIJEKU</w:t>
      </w:r>
    </w:p>
    <w:p w:rsidRDefault="006B4AA5" w:rsidP="006B4AA5" w:rsidR="006B4AA5">
      <w:r>
        <w:t>STALNA SLUŽBA U SLAVONSKOM BRODU</w:t>
      </w:r>
    </w:p>
    <w:p w:rsidRDefault="006B4AA5" w:rsidP="006B4AA5" w:rsidR="006B4AA5">
      <w:r>
        <w:t>Trg pobjede 13</w:t>
      </w:r>
    </w:p>
    <w:p w:rsidRDefault="006B4AA5" w:rsidP="006B4AA5" w:rsidR="006B4AA5">
      <w:r>
        <w:t xml:space="preserve">35000 SLAVONSKI BROD                                             </w:t>
      </w:r>
      <w:r>
        <w:tab/>
      </w:r>
      <w:r>
        <w:tab/>
      </w:r>
      <w:r w:rsidR="00CF0205">
        <w:t xml:space="preserve"> </w:t>
      </w:r>
      <w:r w:rsidR="00814209">
        <w:t xml:space="preserve">    </w:t>
      </w:r>
      <w:r w:rsidR="00CF0205">
        <w:t xml:space="preserve">  </w:t>
      </w:r>
      <w:r w:rsidR="00404386" w:rsidRPr="00404386">
        <w:t>Broj: 2/St-858/2016-</w:t>
      </w:r>
      <w:r w:rsidR="00404386">
        <w:t>12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E P U B L I K A   H R V A T S K A</w:t>
      </w:r>
    </w:p>
    <w:p w:rsidRDefault="006B4AA5" w:rsidP="00AD1AE5" w:rsidR="006B4AA5">
      <w:pPr>
        <w:ind w:firstLine="708"/>
        <w:jc w:val="center"/>
      </w:pPr>
    </w:p>
    <w:p w:rsidRDefault="006B4AA5" w:rsidP="00AD1AE5" w:rsidR="006B4AA5">
      <w:pPr>
        <w:ind w:firstLine="708"/>
        <w:jc w:val="center"/>
      </w:pPr>
      <w:r>
        <w:t>R  J  E  Š  E  N  J 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49473A" w:rsidR="006B4AA5" w:rsidRPr="00F62B0D">
      <w:pPr>
        <w:pStyle w:val="Bezproreda"/>
        <w:jc w:val="both"/>
      </w:pPr>
      <w:r w:rsidRPr="00F62B0D">
        <w:t xml:space="preserve">TRGOVAČKI SUD U OSIJEKU, STALNA SLUŽBA U SLAVONSKOM BRODU, po sucu Davorinu Pavičić, povodom zahtjeva Financijske agencije nad dužnikom </w:t>
      </w:r>
      <w:r w:rsidR="00404386" w:rsidRPr="00404386">
        <w:t>AMPLUS d.o.o., OIB: 60939170809 sa sjedištem u Rajsavac 18, Jakšić</w:t>
      </w:r>
      <w:r w:rsidRPr="00F62B0D">
        <w:t xml:space="preserve">, dana </w:t>
      </w:r>
      <w:r w:rsidR="00CF0205" w:rsidRPr="00F62B0D">
        <w:t>11</w:t>
      </w:r>
      <w:r w:rsidRPr="00F62B0D">
        <w:t xml:space="preserve">. </w:t>
      </w:r>
      <w:r w:rsidR="00CF0205" w:rsidRPr="00F62B0D">
        <w:t>rujna</w:t>
      </w:r>
      <w:r w:rsidRPr="00F62B0D">
        <w:t xml:space="preserve"> 2018.</w:t>
      </w:r>
      <w:r w:rsidR="00404386">
        <w:t xml:space="preserve"> </w:t>
      </w: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i j e š i o   j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  <w:jc w:val="both"/>
      </w:pPr>
      <w:r>
        <w:t>I</w:t>
      </w:r>
      <w:r>
        <w:tab/>
        <w:t xml:space="preserve">Pozivaju se vjerovnici dužnika  te ostale osobe koje imaju pravni interes za provedbu stečajnog postupka da najkasnije u roku od 15 dana od dana objave ovog rješenja na e- oglasnoj ploči suda predlože otvaranje stečajnog postupka nad dužnikom te da uplate predujam u iznosu od </w:t>
      </w:r>
      <w:r w:rsidR="00DD2614">
        <w:t>1</w:t>
      </w:r>
      <w:r>
        <w:t xml:space="preserve">0.000,00 kn za pokriće troškova toga postupka na žiro račun IBAN: HR31 2390 0011 3000 0020 0  model HR05 poziv na broj 221 </w:t>
      </w:r>
      <w:r w:rsidR="00404386" w:rsidRPr="00404386">
        <w:rPr>
          <w:b/>
        </w:rPr>
        <w:t>858</w:t>
      </w:r>
      <w:r w:rsidR="00DD2614" w:rsidRPr="00DD2614">
        <w:rPr>
          <w:b/>
        </w:rPr>
        <w:t>-2016</w:t>
      </w:r>
      <w:r>
        <w:t>, ( temeljem članka 132. Stečajnog zakona Narodne novine broj 71/15).</w:t>
      </w:r>
      <w:r w:rsidR="00004871">
        <w:t xml:space="preserve"> </w:t>
      </w:r>
      <w:r w:rsidR="00404386">
        <w:t xml:space="preserve"> </w:t>
      </w:r>
    </w:p>
    <w:p w:rsidRDefault="006B4AA5" w:rsidP="006B4AA5" w:rsidR="006B4AA5">
      <w:pPr>
        <w:ind w:firstLine="708"/>
        <w:jc w:val="both"/>
      </w:pPr>
    </w:p>
    <w:p w:rsidRDefault="006B4AA5" w:rsidP="006B4AA5" w:rsidR="006B4AA5">
      <w:pPr>
        <w:ind w:firstLine="708"/>
        <w:jc w:val="both"/>
      </w:pPr>
      <w:r>
        <w:t>II</w:t>
      </w:r>
      <w:r>
        <w:tab/>
        <w:t xml:space="preserve">Ako u roku od 15 dana od dana objave ovog rješenja na e-Oglasnoj ploči suda  ne predloži otvaranje stečajnog postupka i ne predujme sredstva za namirenje troškova postupka, smatrat će se da je dužnik nesposoban za plaćanje. U tom slučaju sud će po službenoj dužnosti donijeti rješenje o otvaranju i zaključenju  stečajnog postupka uz primjenu odredbe članka 293. Stečajnog zakona. </w:t>
      </w:r>
    </w:p>
    <w:p w:rsidRDefault="006B4AA5" w:rsidP="00B379F8" w:rsidR="006B4AA5">
      <w:pPr>
        <w:ind w:firstLine="708"/>
      </w:pPr>
    </w:p>
    <w:p w:rsidRDefault="00B379F8" w:rsidP="00AD1AE5" w:rsidR="00B379F8">
      <w:pPr>
        <w:ind w:firstLine="708"/>
        <w:jc w:val="center"/>
      </w:pPr>
      <w:r>
        <w:t>O b r a z l o ž e n j e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  <w:jc w:val="both"/>
      </w:pPr>
      <w:r>
        <w:t xml:space="preserve">Prijedlog za otvaranje stečajnog postupka podnijela je Financijska agencija FINA RC </w:t>
      </w:r>
      <w:r w:rsidR="00AD4D23">
        <w:t>Osijek</w:t>
      </w:r>
      <w:r>
        <w:t xml:space="preserve">, Podružnica </w:t>
      </w:r>
      <w:r w:rsidR="00325672">
        <w:t>Osijek</w:t>
      </w:r>
      <w:r w:rsidR="00CA7E15">
        <w:t>.</w:t>
      </w:r>
      <w:r>
        <w:t xml:space="preserve"> U prijedlogu navode da dužnik ima evidentirane neizvršene osnove za plaćanje, u neprekidnom razdoblju od </w:t>
      </w:r>
      <w:r w:rsidR="00325672">
        <w:t>566</w:t>
      </w:r>
      <w:r>
        <w:t xml:space="preserve"> dana u iznosu od </w:t>
      </w:r>
      <w:r w:rsidR="00325672">
        <w:t xml:space="preserve">90.401,03 </w:t>
      </w:r>
      <w:r>
        <w:t>k</w:t>
      </w:r>
      <w:r w:rsidR="003C642F">
        <w:t>n</w:t>
      </w:r>
      <w:r w:rsidR="006B4AA5">
        <w:t>, te da ima jednu zaposlenu osobu.</w:t>
      </w:r>
    </w:p>
    <w:p w:rsidRDefault="00701B74" w:rsidP="00B379F8" w:rsidR="00701B74">
      <w:pPr>
        <w:ind w:firstLine="708"/>
        <w:jc w:val="both"/>
      </w:pPr>
    </w:p>
    <w:p w:rsidRDefault="00B379F8" w:rsidP="00701B74" w:rsidR="00F60231">
      <w:pPr>
        <w:pStyle w:val="Bezproreda"/>
        <w:jc w:val="both"/>
      </w:pPr>
      <w:r>
        <w:t xml:space="preserve">Sud je </w:t>
      </w:r>
      <w:r w:rsidR="003C642F">
        <w:t>za</w:t>
      </w:r>
      <w:r w:rsidR="008E789E">
        <w:t xml:space="preserve"> dan</w:t>
      </w:r>
      <w:r w:rsidR="003C642F">
        <w:t xml:space="preserve"> </w:t>
      </w:r>
      <w:r w:rsidR="00F60231">
        <w:t>11</w:t>
      </w:r>
      <w:r w:rsidR="003C642F">
        <w:t xml:space="preserve">. </w:t>
      </w:r>
      <w:r w:rsidR="00F60231">
        <w:t>rujna</w:t>
      </w:r>
      <w:r w:rsidR="003C642F">
        <w:t xml:space="preserve"> </w:t>
      </w:r>
      <w:r w:rsidR="00F21319">
        <w:t>201</w:t>
      </w:r>
      <w:r w:rsidR="008E789E">
        <w:t>8</w:t>
      </w:r>
      <w:r w:rsidR="003C642F">
        <w:t>. zakazao ročište radi utvrđivanja pretpostavki za otvaranje stečajnog postupka nad dužnikom</w:t>
      </w:r>
      <w:r w:rsidR="008B6D15">
        <w:t xml:space="preserve"> </w:t>
      </w:r>
      <w:r w:rsidR="00325672" w:rsidRPr="00325672">
        <w:t>AMPLUS d.o.o., OIB: 60939170809 sa sjedištem u Rajsavac 18, Jakšić</w:t>
      </w:r>
      <w:r w:rsidR="00701B74">
        <w:t xml:space="preserve">, na koje nije pristupio nitko, a iz </w:t>
      </w:r>
      <w:r w:rsidR="00F60231">
        <w:t xml:space="preserve">podataka koje je pribavio sud od Min. financija, Porezne uprave, Područni ured Sl. Brod, ZK odjela </w:t>
      </w:r>
      <w:r w:rsidR="008B6D15">
        <w:t xml:space="preserve">i CVH d.d. </w:t>
      </w:r>
      <w:r w:rsidR="00F60231">
        <w:t>proizlazi da dužnik</w:t>
      </w:r>
      <w:r w:rsidR="00325672">
        <w:t xml:space="preserve"> </w:t>
      </w:r>
      <w:r w:rsidR="00F60231">
        <w:t xml:space="preserve"> nema nepokretne</w:t>
      </w:r>
      <w:r w:rsidR="00701B74">
        <w:t xml:space="preserve"> </w:t>
      </w:r>
      <w:r w:rsidR="00325672">
        <w:t>i pokretne imovine, vrijednosnih papira, udjela.</w:t>
      </w:r>
    </w:p>
    <w:p w:rsidRDefault="00F60231" w:rsidP="008E789E" w:rsidR="00F60231">
      <w:pPr>
        <w:ind w:firstLine="708"/>
        <w:jc w:val="both"/>
      </w:pPr>
    </w:p>
    <w:p w:rsidRDefault="00AD1AE5" w:rsidP="00F60231" w:rsidR="00B379F8">
      <w:pPr>
        <w:ind w:firstLine="708"/>
        <w:jc w:val="both"/>
      </w:pPr>
      <w:r w:rsidRPr="00AD1AE5">
        <w:t>Budući da</w:t>
      </w:r>
      <w:r w:rsidR="00F60231">
        <w:t xml:space="preserve"> </w:t>
      </w:r>
      <w:r w:rsidR="00325672">
        <w:t>nema imovine</w:t>
      </w:r>
      <w:r w:rsidR="00F60231">
        <w:t xml:space="preserve"> z</w:t>
      </w:r>
      <w:r w:rsidRPr="00AD1AE5">
        <w:t>a podmirivanje troškova stečajnog postupka, a ostvareni su stečajni razlozi iz čl. 6. i 7. SZ-a odlučeno kao u izreci rješenja sukladno čl. 132. st. 2. SZ-a.</w:t>
      </w:r>
    </w:p>
    <w:p w:rsidRDefault="00B379F8" w:rsidP="00F60231" w:rsidR="00B379F8">
      <w:pPr>
        <w:jc w:val="both"/>
      </w:pPr>
    </w:p>
    <w:p w:rsidRDefault="00B379F8" w:rsidP="00B379F8" w:rsidR="00B379F8">
      <w:pPr>
        <w:jc w:val="center"/>
      </w:pPr>
      <w:r>
        <w:t xml:space="preserve">U Slavonskom Brodu </w:t>
      </w:r>
      <w:r w:rsidR="00F60231">
        <w:t>11</w:t>
      </w:r>
      <w:r>
        <w:t xml:space="preserve">. </w:t>
      </w:r>
      <w:r w:rsidR="00F60231">
        <w:t>rujna</w:t>
      </w:r>
      <w:r w:rsidR="00B670D0">
        <w:t xml:space="preserve"> 2018</w:t>
      </w:r>
      <w:r>
        <w:t>.</w:t>
      </w:r>
    </w:p>
    <w:p w:rsidRDefault="00B379F8" w:rsidP="00B379F8" w:rsidR="00B379F8">
      <w:pPr>
        <w:ind w:firstLine="708"/>
        <w:jc w:val="center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   </w:t>
      </w:r>
      <w:r w:rsidR="00CA7E15">
        <w:t xml:space="preserve"> </w:t>
      </w:r>
      <w:r>
        <w:t xml:space="preserve">S u d a c: 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</w:t>
      </w:r>
    </w:p>
    <w:p w:rsidRDefault="00B379F8" w:rsidP="00B379F8" w:rsidR="00B379F8">
      <w:pPr>
        <w:ind w:firstLine="708"/>
      </w:pPr>
    </w:p>
    <w:p w:rsidRDefault="00B379F8" w:rsidP="00B379F8" w:rsidR="00B379F8">
      <w:r>
        <w:t>NAPUTAK O PRAVNOM LIJEKU.</w:t>
      </w:r>
    </w:p>
    <w:p w:rsidRDefault="00B379F8" w:rsidP="00B379F8" w:rsidR="00B379F8">
      <w:r>
        <w:t>Protiv ovog rješenja dopuštena je žalba</w:t>
      </w:r>
    </w:p>
    <w:p w:rsidRDefault="00B379F8" w:rsidP="00B379F8" w:rsidR="00B379F8">
      <w:r>
        <w:t>u roku do 8 dana od dana objave ovog</w:t>
      </w:r>
    </w:p>
    <w:p w:rsidRDefault="00B379F8" w:rsidP="00B379F8" w:rsidR="00B379F8">
      <w:r>
        <w:t>rješenja na e - Oglasnoj ploči suda. Žalba</w:t>
      </w:r>
    </w:p>
    <w:p w:rsidRDefault="00B379F8" w:rsidP="00B379F8" w:rsidR="00B379F8">
      <w:r>
        <w:t>se podnosi Visokom trgovačkom sudu RH</w:t>
      </w:r>
    </w:p>
    <w:p w:rsidRDefault="00B379F8" w:rsidP="00B379F8" w:rsidR="00B379F8">
      <w:r>
        <w:t>Zagreb putem ovoga suda u 3 primjerka.</w:t>
      </w:r>
    </w:p>
    <w:p w:rsidRDefault="00B379F8" w:rsidP="00B379F8" w:rsidR="00B379F8">
      <w:pPr>
        <w:ind w:firstLine="708"/>
      </w:pPr>
      <w:r>
        <w:t xml:space="preserve">      </w:t>
      </w:r>
    </w:p>
    <w:p w:rsidRDefault="00B379F8" w:rsidP="00B379F8" w:rsidR="00B379F8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D44DD0" w:rsidR="00D44DD0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F60231" w:rsidP="00D44DD0" w:rsidR="00F60231"/>
    <w:p w:rsidRDefault="00F60231" w:rsidP="00D44DD0" w:rsidR="00F60231"/>
    <w:p w:rsidRDefault="00F60231" w:rsidP="00D44DD0" w:rsidR="00F60231"/>
    <w:p w:rsidRDefault="00F60231" w:rsidP="00D44DD0" w:rsidR="00F60231"/>
    <w:p w:rsidRDefault="00F60231" w:rsidP="00D44DD0" w:rsidR="00F60231"/>
    <w:p w:rsidRDefault="00F60231" w:rsidP="00D44DD0" w:rsidR="00F60231"/>
    <w:p w:rsidRDefault="000256E7" w:rsidP="00D44DD0" w:rsidR="000256E7"/>
    <w:p w:rsidRDefault="000256E7" w:rsidP="00D44DD0" w:rsidR="000256E7"/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lastRenderedPageBreak/>
        <w:t>DNA</w:t>
      </w:r>
    </w:p>
    <w:p w:rsidRDefault="00B379F8" w:rsidP="00B379F8" w:rsidR="00B379F8">
      <w:pPr>
        <w:numPr>
          <w:ilvl w:val="0"/>
          <w:numId w:val="1"/>
        </w:numPr>
      </w:pPr>
      <w:r>
        <w:t>e-Oglasna ploča</w:t>
      </w:r>
    </w:p>
    <w:p w:rsidRDefault="00B379F8" w:rsidP="00B379F8" w:rsidR="00B379F8">
      <w:pPr>
        <w:numPr>
          <w:ilvl w:val="0"/>
          <w:numId w:val="1"/>
        </w:numPr>
      </w:pPr>
      <w:r>
        <w:t>kal.</w:t>
      </w:r>
      <w:r w:rsidR="00CA7E15">
        <w:t xml:space="preserve"> </w:t>
      </w:r>
      <w:r>
        <w:t>15 dana</w:t>
      </w:r>
    </w:p>
    <w:p w:rsidRDefault="00B379F8" w:rsidP="00B379F8" w:rsidR="00B379F8"/>
    <w:p w:rsidRDefault="00B379F8" w:rsidP="00B379F8" w:rsidR="00B379F8"/>
    <w:p w:rsidRDefault="00B379F8" w:rsidP="00B379F8" w:rsidR="00B379F8"/>
    <w:p w:rsidRDefault="00D96C0F" w:rsidR="00D96C0F"/>
    <w:sectPr w:rsidR="00D96C0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16E6" w:rsidP="00B670D0" w:rsidR="001516E6">
      <w:r>
        <w:separator/>
      </w:r>
    </w:p>
  </w:endnote>
  <w:endnote w:id="0" w:type="continuationSeparator">
    <w:p w:rsidRDefault="001516E6" w:rsidP="00B670D0" w:rsidR="00151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9162727"/>
      <w:docPartObj>
        <w:docPartGallery w:val="Page Numbers (Bottom of Page)"/>
        <w:docPartUnique/>
      </w:docPartObj>
    </w:sdtPr>
    <w:sdtEndPr/>
    <w:sdtContent>
      <w:p w:rsidRDefault="00B670D0" w:rsidR="00B670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5227">
          <w:rPr>
            <w:noProof/>
          </w:rPr>
          <w:t>3</w:t>
        </w:r>
        <w:r>
          <w:fldChar w:fldCharType="end"/>
        </w:r>
      </w:p>
    </w:sdtContent>
  </w:sdt>
  <w:p w:rsidRDefault="00B670D0" w:rsidR="00B67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16E6" w:rsidP="00B670D0" w:rsidR="001516E6">
      <w:r>
        <w:separator/>
      </w:r>
    </w:p>
  </w:footnote>
  <w:footnote w:id="0" w:type="continuationSeparator">
    <w:p w:rsidRDefault="001516E6" w:rsidP="00B670D0" w:rsidR="001516E6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9F8"/>
    <w:rsid w:val="00004871"/>
    <w:rsid w:val="000256E7"/>
    <w:rsid w:val="000427AF"/>
    <w:rsid w:val="000E5CE0"/>
    <w:rsid w:val="001516E6"/>
    <w:rsid w:val="00164AC1"/>
    <w:rsid w:val="0017264E"/>
    <w:rsid w:val="001A30EE"/>
    <w:rsid w:val="001D347D"/>
    <w:rsid w:val="001F3154"/>
    <w:rsid w:val="00221771"/>
    <w:rsid w:val="002512B6"/>
    <w:rsid w:val="0029706D"/>
    <w:rsid w:val="0030130A"/>
    <w:rsid w:val="0032533A"/>
    <w:rsid w:val="00325672"/>
    <w:rsid w:val="00364A4A"/>
    <w:rsid w:val="00375D24"/>
    <w:rsid w:val="003C642F"/>
    <w:rsid w:val="003F76F7"/>
    <w:rsid w:val="00404386"/>
    <w:rsid w:val="00410A95"/>
    <w:rsid w:val="004712BA"/>
    <w:rsid w:val="0049473A"/>
    <w:rsid w:val="004A2BCA"/>
    <w:rsid w:val="004A5890"/>
    <w:rsid w:val="00527AED"/>
    <w:rsid w:val="00531227"/>
    <w:rsid w:val="0054608D"/>
    <w:rsid w:val="00673C7E"/>
    <w:rsid w:val="00696188"/>
    <w:rsid w:val="006B4AA5"/>
    <w:rsid w:val="00701B74"/>
    <w:rsid w:val="007D38EE"/>
    <w:rsid w:val="00814209"/>
    <w:rsid w:val="008615C6"/>
    <w:rsid w:val="008830B2"/>
    <w:rsid w:val="008B31A7"/>
    <w:rsid w:val="008B6D15"/>
    <w:rsid w:val="008E16A0"/>
    <w:rsid w:val="008E789E"/>
    <w:rsid w:val="00965227"/>
    <w:rsid w:val="009E05F8"/>
    <w:rsid w:val="00A84704"/>
    <w:rsid w:val="00AD1AE5"/>
    <w:rsid w:val="00AD4D23"/>
    <w:rsid w:val="00B02A35"/>
    <w:rsid w:val="00B379F8"/>
    <w:rsid w:val="00B5784E"/>
    <w:rsid w:val="00B670D0"/>
    <w:rsid w:val="00BB1DD2"/>
    <w:rsid w:val="00BD071B"/>
    <w:rsid w:val="00BE08ED"/>
    <w:rsid w:val="00CA7E15"/>
    <w:rsid w:val="00CD450E"/>
    <w:rsid w:val="00CF0205"/>
    <w:rsid w:val="00D14E97"/>
    <w:rsid w:val="00D44DD0"/>
    <w:rsid w:val="00D92EFE"/>
    <w:rsid w:val="00D96C0F"/>
    <w:rsid w:val="00DD2614"/>
    <w:rsid w:val="00DE21C2"/>
    <w:rsid w:val="00E15625"/>
    <w:rsid w:val="00E70871"/>
    <w:rsid w:val="00EA3C05"/>
    <w:rsid w:val="00EE6A06"/>
    <w:rsid w:val="00F21319"/>
    <w:rsid w:val="00F60231"/>
    <w:rsid w:val="00F62B0D"/>
    <w:rsid w:val="00FC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9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2B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9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2B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3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st.2.</izvorni_sadrzaj>
    <derivirana_varijabla naziv="DomainObject.Predmet.Opis_1">čl. 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St-858/2016</izvorni_sadrzaj>
    <derivirana_varijabla naziv="DomainObject.Predmet.OznakaBroj_1">St-858/2016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AMPLUS d.o.o. za usluge</izvorni_sadrzaj>
    <derivirana_varijabla naziv="DomainObject.Predmet.ProtustrankaFormated_1">  AMPLUS d.o.o. za usluge</derivirana_varijabla>
  </DomainObject.Predmet.ProtustrankaFormated>
  <DomainObject.Predmet.ProtustrankaFormatedOIB>
    <izvorni_sadrzaj>  AMPLUS d.o.o. za usluge, OIB 60939170809</izvorni_sadrzaj>
    <derivirana_varijabla naziv="DomainObject.Predmet.ProtustrankaFormatedOIB_1">  AMPLUS d.o.o. za usluge, OIB 60939170809</derivirana_varijabla>
  </DomainObject.Predmet.ProtustrankaFormatedOIB>
  <DomainObject.Predmet.ProtustrankaFormatedWithAdress>
    <izvorni_sadrzaj> AMPLUS d.o.o. za usluge, RAJSAVAC 18, 34308 Rajsavac</izvorni_sadrzaj>
    <derivirana_varijabla naziv="DomainObject.Predmet.ProtustrankaFormatedWithAdress_1"> AMPLUS d.o.o. za usluge, RAJSAVAC 18, 34308 Rajsavac</derivirana_varijabla>
  </DomainObject.Predmet.ProtustrankaFormatedWithAdress>
  <DomainObject.Predmet.ProtustrankaFormatedWithAdressOIB>
    <izvorni_sadrzaj> AMPLUS d.o.o. za usluge, OIB 60939170809, RAJSAVAC 18, 34308 Rajsavac</izvorni_sadrzaj>
    <derivirana_varijabla naziv="DomainObject.Predmet.ProtustrankaFormatedWithAdressOIB_1"> AMPLUS d.o.o. za usluge, OIB 60939170809, RAJSAVAC 18, 34308 Rajsavac</derivirana_varijabla>
  </DomainObject.Predmet.ProtustrankaFormatedWithAdressOIB>
  <DomainObject.Predmet.ProtustrankaWithAdress>
    <izvorni_sadrzaj>AMPLUS d.o.o. za usluge RAJSAVAC 18, 34308 Rajsavac</izvorni_sadrzaj>
    <derivirana_varijabla naziv="DomainObject.Predmet.ProtustrankaWithAdress_1">AMPLUS d.o.o. za usluge RAJSAVAC 18, 34308 Rajsavac</derivirana_varijabla>
  </DomainObject.Predmet.ProtustrankaWithAdress>
  <DomainObject.Predmet.ProtustrankaWithAdressOIB>
    <izvorni_sadrzaj>AMPLUS d.o.o. za usluge, OIB 60939170809, RAJSAVAC 18, 34308 Rajsavac</izvorni_sadrzaj>
    <derivirana_varijabla naziv="DomainObject.Predmet.ProtustrankaWithAdressOIB_1">AMPLUS d.o.o. za usluge, OIB 60939170809, RAJSAVAC 18, 34308 Rajsavac</derivirana_varijabla>
  </DomainObject.Predmet.ProtustrankaWithAdressOIB>
  <DomainObject.Predmet.ProtustrankaNazivFormated>
    <izvorni_sadrzaj>AMPLUS d.o.o. za usluge</izvorni_sadrzaj>
    <derivirana_varijabla naziv="DomainObject.Predmet.ProtustrankaNazivFormated_1">AMPLUS d.o.o. za usluge</derivirana_varijabla>
  </DomainObject.Predmet.ProtustrankaNazivFormated>
  <DomainObject.Predmet.ProtustrankaNazivFormatedOIB>
    <izvorni_sadrzaj>AMPLUS d.o.o. za usluge, OIB 60939170809</izvorni_sadrzaj>
    <derivirana_varijabla naziv="DomainObject.Predmet.ProtustrankaNazivFormatedOIB_1">AMPLUS d.o.o. za usluge, OIB 60939170809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90401.03</izvorni_sadrzaj>
    <derivirana_varijabla naziv="DomainObject.Predmet.TrenutnaVrijednost_1">90401.03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AMPLUS d.o.o. za usluge</item>
    </izvorni_sadrzaj>
    <derivirana_varijabla naziv="DomainObject.Predmet.ProtuStrankaListFormated_1">
      <item>AMPLUS d.o.o. za usluge</item>
    </derivirana_varijabla>
  </DomainObject.Predmet.ProtuStrankaListFormated>
  <DomainObject.Predmet.ProtuStrankaListFormatedOIB>
    <izvorni_sadrzaj>
      <item>AMPLUS d.o.o. za usluge, OIB 60939170809</item>
    </izvorni_sadrzaj>
    <derivirana_varijabla naziv="DomainObject.Predmet.ProtuStrankaListFormatedOIB_1">
      <item>AMPLUS d.o.o. za usluge, OIB 60939170809</item>
    </derivirana_varijabla>
  </DomainObject.Predmet.ProtuStrankaListFormatedOIB>
  <DomainObject.Predmet.ProtuStrankaListFormatedWithAdress>
    <izvorni_sadrzaj>
      <item>AMPLUS d.o.o. za usluge, RAJSAVAC 18, 34308 Rajsavac</item>
    </izvorni_sadrzaj>
    <derivirana_varijabla naziv="DomainObject.Predmet.ProtuStrankaListFormatedWithAdress_1">
      <item>AMPLUS d.o.o. za usluge, RAJSAVAC 18, 34308 Rajsavac</item>
    </derivirana_varijabla>
  </DomainObject.Predmet.ProtuStrankaListFormatedWithAdress>
  <DomainObject.Predmet.ProtuStrankaListFormatedWithAdressOIB>
    <izvorni_sadrzaj>
      <item>AMPLUS d.o.o. za usluge, OIB 60939170809, RAJSAVAC 18, 34308 Rajsavac</item>
    </izvorni_sadrzaj>
    <derivirana_varijabla naziv="DomainObject.Predmet.ProtuStrankaListFormatedWithAdressOIB_1">
      <item>AMPLUS d.o.o. za usluge, OIB 60939170809, RAJSAVAC 18, 34308 Rajsavac</item>
    </derivirana_varijabla>
  </DomainObject.Predmet.ProtuStrankaListFormatedWithAdressOIB>
  <DomainObject.Predmet.ProtuStrankaListNazivFormated>
    <izvorni_sadrzaj>
      <item>AMPLUS d.o.o. za usluge</item>
    </izvorni_sadrzaj>
    <derivirana_varijabla naziv="DomainObject.Predmet.ProtuStrankaListNazivFormated_1">
      <item>AMPLUS d.o.o. za usluge</item>
    </derivirana_varijabla>
  </DomainObject.Predmet.ProtuStrankaListNazivFormated>
  <DomainObject.Predmet.ProtuStrankaListNazivFormatedOIB>
    <izvorni_sadrzaj>
      <item>AMPLUS d.o.o. za usluge, OIB 60939170809</item>
    </izvorni_sadrzaj>
    <derivirana_varijabla naziv="DomainObject.Predmet.ProtuStrankaListNazivFormatedOIB_1">
      <item>AMPLUS d.o.o. za usluge, OIB 60939170809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AMPLUS d.o.o. za usluge</izvorni_sadrzaj>
    <derivirana_varijabla naziv="DomainObject.Predmet.ProtustrankaIDrugi_1">AMPLUS 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AMPLUS d.o.o. za usluge, OIB 60939170809, RAJSAVAC 18, 34308 Rajsavac</izvorni_sadrzaj>
    <derivirana_varijabla naziv="DomainObject.Predmet.ProtustrankaIDrugiAdressOIB_1">AMPLUS d.o.o. za usluge, OIB 60939170809, RAJSAVAC 18, 34308 Rajsavac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AMPLUS d.o.o. za usluge</item>
    </izvorni_sadrzaj>
    <derivirana_varijabla naziv="DomainObject.Predmet.SudioniciListNaziv_1">
      <item>Financijska agencija</item>
      <item>AMPLUS d.o.o. za usluge</item>
    </derivirana_varijabla>
  </DomainObject.Predmet.SudioniciListNaziv>
  <DomainObject.Predmet.SudioniciListAdressOIB>
    <izvorni_sadrzaj>
      <item>Financijska agencija, OIB 85821130368, Ulica grada Vukovara 70,10000 Zagreb</item>
      <item>AMPLUS d.o.o. za usluge, OIB 60939170809, RAJSAVAC 18,34308 Rajsavac</item>
    </izvorni_sadrzaj>
    <derivirana_varijabla naziv="DomainObject.Predmet.SudioniciListAdressOIB_1">
      <item>Financijska agencija, OIB 85821130368, Ulica grada Vukovara 70,10000 Zagreb</item>
      <item>AMPLUS d.o.o. za usluge, OIB 60939170809, RAJSAVAC 18,34308 Rajsavac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60939170809</item>
    </izvorni_sadrzaj>
    <derivirana_varijabla naziv="DomainObject.Predmet.SudioniciListNazivOIB_1">
      <item>, OIB 85821130368</item>
      <item>, OIB 60939170809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438</properties:Words>
  <properties:Characters>2084</properties:Characters>
  <properties:Lines>102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2018-09-11T09:26:00Z</dcterms:created>
  <dc:creator>wsadmin</dc:creator>
  <cp:lastModifiedBy>wsadmin</cp:lastModifiedBy>
  <cp:lastPrinted>2018-06-07T09:13:00Z</cp:lastPrinted>
  <dcterms:modified xmlns:xsi="http://www.w3.org/2001/XMLSchema-instance" xsi:type="dcterms:W3CDTF">2018-09-11T09:38:00Z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vjerovnicima.docx St-858-2016 11.09.2018..docx)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