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c2c66" w14:paraId="66c2c66" w:rsidRDefault="00667EDE" w:rsidP="0001726C" w:rsidR="0001726C">
      <w:pPr>
        <w:jc w:val="right"/>
        <w15:collapsed w:val="false"/>
      </w:pPr>
      <w:bookmarkStart w:name="_GoBack" w:id="0"/>
      <w:bookmarkEnd w:id="0"/>
      <w:r>
        <w:t xml:space="preserve"> </w:t>
      </w:r>
    </w:p>
    <w:p w:rsidRDefault="0001726C" w:rsidP="0001726C" w:rsidR="0001726C">
      <w:pPr>
        <w:jc w:val="right"/>
      </w:pPr>
    </w:p>
    <w:p w:rsidRDefault="0001726C" w:rsidP="00667EDE" w:rsidR="0001726C">
      <w:pPr>
        <w:ind w:left="709"/>
      </w:pPr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667EDE" w:rsidR="0001726C">
      <w:pPr>
        <w:ind w:hanging="720" w:left="360"/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 xml:space="preserve">Trgovački sud u Osijeku, po </w:t>
      </w:r>
      <w:r w:rsidR="00C60BB5">
        <w:t xml:space="preserve"> sucu Dubravi Kuveždić, u s</w:t>
      </w:r>
      <w:r w:rsidRPr="00451DD6">
        <w:t>tečajnom postupku</w:t>
      </w:r>
      <w:r>
        <w:t xml:space="preserve"> predlagatelja </w:t>
      </w:r>
      <w:r w:rsidR="00C60BB5">
        <w:t>FINA RC ZAGREB, Podružnica Zagreb z</w:t>
      </w:r>
      <w:r w:rsidR="00003B5F">
        <w:t xml:space="preserve">a otvaranje stečajnog postupka nad dužnikom </w:t>
      </w:r>
      <w:r w:rsidR="00667EDE">
        <w:t xml:space="preserve">OMNIA MEA d.o.o. za usluge Zagreb, </w:t>
      </w:r>
      <w:proofErr w:type="spellStart"/>
      <w:r w:rsidR="00667EDE">
        <w:t>Vogelska</w:t>
      </w:r>
      <w:proofErr w:type="spellEnd"/>
      <w:r w:rsidR="00667EDE">
        <w:t xml:space="preserve"> 12, OIB 00151861109, MBS </w:t>
      </w:r>
      <w:r w:rsidR="004F2572">
        <w:t xml:space="preserve">080706472, dana 5. rujna 2018., </w:t>
      </w:r>
    </w:p>
    <w:p w:rsidRDefault="00EF2EAE" w:rsidP="00EC0FE7" w:rsidR="00EF2EAE">
      <w:pPr>
        <w:pStyle w:val="Tijeloteksta"/>
        <w:ind w:firstLine="708"/>
      </w:pP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4F2572" w:rsidP="0001726C" w:rsidR="004F2572">
      <w:pPr>
        <w:jc w:val="center"/>
      </w:pPr>
    </w:p>
    <w:p w:rsidRDefault="0001726C" w:rsidP="0001726C" w:rsidR="0001726C">
      <w:pPr>
        <w:jc w:val="both"/>
      </w:pPr>
    </w:p>
    <w:p w:rsidRDefault="004F2572" w:rsidP="004F2572" w:rsidR="0001726C">
      <w:pPr>
        <w:pStyle w:val="Tijeloteksta"/>
        <w:numPr>
          <w:ilvl w:val="0"/>
          <w:numId w:val="15"/>
        </w:numPr>
      </w:pPr>
      <w:r>
        <w:t>Na</w:t>
      </w:r>
      <w:r w:rsidR="0001726C">
        <w:t>laže se osobi ov</w:t>
      </w:r>
      <w:r w:rsidR="00EF2EAE">
        <w:t>laštenoj za zastupanje dužnika</w:t>
      </w:r>
      <w:r>
        <w:t xml:space="preserve"> Damiru Lukić</w:t>
      </w:r>
      <w:r w:rsidR="00EF2EAE">
        <w:t xml:space="preserve"> iz Zagreba,</w:t>
      </w:r>
      <w:r>
        <w:t xml:space="preserve"> </w:t>
      </w:r>
      <w:proofErr w:type="spellStart"/>
      <w:r>
        <w:t>Vogelska</w:t>
      </w:r>
      <w:proofErr w:type="spellEnd"/>
      <w:r>
        <w:t xml:space="preserve"> 12,</w:t>
      </w:r>
      <w:r w:rsidR="00EF2EAE">
        <w:t xml:space="preserve"> OIB </w:t>
      </w:r>
      <w:r>
        <w:t>56461285508</w:t>
      </w:r>
      <w:r w:rsidR="0001726C"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</w:t>
      </w:r>
      <w:r w:rsidR="00676AEB">
        <w:t xml:space="preserve"> 3</w:t>
      </w:r>
      <w:r>
        <w:t>1 2390 0011 3000 0020 0 s pozivom na  broj HR05 272-</w:t>
      </w:r>
      <w:r w:rsidR="004F2572">
        <w:t>681-18.</w:t>
      </w:r>
    </w:p>
    <w:p w:rsidRDefault="0001726C" w:rsidP="0001726C" w:rsidR="0001726C">
      <w:pPr>
        <w:pStyle w:val="Tijeloteksta"/>
      </w:pPr>
    </w:p>
    <w:p w:rsidRDefault="004F2572" w:rsidP="004F2572" w:rsidR="004F7E28">
      <w:pPr>
        <w:ind w:hanging="360" w:left="720"/>
        <w:jc w:val="both"/>
      </w:pPr>
      <w:r>
        <w:t xml:space="preserve">2.   </w:t>
      </w:r>
      <w:r w:rsidR="004F7E28">
        <w:t>Ukoliko osoba ovlaštena za zastupanje dužnika</w:t>
      </w:r>
      <w:r w:rsidR="00BA0D86">
        <w:t xml:space="preserve"> </w:t>
      </w:r>
      <w:r w:rsidR="004F7E28">
        <w:t xml:space="preserve">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4F2572">
        <w:t>681-18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4F2572" w:rsidP="004F2572" w:rsidR="0001726C">
      <w:pPr>
        <w:pStyle w:val="Odlomakpopisa"/>
        <w:numPr>
          <w:ilvl w:val="0"/>
          <w:numId w:val="16"/>
        </w:numPr>
        <w:jc w:val="both"/>
      </w:pPr>
      <w:r>
        <w:t>U</w:t>
      </w:r>
      <w:r w:rsidR="0001726C">
        <w:t>koliko osoba o</w:t>
      </w:r>
      <w:r w:rsidR="00BA0D86">
        <w:t xml:space="preserve">vlaštena za zastupanje dužnika </w:t>
      </w:r>
      <w:r w:rsidR="0001726C">
        <w:t xml:space="preserve"> ne postupi po nalogu suda iz točke I, ovo rješenje će se po pravomoćnosti dostaviti FINI radi provedbe ovrhe iz točke II izreke rješenja.</w:t>
      </w:r>
    </w:p>
    <w:p w:rsidRDefault="0001726C" w:rsidP="00FC6F35" w:rsidR="0001726C">
      <w:pPr>
        <w:jc w:val="both"/>
      </w:pPr>
    </w:p>
    <w:p w:rsidRDefault="007B0250" w:rsidP="007B0250" w:rsidR="007B0250">
      <w:pPr>
        <w:jc w:val="right"/>
      </w:pPr>
    </w:p>
    <w:p w:rsidRDefault="00BA0D86" w:rsidP="007B0250" w:rsidR="00BA0D86">
      <w:pPr>
        <w:jc w:val="right"/>
      </w:pPr>
    </w:p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lastRenderedPageBreak/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97AE0">
        <w:rPr>
          <w:bCs/>
        </w:rPr>
        <w:t xml:space="preserve">FINA RC Zagreb, Područni ured Zagreb je Trgovačkom sudu u Zagrebu </w:t>
      </w:r>
      <w:r w:rsidR="00FA47C7">
        <w:rPr>
          <w:bCs/>
        </w:rPr>
        <w:t xml:space="preserve">17. srpnja </w:t>
      </w:r>
      <w:r w:rsidR="00597AE0">
        <w:rPr>
          <w:bCs/>
        </w:rPr>
        <w:t>2017.</w:t>
      </w:r>
      <w:r>
        <w:rPr>
          <w:bCs/>
        </w:rPr>
        <w:t xml:space="preserve"> podnijela prijedlog za pokretanje stečajnog postupka nad dužnikom</w:t>
      </w:r>
      <w:r w:rsidR="00C24AA4">
        <w:rPr>
          <w:bCs/>
        </w:rPr>
        <w:t xml:space="preserve"> </w:t>
      </w:r>
      <w:r w:rsidR="00FA47C7">
        <w:t xml:space="preserve">OMNIA MEA d.o.o. za usluge Zagreb, </w:t>
      </w:r>
      <w:proofErr w:type="spellStart"/>
      <w:r w:rsidR="00FA47C7">
        <w:t>Vogelska</w:t>
      </w:r>
      <w:proofErr w:type="spellEnd"/>
      <w:r w:rsidR="00FA47C7">
        <w:t xml:space="preserve"> 12, OIB 00151861109 </w:t>
      </w:r>
      <w:r w:rsidR="00C24AA4">
        <w:t>t</w:t>
      </w:r>
      <w:r>
        <w:t xml:space="preserve">emeljem odredbe </w:t>
      </w:r>
      <w:r w:rsidR="002E5413">
        <w:t xml:space="preserve">110. stav 1. </w:t>
      </w:r>
      <w:r w:rsidR="00FA47C7">
        <w:t>Stečajnog zakona (Narodne novine 71/15 i 104/17, dalje SZ-a)</w:t>
      </w:r>
      <w:r w:rsidR="00C24AA4">
        <w:t>, jer na dan 1</w:t>
      </w:r>
      <w:r w:rsidR="00FA47C7">
        <w:t>2. srpnja</w:t>
      </w:r>
      <w:r w:rsidR="00C24AA4">
        <w:t xml:space="preserve"> 2017. ima evidentirane neizvršene osnove za plaćanje u neprekinutom razdoblju od 120 dana u ukupnom iznosu od 1</w:t>
      </w:r>
      <w:r w:rsidR="00FA47C7">
        <w:t>.087.097,58 kn.</w:t>
      </w:r>
    </w:p>
    <w:p w:rsidRDefault="00C24AA4" w:rsidP="0001726C" w:rsidR="00C24AA4">
      <w:pPr>
        <w:pStyle w:val="Tijeloteksta"/>
      </w:pPr>
    </w:p>
    <w:p w:rsidRDefault="00C24AA4" w:rsidP="009D4F4C" w:rsidR="00597AE0">
      <w:pPr>
        <w:pStyle w:val="Tijeloteksta"/>
      </w:pPr>
      <w:r>
        <w:tab/>
        <w:t>Kako osoba ovlaštena za zastupanje dužnika nije podnijela prijedlog za otvaranje stečajnog postupka u roku iz članka 110. stav 2. SZ-a, u roku od 21 dan nakon nastanka stečajnih razloga, to je u skladu s odredbom članka 113.</w:t>
      </w:r>
      <w:r w:rsidR="007625F1">
        <w:t xml:space="preserve"> </w:t>
      </w:r>
      <w:r>
        <w:t>stav 1. SZ dužna</w:t>
      </w:r>
      <w:r w:rsidR="007625F1">
        <w:t xml:space="preserve"> </w:t>
      </w:r>
      <w:r>
        <w:t xml:space="preserve">platiti predujam za namirenje troškova stečajnog postupka i to iznos predujma od 1.000,00 kn u </w:t>
      </w:r>
      <w:r w:rsidR="009E207F">
        <w:t>F</w:t>
      </w:r>
      <w:r>
        <w:t xml:space="preserve">ond za namirenje  </w:t>
      </w:r>
      <w:r w:rsidR="009D4F4C">
        <w:t>troškova stečajnog postupka</w:t>
      </w:r>
      <w:r w:rsidR="009E207F">
        <w:t xml:space="preserve">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9E207F" w:rsidP="009D4F4C" w:rsidR="009E207F">
      <w:pPr>
        <w:pStyle w:val="Tijeloteksta"/>
      </w:pPr>
    </w:p>
    <w:p w:rsidRDefault="009E207F" w:rsidP="009D4F4C" w:rsidR="009E207F">
      <w:pPr>
        <w:pStyle w:val="Tijeloteksta"/>
      </w:pPr>
      <w:r>
        <w:tab/>
        <w:t xml:space="preserve">Ukoliko osoba ovlaštena za zastupanje dužnika ne uplati naloženi iznos iz točke I. ovog rješenja, FINA će provesti ovrhu u skladu s odredbom članka 113. stav 3. SZ-a i članka 9. Zakona o provedbi ovrhe na novčanim </w:t>
      </w:r>
      <w:r w:rsidR="007625F1">
        <w:t xml:space="preserve">sredstvima. </w:t>
      </w:r>
    </w:p>
    <w:p w:rsidRDefault="007908A3" w:rsidP="009D4F4C" w:rsidR="007908A3">
      <w:pPr>
        <w:pStyle w:val="Tijeloteksta"/>
      </w:pPr>
    </w:p>
    <w:p w:rsidRDefault="009E207F" w:rsidP="009D4F4C" w:rsidR="009E207F">
      <w:pPr>
        <w:pStyle w:val="Tijeloteksta"/>
      </w:pPr>
    </w:p>
    <w:p w:rsidRDefault="002E5413" w:rsidP="002E5413" w:rsidR="0001726C">
      <w:pPr>
        <w:tabs>
          <w:tab w:pos="4392" w:val="center"/>
          <w:tab w:pos="6390" w:val="left"/>
        </w:tabs>
      </w:pPr>
      <w:r>
        <w:tab/>
        <w:t xml:space="preserve">U Osijeku </w:t>
      </w:r>
      <w:r w:rsidR="00FA47C7">
        <w:t xml:space="preserve">5. rujna </w:t>
      </w:r>
      <w:r w:rsidR="00F64150">
        <w:t>2018</w:t>
      </w:r>
      <w:r>
        <w:t xml:space="preserve">. </w:t>
      </w: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</w:t>
      </w:r>
      <w:r w:rsidR="007310CC">
        <w:t xml:space="preserve">             S U D A C :</w:t>
      </w:r>
    </w:p>
    <w:p w:rsidRDefault="00E75FA5" w:rsidP="00E75FA5" w:rsidR="00E75FA5">
      <w:pPr>
        <w:jc w:val="both"/>
      </w:pPr>
      <w:r>
        <w:t xml:space="preserve">                                                                                  </w:t>
      </w:r>
      <w:r w:rsidR="0012662A">
        <w:t xml:space="preserve">                  </w:t>
      </w:r>
      <w:r w:rsidR="007310CC">
        <w:t xml:space="preserve">  </w:t>
      </w:r>
      <w:r w:rsidR="0012662A">
        <w:t xml:space="preserve">   </w:t>
      </w:r>
      <w:r w:rsidR="007310CC">
        <w:t xml:space="preserve">Dubravka Kuveždić, v.r.   </w:t>
      </w:r>
    </w:p>
    <w:p w:rsidRDefault="007310CC" w:rsidP="00E75FA5" w:rsidR="007310CC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0D2ABF" w:rsidR="00E75FA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7310CC" w:rsidP="000D2ABF" w:rsidR="007310CC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</w:t>
      </w:r>
      <w:r>
        <w:t xml:space="preserve">                 </w:t>
      </w:r>
      <w:r w:rsidRPr="00EF33B5">
        <w:t xml:space="preserve"> Za točnost </w:t>
      </w:r>
      <w:proofErr w:type="spellStart"/>
      <w:r w:rsidRPr="00EF33B5">
        <w:t>otpravka</w:t>
      </w:r>
      <w:proofErr w:type="spellEnd"/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="007908A3">
        <w:t xml:space="preserve">          </w:t>
      </w:r>
      <w:r w:rsidRPr="00EF33B5">
        <w:t xml:space="preserve">    </w:t>
      </w:r>
      <w:r w:rsidR="007310CC">
        <w:t>o</w:t>
      </w:r>
      <w:r w:rsidRPr="00EF33B5">
        <w:t>vlašteni službenik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</w:t>
      </w:r>
      <w:r w:rsidR="007310CC">
        <w:t xml:space="preserve"> Darija Miličević </w:t>
      </w:r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F25" w:rsidP="00C06AA6" w:rsidR="00135F25">
      <w:r>
        <w:separator/>
      </w:r>
    </w:p>
  </w:endnote>
  <w:endnote w:id="0" w:type="continuationSeparator">
    <w:p w:rsidRDefault="00135F25" w:rsidP="00C06AA6" w:rsidR="00135F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F25" w:rsidP="00C06AA6" w:rsidR="00135F25">
      <w:r>
        <w:separator/>
      </w:r>
    </w:p>
  </w:footnote>
  <w:footnote w:id="0" w:type="continuationSeparator">
    <w:p w:rsidRDefault="00135F25" w:rsidP="00C06AA6" w:rsidR="00135F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EDE" w:rsidP="00667EDE" w:rsidR="00C06AA6">
    <w:pPr>
      <w:pStyle w:val="Zaglavlje"/>
      <w:jc w:val="right"/>
    </w:pPr>
    <w:r>
      <w:t>4 St-681/18-4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AB2C9B"/>
    <w:multiLevelType w:val="hybridMultilevel"/>
    <w:tmpl w:val="08866E5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1C60D98"/>
    <w:multiLevelType w:val="hybridMultilevel"/>
    <w:tmpl w:val="A0F0C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11"/>
  </w:num>
  <w:num w:numId="4">
    <w:abstractNumId w:val="2"/>
  </w:num>
  <w:num w:numId="5">
    <w:abstractNumId w:val="0"/>
  </w:num>
  <w:num w:numId="6">
    <w:abstractNumId w:val="8"/>
  </w:num>
  <w:num w:numId="7">
    <w:abstractNumId w:val="1"/>
  </w:num>
  <w:num w:numId="8">
    <w:abstractNumId w:val="10"/>
  </w:num>
  <w:num w:numId="9">
    <w:abstractNumId w:val="6"/>
  </w:num>
  <w:num w:numId="10">
    <w:abstractNumId w:val="10"/>
  </w:num>
  <w:num w:numId="11">
    <w:abstractNumId w:val="4"/>
  </w:num>
  <w:num w:numId="12">
    <w:abstractNumId w:val="10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9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35F25"/>
    <w:rsid w:val="00137814"/>
    <w:rsid w:val="00141E91"/>
    <w:rsid w:val="001437B2"/>
    <w:rsid w:val="00154971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2DDD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2572"/>
    <w:rsid w:val="004F3C8B"/>
    <w:rsid w:val="004F5FE8"/>
    <w:rsid w:val="004F7E28"/>
    <w:rsid w:val="005101B7"/>
    <w:rsid w:val="0052475B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97AE0"/>
    <w:rsid w:val="005B59B6"/>
    <w:rsid w:val="005C4356"/>
    <w:rsid w:val="005D7EC1"/>
    <w:rsid w:val="005E0CFB"/>
    <w:rsid w:val="005F3B49"/>
    <w:rsid w:val="00632865"/>
    <w:rsid w:val="00652724"/>
    <w:rsid w:val="00667EDE"/>
    <w:rsid w:val="00676AEB"/>
    <w:rsid w:val="006941F4"/>
    <w:rsid w:val="0069656A"/>
    <w:rsid w:val="006E1F0C"/>
    <w:rsid w:val="006E210F"/>
    <w:rsid w:val="006E66B3"/>
    <w:rsid w:val="007218C3"/>
    <w:rsid w:val="00723D92"/>
    <w:rsid w:val="0073010A"/>
    <w:rsid w:val="007310CC"/>
    <w:rsid w:val="00742CE9"/>
    <w:rsid w:val="007625F1"/>
    <w:rsid w:val="00766D29"/>
    <w:rsid w:val="0077329E"/>
    <w:rsid w:val="0078009A"/>
    <w:rsid w:val="007809C2"/>
    <w:rsid w:val="007908A3"/>
    <w:rsid w:val="00796AED"/>
    <w:rsid w:val="007A4540"/>
    <w:rsid w:val="007A480E"/>
    <w:rsid w:val="007B0250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17A7"/>
    <w:rsid w:val="008A66B9"/>
    <w:rsid w:val="008D3E2B"/>
    <w:rsid w:val="00901EF5"/>
    <w:rsid w:val="00911AC2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E207F"/>
    <w:rsid w:val="009F01BD"/>
    <w:rsid w:val="009F645C"/>
    <w:rsid w:val="00A005F0"/>
    <w:rsid w:val="00A06D4A"/>
    <w:rsid w:val="00A07CA2"/>
    <w:rsid w:val="00A10C19"/>
    <w:rsid w:val="00A2523E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2BC0"/>
    <w:rsid w:val="00E23AF8"/>
    <w:rsid w:val="00E60C19"/>
    <w:rsid w:val="00E65817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EF2EAE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A47C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F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08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08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8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8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8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F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08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08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8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8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8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24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St-681/2018</izvorni_sadrzaj>
    <derivirana_varijabla naziv="DomainObject.Predmet.OznakaBroj_1">St-681/2018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OMNIA MEA d.o.o.</izvorni_sadrzaj>
    <derivirana_varijabla naziv="DomainObject.Predmet.ProtustrankaFormated_1">  OMNIA MEA d.o.o.</derivirana_varijabla>
  </DomainObject.Predmet.ProtustrankaFormated>
  <DomainObject.Predmet.ProtustrankaFormatedOIB>
    <izvorni_sadrzaj>  OMNIA MEA d.o.o., OIB 00151861109</izvorni_sadrzaj>
    <derivirana_varijabla naziv="DomainObject.Predmet.ProtustrankaFormatedOIB_1">  OMNIA MEA d.o.o., OIB 00151861109</derivirana_varijabla>
  </DomainObject.Predmet.ProtustrankaFormatedOIB>
  <DomainObject.Predmet.ProtustrankaFormatedWithAdress>
    <izvorni_sadrzaj> OMNIA MEA d.o.o., Vogelska 12 , 10000 Zagreb</izvorni_sadrzaj>
    <derivirana_varijabla naziv="DomainObject.Predmet.ProtustrankaFormatedWithAdress_1"> OMNIA MEA d.o.o., Vogelska 12 , 10000 Zagreb</derivirana_varijabla>
  </DomainObject.Predmet.ProtustrankaFormatedWithAdress>
  <DomainObject.Predmet.ProtustrankaFormatedWithAdressOIB>
    <izvorni_sadrzaj> OMNIA MEA d.o.o., OIB 00151861109, Vogelska 12 , 10000 Zagreb</izvorni_sadrzaj>
    <derivirana_varijabla naziv="DomainObject.Predmet.ProtustrankaFormatedWithAdressOIB_1"> OMNIA MEA d.o.o., OIB 00151861109, Vogelska 12 , 10000 Zagreb</derivirana_varijabla>
  </DomainObject.Predmet.ProtustrankaFormatedWithAdressOIB>
  <DomainObject.Predmet.ProtustrankaWithAdress>
    <izvorni_sadrzaj>OMNIA MEA d.o.o. Vogelska 12 , 10000 Zagreb</izvorni_sadrzaj>
    <derivirana_varijabla naziv="DomainObject.Predmet.ProtustrankaWithAdress_1">OMNIA MEA d.o.o. Vogelska 12 , 10000 Zagreb</derivirana_varijabla>
  </DomainObject.Predmet.ProtustrankaWithAdress>
  <DomainObject.Predmet.ProtustrankaWithAdressOIB>
    <izvorni_sadrzaj>OMNIA MEA d.o.o., OIB 00151861109, Vogelska 12 , 10000 Zagreb</izvorni_sadrzaj>
    <derivirana_varijabla naziv="DomainObject.Predmet.ProtustrankaWithAdressOIB_1">OMNIA MEA d.o.o., OIB 00151861109, Vogelska 12 , 10000 Zagreb</derivirana_varijabla>
  </DomainObject.Predmet.ProtustrankaWithAdressOIB>
  <DomainObject.Predmet.ProtustrankaNazivFormated>
    <izvorni_sadrzaj>OMNIA MEA d.o.o.</izvorni_sadrzaj>
    <derivirana_varijabla naziv="DomainObject.Predmet.ProtustrankaNazivFormated_1">OMNIA MEA d.o.o.</derivirana_varijabla>
  </DomainObject.Predmet.ProtustrankaNazivFormated>
  <DomainObject.Predmet.ProtustrankaNazivFormatedOIB>
    <izvorni_sadrzaj>OMNIA MEA d.o.o., OIB 00151861109</izvorni_sadrzaj>
    <derivirana_varijabla naziv="DomainObject.Predmet.ProtustrankaNazivFormatedOIB_1">OMNIA MEA d.o.o., OIB 00151861109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OMNIA MEA d.o.o.</item>
    </izvorni_sadrzaj>
    <derivirana_varijabla naziv="DomainObject.Predmet.ProtuStrankaListFormated_1">
      <item>OMNIA MEA d.o.o.</item>
    </derivirana_varijabla>
  </DomainObject.Predmet.ProtuStrankaListFormated>
  <DomainObject.Predmet.ProtuStrankaListFormatedOIB>
    <izvorni_sadrzaj>
      <item>OMNIA MEA d.o.o., OIB 00151861109</item>
    </izvorni_sadrzaj>
    <derivirana_varijabla naziv="DomainObject.Predmet.ProtuStrankaListFormatedOIB_1">
      <item>OMNIA MEA d.o.o., OIB 00151861109</item>
    </derivirana_varijabla>
  </DomainObject.Predmet.ProtuStrankaListFormatedOIB>
  <DomainObject.Predmet.ProtuStrankaListFormatedWithAdress>
    <izvorni_sadrzaj>
      <item>OMNIA MEA d.o.o., Vogelska 12 , 10000 Zagreb</item>
    </izvorni_sadrzaj>
    <derivirana_varijabla naziv="DomainObject.Predmet.ProtuStrankaListFormatedWithAdress_1">
      <item>OMNIA MEA d.o.o., Vogelska 12 , 10000 Zagreb</item>
    </derivirana_varijabla>
  </DomainObject.Predmet.ProtuStrankaListFormatedWithAdress>
  <DomainObject.Predmet.ProtuStrankaListFormatedWithAdressOIB>
    <izvorni_sadrzaj>
      <item>OMNIA MEA d.o.o., OIB 00151861109, Vogelska 12 , 10000 Zagreb</item>
    </izvorni_sadrzaj>
    <derivirana_varijabla naziv="DomainObject.Predmet.ProtuStrankaListFormatedWithAdressOIB_1">
      <item>OMNIA MEA d.o.o., OIB 00151861109, Vogelska 12 , 10000 Zagreb</item>
    </derivirana_varijabla>
  </DomainObject.Predmet.ProtuStrankaListFormatedWithAdressOIB>
  <DomainObject.Predmet.ProtuStrankaListNazivFormated>
    <izvorni_sadrzaj>
      <item>OMNIA MEA d.o.o.</item>
    </izvorni_sadrzaj>
    <derivirana_varijabla naziv="DomainObject.Predmet.ProtuStrankaListNazivFormated_1">
      <item>OMNIA MEA d.o.o.</item>
    </derivirana_varijabla>
  </DomainObject.Predmet.ProtuStrankaListNazivFormated>
  <DomainObject.Predmet.ProtuStrankaListNazivFormatedOIB>
    <izvorni_sadrzaj>
      <item>OMNIA MEA d.o.o., OIB 00151861109</item>
    </izvorni_sadrzaj>
    <derivirana_varijabla naziv="DomainObject.Predmet.ProtuStrankaListNazivFormatedOIB_1">
      <item>OMNIA MEA d.o.o., OIB 00151861109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OMNIA MEA d.o.o.</izvorni_sadrzaj>
    <derivirana_varijabla naziv="DomainObject.Predmet.ProtustrankaIDrugi_1">OMNIA MEA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OMNIA MEA d.o.o., OIB 00151861109, Vogelska 12 , 10000 Zagreb</izvorni_sadrzaj>
    <derivirana_varijabla naziv="DomainObject.Predmet.ProtustrankaIDrugiAdressOIB_1">OMNIA MEA d.o.o., OIB 00151861109, Vogelska 12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OMNIA MEA d.o.o.</item>
      <item>FINA Regionalni centar Zagreb</item>
    </izvorni_sadrzaj>
    <derivirana_varijabla naziv="DomainObject.Predmet.SudioniciListNaziv_1">
      <item>OMNIA MEA d.o.o.</item>
      <item>FINA Regionalni centar Zagreb</item>
    </derivirana_varijabla>
  </DomainObject.Predmet.SudioniciListNaziv>
  <DomainObject.Predmet.SudioniciListAdressOIB>
    <izvorni_sadrzaj>
      <item>OMNIA MEA d.o.o., OIB 00151861109, Vogelska 12 ,10000 Zagreb</item>
      <item>FINA Regionalni centar Zagreb, OIB 85821130368, Trg svibanjskih žrtava 1995. br. 1,10000 Zagreb</item>
    </izvorni_sadrzaj>
    <derivirana_varijabla naziv="DomainObject.Predmet.SudioniciListAdressOIB_1">
      <item>OMNIA MEA d.o.o., OIB 00151861109, Vogelska 12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00151861109</item>
      <item>, OIB 85821130368</item>
    </izvorni_sadrzaj>
    <derivirana_varijabla naziv="DomainObject.Predmet.SudioniciListNazivOIB_1">
      <item>, OIB 00151861109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969B5B-B5D0-498B-B7F0-C08A7C148B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2816</properties:Characters>
  <properties:Lines>91</properties:Lines>
  <properties:Paragraphs>25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2018-05-14T09:49:00Z</dcterms:created>
  <dc:creator>Korisnik</dc:creator>
  <cp:lastModifiedBy>Darija Miličević</cp:lastModifiedBy>
  <cp:lastPrinted>2018-09-05T08:09:00Z</cp:lastPrinted>
  <dcterms:modified xmlns:xsi="http://www.w3.org/2001/XMLSchema-instance" xsi:type="dcterms:W3CDTF">2018-09-05T08:42:00Z</dcterms:modified>
  <cp:revision>8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(Rješenje Trošak za preth. post.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