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6c55" w14:paraId="45c6c5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1961" w:rsidP="00021961" w:rsidR="00021961" w:rsidRPr="00021961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021961">
        <w:rPr>
          <w:rFonts w:cs="Times New Roman" w:eastAsia="Arial Unicode MS"/>
          <w:bCs/>
          <w:lang w:eastAsia="hr-HR"/>
        </w:rPr>
        <w:t xml:space="preserve">     REPUBLIKA HRVATSKA</w:t>
      </w: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1961">
        <w:rPr>
          <w:rFonts w:cs="Times New Roman" w:eastAsia="Times New Roman"/>
          <w:lang w:eastAsia="hr-HR" w:val="fr-FR"/>
        </w:rPr>
        <w:t xml:space="preserve">   TRGOVA</w:t>
      </w:r>
      <w:r w:rsidRPr="00021961">
        <w:rPr>
          <w:rFonts w:cs="Times New Roman" w:eastAsia="Times New Roman"/>
          <w:lang w:eastAsia="hr-HR"/>
        </w:rPr>
        <w:t>Č</w:t>
      </w:r>
      <w:r w:rsidRPr="00021961">
        <w:rPr>
          <w:rFonts w:cs="Times New Roman" w:eastAsia="Times New Roman"/>
          <w:lang w:eastAsia="hr-HR" w:val="fr-FR"/>
        </w:rPr>
        <w:t xml:space="preserve">KI SUD U SPLITU </w:t>
      </w:r>
      <w:r w:rsidRPr="00021961">
        <w:rPr>
          <w:rFonts w:cs="Times New Roman" w:eastAsia="Times New Roman"/>
          <w:lang w:eastAsia="hr-HR"/>
        </w:rPr>
        <w:t xml:space="preserve">            </w:t>
      </w:r>
      <w:r w:rsidRPr="00021961">
        <w:rPr>
          <w:rFonts w:cs="Times New Roman" w:eastAsia="Times New Roman"/>
          <w:lang w:eastAsia="hr-HR"/>
        </w:rPr>
        <w:tab/>
      </w:r>
      <w:r w:rsidRPr="00021961">
        <w:rPr>
          <w:rFonts w:cs="Times New Roman" w:eastAsia="Times New Roman"/>
          <w:lang w:eastAsia="hr-HR"/>
        </w:rPr>
        <w:tab/>
        <w:t xml:space="preserve">     </w:t>
      </w:r>
      <w:r w:rsidRPr="00021961">
        <w:rPr>
          <w:rFonts w:cs="Times New Roman" w:eastAsia="Times New Roman"/>
          <w:lang w:eastAsia="hr-HR" w:val="fr-FR"/>
        </w:rPr>
        <w:t>Poslovni broj</w:t>
      </w:r>
      <w:r w:rsidRPr="00021961">
        <w:rPr>
          <w:rFonts w:cs="Times New Roman" w:eastAsia="Times New Roman"/>
          <w:lang w:eastAsia="hr-HR"/>
        </w:rPr>
        <w:t>: 14. St-117/2015-74</w:t>
      </w:r>
    </w:p>
    <w:p w:rsidRDefault="00021961" w:rsidP="00021961" w:rsidR="00021961" w:rsidRPr="00021961">
      <w:pPr>
        <w:spacing w:after="0"/>
        <w:rPr>
          <w:rFonts w:cs="Times New Roman" w:eastAsia="Times New Roman"/>
          <w:szCs w:val="20"/>
          <w:lang w:eastAsia="hr-HR"/>
        </w:rPr>
      </w:pPr>
      <w:r w:rsidRPr="00021961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021961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021961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021961" w:rsidP="00021961" w:rsidR="00021961" w:rsidRPr="000219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1961" w:rsidP="00021961" w:rsidR="00021961" w:rsidRPr="000219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1961" w:rsidP="00021961" w:rsidR="00021961" w:rsidRPr="0002196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1961">
        <w:rPr>
          <w:rFonts w:cs="Times New Roman" w:eastAsia="Times New Roman"/>
          <w:szCs w:val="20"/>
          <w:lang w:eastAsia="hr-HR"/>
        </w:rPr>
        <w:t>R E P U B L I K A    H R V A T S K A</w:t>
      </w:r>
    </w:p>
    <w:p w:rsidRDefault="00021961" w:rsidP="00021961" w:rsidR="00021961" w:rsidRPr="0002196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1961" w:rsidP="00021961" w:rsidR="00021961" w:rsidRPr="00021961">
      <w:pPr>
        <w:spacing w:after="0"/>
        <w:jc w:val="center"/>
        <w:rPr>
          <w:rFonts w:cs="Times New Roman" w:eastAsia="Times New Roman"/>
          <w:lang w:eastAsia="hr-HR"/>
        </w:rPr>
      </w:pPr>
      <w:r w:rsidRPr="00021961">
        <w:rPr>
          <w:rFonts w:cs="Times New Roman" w:eastAsia="Times New Roman"/>
          <w:lang w:eastAsia="hr-HR"/>
        </w:rPr>
        <w:t>Z A K LJ U Č A K</w:t>
      </w:r>
    </w:p>
    <w:p w:rsidRDefault="00021961" w:rsidP="00021961" w:rsidR="00021961" w:rsidRPr="000219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1961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021961">
        <w:rPr>
          <w:rFonts w:cs="Times New Roman" w:eastAsia="Times New Roman"/>
          <w:lang w:eastAsia="hr-HR"/>
        </w:rPr>
        <w:t>Klagenfurt</w:t>
      </w:r>
      <w:proofErr w:type="spellEnd"/>
      <w:r w:rsidRPr="00021961">
        <w:rPr>
          <w:rFonts w:cs="Times New Roman" w:eastAsia="Times New Roman"/>
          <w:lang w:eastAsia="hr-HR"/>
        </w:rPr>
        <w:t xml:space="preserve"> am </w:t>
      </w:r>
      <w:proofErr w:type="spellStart"/>
      <w:r w:rsidRPr="00021961">
        <w:rPr>
          <w:rFonts w:cs="Times New Roman" w:eastAsia="Times New Roman"/>
          <w:lang w:eastAsia="hr-HR"/>
        </w:rPr>
        <w:t>Wörthersee</w:t>
      </w:r>
      <w:proofErr w:type="spellEnd"/>
      <w:r w:rsidRPr="00021961">
        <w:rPr>
          <w:rFonts w:cs="Times New Roman" w:eastAsia="Times New Roman"/>
          <w:lang w:eastAsia="hr-HR"/>
        </w:rPr>
        <w:t xml:space="preserve">, </w:t>
      </w:r>
      <w:proofErr w:type="spellStart"/>
      <w:r w:rsidRPr="00021961">
        <w:rPr>
          <w:rFonts w:cs="Times New Roman" w:eastAsia="Times New Roman"/>
          <w:lang w:eastAsia="hr-HR"/>
        </w:rPr>
        <w:t>Alpen</w:t>
      </w:r>
      <w:proofErr w:type="spellEnd"/>
      <w:r w:rsidRPr="00021961">
        <w:rPr>
          <w:rFonts w:cs="Times New Roman" w:eastAsia="Times New Roman"/>
          <w:lang w:eastAsia="hr-HR"/>
        </w:rPr>
        <w:t>-</w:t>
      </w:r>
      <w:proofErr w:type="spellStart"/>
      <w:r w:rsidRPr="00021961">
        <w:rPr>
          <w:rFonts w:cs="Times New Roman" w:eastAsia="Times New Roman"/>
          <w:lang w:eastAsia="hr-HR"/>
        </w:rPr>
        <w:t>Adria</w:t>
      </w:r>
      <w:proofErr w:type="spellEnd"/>
      <w:r w:rsidRPr="00021961">
        <w:rPr>
          <w:rFonts w:cs="Times New Roman" w:eastAsia="Times New Roman"/>
          <w:lang w:eastAsia="hr-HR"/>
        </w:rPr>
        <w:t>-</w:t>
      </w:r>
      <w:proofErr w:type="spellStart"/>
      <w:r w:rsidRPr="00021961">
        <w:rPr>
          <w:rFonts w:cs="Times New Roman" w:eastAsia="Times New Roman"/>
          <w:lang w:eastAsia="hr-HR"/>
        </w:rPr>
        <w:t>Platz</w:t>
      </w:r>
      <w:proofErr w:type="spellEnd"/>
      <w:r w:rsidRPr="00021961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OSMI, d.o.o, Split, Vukovarska 160. (Ex: Obala Hrvatskog narodnog preporoda 6, OIB: 74883083315, (dalje: Dužnik, stečajni Dužnik), zastupan po punomoćniku Mladenu </w:t>
      </w:r>
      <w:proofErr w:type="spellStart"/>
      <w:r w:rsidRPr="00021961">
        <w:rPr>
          <w:rFonts w:cs="Times New Roman" w:eastAsia="Times New Roman"/>
          <w:lang w:eastAsia="hr-HR"/>
        </w:rPr>
        <w:t>Parčina</w:t>
      </w:r>
      <w:proofErr w:type="spellEnd"/>
      <w:r w:rsidRPr="00021961">
        <w:rPr>
          <w:rFonts w:cs="Times New Roman" w:eastAsia="Times New Roman"/>
          <w:lang w:eastAsia="hr-HR"/>
        </w:rPr>
        <w:t xml:space="preserve">, odvjetniku u Splitu, 28. studenog 2018, </w:t>
      </w:r>
    </w:p>
    <w:p w:rsidRDefault="00021961" w:rsidP="00021961" w:rsidR="00021961" w:rsidRPr="000219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1961" w:rsidP="00021961" w:rsidR="00021961" w:rsidRPr="000219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21961" w:rsidP="00021961" w:rsidR="00021961" w:rsidRPr="0002196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1961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021961">
        <w:rPr>
          <w:rFonts w:cs="Times New Roman" w:eastAsia="Times New Roman"/>
          <w:lang w:eastAsia="hr-HR" w:val="de-DE"/>
        </w:rPr>
        <w:t>lj</w:t>
      </w:r>
      <w:proofErr w:type="spellEnd"/>
      <w:r w:rsidRPr="00021961">
        <w:rPr>
          <w:rFonts w:cs="Times New Roman" w:eastAsia="Times New Roman"/>
          <w:lang w:eastAsia="hr-HR" w:val="de-DE"/>
        </w:rPr>
        <w:t xml:space="preserve"> u č i o    j e</w:t>
      </w: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lang w:eastAsia="hr-HR"/>
        </w:rPr>
      </w:pPr>
      <w:r w:rsidRPr="00021961">
        <w:rPr>
          <w:rFonts w:cs="Times New Roman" w:eastAsia="Times New Roman"/>
          <w:lang w:eastAsia="hr-HR"/>
        </w:rPr>
        <w:t xml:space="preserve">            Poziva se uvodno navedeni Predlagatelj, u roku od osam dana, pismeno se očitovati ustraje li još uvijek u prijedlogu za otvaranje stečajnog postupka nad uvodno navedenim Dužnikom, obzirom kako iz podneska trgovačkog društva JUSTITIUM MARIS d.o.o., Split, Kralja Zvonimira 6, OIB: 36117461451, od 22. studenog 2018. a koji je podnesak u Sudu fizički zaprimljen 23. studenog 2018. i priloga tom podnesku, proizlazi kako bi isto trgovačko društvo JUSTITIUM MARIS d.o.o., Split, od uvodno navedenog Predlagatelja steklo tražbinu koju isti ima prema uvodno navedenom Dužniku i radi ostvarenja koje tražbine se vodi ovaj stečajni postupak.</w:t>
      </w: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lang w:eastAsia="hr-HR"/>
        </w:rPr>
      </w:pPr>
      <w:r w:rsidRPr="00021961">
        <w:rPr>
          <w:rFonts w:cs="Times New Roman" w:eastAsia="Times New Roman"/>
          <w:lang w:eastAsia="hr-HR"/>
        </w:rPr>
        <w:tab/>
        <w:t xml:space="preserve">Ako Predlagatelj u ostavljenom roku ne dostavi ovom Sudu traženo pismeno očitovanje, Sud će smatrati kako je isti odustao od Prijedloga za otvaranje stečajnog postupka nad Dužnikom. </w:t>
      </w:r>
    </w:p>
    <w:p w:rsidRDefault="00021961" w:rsidP="00021961" w:rsidR="00021961" w:rsidRPr="00021961">
      <w:pPr>
        <w:spacing w:after="0"/>
        <w:jc w:val="center"/>
        <w:rPr>
          <w:rFonts w:cs="Times New Roman" w:eastAsia="Times New Roman"/>
          <w:lang w:eastAsia="hr-HR"/>
        </w:rPr>
      </w:pPr>
      <w:r w:rsidRPr="00021961">
        <w:rPr>
          <w:rFonts w:cs="Times New Roman" w:eastAsia="Times New Roman"/>
          <w:lang w:eastAsia="hr-HR"/>
        </w:rPr>
        <w:t>Split, 28. studenog 2018.</w:t>
      </w:r>
    </w:p>
    <w:p w:rsidRDefault="00021961" w:rsidP="00021961" w:rsidR="00021961" w:rsidRPr="00021961">
      <w:pPr>
        <w:spacing w:after="0"/>
        <w:rPr>
          <w:rFonts w:cs="Times New Roman" w:eastAsia="Times New Roman"/>
          <w:lang w:eastAsia="hr-HR"/>
        </w:rPr>
      </w:pPr>
    </w:p>
    <w:p w:rsidRDefault="00021961" w:rsidP="00021961" w:rsidR="00021961" w:rsidRPr="0002196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21961">
        <w:rPr>
          <w:rFonts w:cs="Times New Roman" w:eastAsia="Times New Roman"/>
          <w:lang w:val="en-US"/>
        </w:rPr>
        <w:t>SUDAC</w:t>
      </w:r>
    </w:p>
    <w:p w:rsidRDefault="00021961" w:rsidP="00021961" w:rsidR="00021961" w:rsidRPr="0002196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021961" w:rsidP="00021961" w:rsidR="00021961" w:rsidRPr="0002196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021961">
        <w:rPr>
          <w:rFonts w:cs="Times New Roman" w:eastAsia="Times New Roman"/>
          <w:lang w:val="en-US"/>
        </w:rPr>
        <w:t xml:space="preserve">Jozo Ćaleta, </w:t>
      </w:r>
      <w:proofErr w:type="spellStart"/>
      <w:r w:rsidRPr="00021961">
        <w:rPr>
          <w:rFonts w:cs="Times New Roman" w:eastAsia="Times New Roman"/>
          <w:lang w:val="en-US"/>
        </w:rPr>
        <w:t>v.r</w:t>
      </w:r>
      <w:proofErr w:type="spellEnd"/>
      <w:r w:rsidRPr="00021961">
        <w:rPr>
          <w:rFonts w:cs="Times New Roman" w:eastAsia="Times New Roman"/>
          <w:lang w:val="en-US"/>
        </w:rPr>
        <w:t>.</w:t>
      </w:r>
      <w:proofErr w:type="gramEnd"/>
    </w:p>
    <w:p w:rsidRDefault="00021961" w:rsidP="00021961" w:rsidR="00021961" w:rsidRPr="0002196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021961">
        <w:rPr>
          <w:rFonts w:cs="Times New Roman" w:eastAsia="Times New Roman"/>
          <w:lang w:val="en-US"/>
        </w:rPr>
        <w:t>za</w:t>
      </w:r>
      <w:proofErr w:type="spellEnd"/>
      <w:proofErr w:type="gramEnd"/>
      <w:r w:rsidRPr="00021961">
        <w:rPr>
          <w:rFonts w:cs="Times New Roman" w:eastAsia="Times New Roman"/>
          <w:lang w:val="en-US"/>
        </w:rPr>
        <w:t xml:space="preserve"> </w:t>
      </w:r>
      <w:proofErr w:type="spellStart"/>
      <w:r w:rsidRPr="00021961">
        <w:rPr>
          <w:rFonts w:cs="Times New Roman" w:eastAsia="Times New Roman"/>
          <w:lang w:val="en-US"/>
        </w:rPr>
        <w:t>točnost</w:t>
      </w:r>
      <w:proofErr w:type="spellEnd"/>
      <w:r w:rsidRPr="00021961">
        <w:rPr>
          <w:rFonts w:cs="Times New Roman" w:eastAsia="Times New Roman"/>
          <w:lang w:val="en-US"/>
        </w:rPr>
        <w:t xml:space="preserve"> </w:t>
      </w:r>
      <w:proofErr w:type="spellStart"/>
      <w:r w:rsidRPr="00021961">
        <w:rPr>
          <w:rFonts w:cs="Times New Roman" w:eastAsia="Times New Roman"/>
          <w:lang w:val="en-US"/>
        </w:rPr>
        <w:t>otpravka-ovlašteni</w:t>
      </w:r>
      <w:proofErr w:type="spellEnd"/>
      <w:r w:rsidRPr="00021961">
        <w:rPr>
          <w:rFonts w:cs="Times New Roman" w:eastAsia="Times New Roman"/>
          <w:lang w:val="en-US"/>
        </w:rPr>
        <w:t xml:space="preserve"> </w:t>
      </w:r>
      <w:proofErr w:type="spellStart"/>
      <w:r w:rsidRPr="00021961">
        <w:rPr>
          <w:rFonts w:cs="Times New Roman" w:eastAsia="Times New Roman"/>
          <w:lang w:val="en-US"/>
        </w:rPr>
        <w:t>službenik</w:t>
      </w:r>
      <w:proofErr w:type="spellEnd"/>
    </w:p>
    <w:p w:rsidRDefault="00021961" w:rsidP="00021961" w:rsidR="00021961" w:rsidRPr="0002196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21961">
        <w:rPr>
          <w:rFonts w:cs="Times New Roman" w:eastAsia="Times New Roman"/>
          <w:lang w:val="en-US"/>
        </w:rPr>
        <w:t xml:space="preserve">Vesna </w:t>
      </w:r>
      <w:proofErr w:type="spellStart"/>
      <w:r w:rsidRPr="00021961">
        <w:rPr>
          <w:rFonts w:cs="Times New Roman" w:eastAsia="Times New Roman"/>
          <w:lang w:val="en-US"/>
        </w:rPr>
        <w:t>Čargo</w:t>
      </w:r>
      <w:proofErr w:type="spellEnd"/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lang w:eastAsia="hr-HR" w:val="fr-FR"/>
        </w:rPr>
      </w:pPr>
      <w:r w:rsidRPr="00021961">
        <w:rPr>
          <w:rFonts w:cs="Times New Roman" w:eastAsia="Times New Roman"/>
          <w:u w:val="single"/>
          <w:lang w:eastAsia="hr-HR" w:val="fr-FR"/>
        </w:rPr>
        <w:t>Pravna pouka:</w:t>
      </w:r>
      <w:r w:rsidRPr="00021961">
        <w:rPr>
          <w:rFonts w:cs="Times New Roman" w:eastAsia="Times New Roman"/>
          <w:lang w:eastAsia="hr-HR" w:val="fr-FR"/>
        </w:rPr>
        <w:t xml:space="preserve">  Protiv ovog Zaključka nije dopuštena žalba (čl. 11. st. 9, "staroga" SZ). </w:t>
      </w:r>
    </w:p>
    <w:p w:rsidRDefault="00021961" w:rsidP="00021961" w:rsidR="00021961" w:rsidRPr="0002196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961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085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St-117/2015-74</izvorni_sadrzaj>
    <derivirana_varijabla naziv="DomainObject.Oznaka_1">St-117/2015-74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St-117/2015-74</izvorni_sadrzaj>
    <derivirana_varijabla naziv="DomainObject.PoslovniBrojDokumenta_1">St-117/2015-74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38174-4939-4173-A15E-DDDF5CCCE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1546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2018-11-28T11:40:00Z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St-117/2015-74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