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d99a8" w14:paraId="e9d99a8" w:rsidRDefault="002B3727" w:rsidP="00CE24A5" w:rsidR="002B3727">
      <w:pPr>
        <w:jc w:val="center"/>
        <w15:collapsed w:val="false"/>
        <w:rPr>
          <w:rFonts w:cs="Tahoma" w:hAnsi="Arial Narrow" w:ascii="Arial Narrow"/>
          <w:b/>
          <w:sz w:val="28"/>
          <w:szCs w:val="28"/>
          <w:u w:val="single"/>
          <w:lang w:val="pl-PL"/>
        </w:rPr>
      </w:pPr>
      <w:bookmarkStart w:name="_GoBack" w:id="0"/>
      <w:bookmarkEnd w:id="0"/>
    </w:p>
    <w:p w:rsidRDefault="002B3727" w:rsidP="00CE24A5" w:rsidR="002B3727">
      <w:pPr>
        <w:jc w:val="center"/>
        <w:rPr>
          <w:rFonts w:cs="Tahoma" w:hAnsi="Arial Narrow" w:ascii="Arial Narrow"/>
          <w:b/>
          <w:sz w:val="28"/>
          <w:szCs w:val="28"/>
          <w:u w:val="single"/>
          <w:lang w:val="pl-PL"/>
        </w:rPr>
      </w:pPr>
    </w:p>
    <w:p w:rsidRDefault="008E0C10" w:rsidP="008E0C10" w:rsidR="008E0C10">
      <w:pPr>
        <w:jc w:val="center"/>
        <w:rPr>
          <w:rFonts w:cs="Arial" w:hAnsi="Arial" w:ascii="Arial"/>
          <w:b/>
          <w:sz w:val="24"/>
          <w:szCs w:val="24"/>
        </w:rPr>
      </w:pPr>
      <w:r w:rsidRPr="008E0C10">
        <w:rPr>
          <w:rFonts w:cs="Arial" w:hAnsi="Arial" w:ascii="Arial"/>
          <w:b/>
          <w:sz w:val="24"/>
          <w:szCs w:val="24"/>
        </w:rPr>
        <w:t>Obrazac 20.</w:t>
      </w:r>
    </w:p>
    <w:p w:rsidRDefault="008E0C10" w:rsidP="008E0C10" w:rsidR="008E0C10" w:rsidRPr="008E0C10">
      <w:pPr>
        <w:jc w:val="center"/>
        <w:rPr>
          <w:rFonts w:cs="Arial" w:hAnsi="Arial" w:ascii="Arial"/>
          <w:b/>
          <w:sz w:val="24"/>
          <w:szCs w:val="24"/>
        </w:rPr>
      </w:pPr>
    </w:p>
    <w:p w:rsidRDefault="008E0C10" w:rsidP="008E0C10" w:rsidR="008E0C10" w:rsidRPr="008E0C10">
      <w:pPr>
        <w:jc w:val="center"/>
        <w:rPr>
          <w:rFonts w:cs="Arial" w:hAnsi="Arial" w:ascii="Arial"/>
          <w:b/>
          <w:sz w:val="24"/>
          <w:szCs w:val="24"/>
        </w:rPr>
      </w:pPr>
      <w:r w:rsidRPr="008E0C10">
        <w:rPr>
          <w:rFonts w:cs="Arial" w:hAnsi="Arial" w:ascii="Arial"/>
          <w:b/>
          <w:sz w:val="24"/>
          <w:szCs w:val="24"/>
        </w:rPr>
        <w:t>IZVJEŠĆE STEČAJNOGA UPRAVITELJA O TIJEKU STEČAJNOGA POSTUPKA I STANJU STEČAJNE MASE</w:t>
      </w:r>
    </w:p>
    <w:p w:rsidRDefault="008E0C10" w:rsidP="008E0C10" w:rsidR="008E0C10" w:rsidRPr="008E0C10">
      <w:pPr>
        <w:jc w:val="center"/>
        <w:rPr>
          <w:rFonts w:cs="Arial" w:hAnsi="Arial" w:ascii="Arial"/>
          <w:sz w:val="24"/>
          <w:szCs w:val="24"/>
        </w:rPr>
      </w:pPr>
    </w:p>
    <w:p w:rsidRDefault="00CE24A5" w:rsidP="008E0C10" w:rsidR="00CE24A5">
      <w:pPr>
        <w:jc w:val="center"/>
        <w:rPr>
          <w:rFonts w:cs="Arial" w:hAnsi="Arial" w:ascii="Arial"/>
          <w:b/>
          <w:sz w:val="26"/>
          <w:szCs w:val="26"/>
          <w:lang w:val="pl-PL"/>
        </w:rPr>
      </w:pPr>
    </w:p>
    <w:p w:rsidRDefault="0076023D" w:rsidP="008E0C10" w:rsidR="0076023D">
      <w:pPr>
        <w:jc w:val="center"/>
        <w:rPr>
          <w:rFonts w:cs="Arial" w:hAnsi="Arial" w:ascii="Arial"/>
          <w:b/>
          <w:sz w:val="26"/>
          <w:szCs w:val="26"/>
          <w:lang w:val="pl-PL"/>
        </w:rPr>
      </w:pPr>
    </w:p>
    <w:p w:rsidRDefault="00CE24A5" w:rsidP="00CE24A5" w:rsidR="00CE24A5" w:rsidRPr="002B3727">
      <w:pPr>
        <w:jc w:val="both"/>
        <w:rPr>
          <w:rFonts w:cs="Arial" w:hAnsi="Arial" w:ascii="Arial"/>
          <w:sz w:val="26"/>
          <w:szCs w:val="26"/>
        </w:rPr>
      </w:pPr>
      <w:r w:rsidRPr="002B3727">
        <w:rPr>
          <w:rFonts w:cs="Arial" w:hAnsi="Arial" w:ascii="Arial"/>
          <w:b/>
          <w:sz w:val="26"/>
          <w:szCs w:val="26"/>
          <w:lang w:val="pl-PL"/>
        </w:rPr>
        <w:t>Nadle</w:t>
      </w:r>
      <w:r w:rsidRPr="002B3727">
        <w:rPr>
          <w:rFonts w:cs="Arial" w:hAnsi="Arial" w:ascii="Arial"/>
          <w:b/>
          <w:sz w:val="26"/>
          <w:szCs w:val="26"/>
        </w:rPr>
        <w:t>ž</w:t>
      </w:r>
      <w:r w:rsidRPr="002B3727">
        <w:rPr>
          <w:rFonts w:cs="Arial" w:hAnsi="Arial" w:ascii="Arial"/>
          <w:b/>
          <w:sz w:val="26"/>
          <w:szCs w:val="26"/>
          <w:lang w:val="pl-PL"/>
        </w:rPr>
        <w:t>ni</w:t>
      </w:r>
      <w:r w:rsidRPr="002B3727">
        <w:rPr>
          <w:rFonts w:cs="Arial" w:hAnsi="Arial" w:ascii="Arial"/>
          <w:b/>
          <w:sz w:val="26"/>
          <w:szCs w:val="26"/>
        </w:rPr>
        <w:t xml:space="preserve"> </w:t>
      </w:r>
      <w:r w:rsidRPr="002B3727">
        <w:rPr>
          <w:rFonts w:cs="Arial" w:hAnsi="Arial" w:ascii="Arial"/>
          <w:b/>
          <w:sz w:val="26"/>
          <w:szCs w:val="26"/>
          <w:lang w:val="pl-PL"/>
        </w:rPr>
        <w:t>trgova</w:t>
      </w:r>
      <w:r w:rsidRPr="002B3727">
        <w:rPr>
          <w:rFonts w:cs="Arial" w:hAnsi="Arial" w:ascii="Arial"/>
          <w:b/>
          <w:sz w:val="26"/>
          <w:szCs w:val="26"/>
        </w:rPr>
        <w:t>č</w:t>
      </w:r>
      <w:r w:rsidRPr="002B3727">
        <w:rPr>
          <w:rFonts w:cs="Arial" w:hAnsi="Arial" w:ascii="Arial"/>
          <w:b/>
          <w:sz w:val="26"/>
          <w:szCs w:val="26"/>
          <w:lang w:val="pl-PL"/>
        </w:rPr>
        <w:t>ki</w:t>
      </w:r>
      <w:r w:rsidRPr="002B3727">
        <w:rPr>
          <w:rFonts w:cs="Arial" w:hAnsi="Arial" w:ascii="Arial"/>
          <w:b/>
          <w:sz w:val="26"/>
          <w:szCs w:val="26"/>
        </w:rPr>
        <w:t xml:space="preserve"> </w:t>
      </w:r>
      <w:r w:rsidRPr="002B3727">
        <w:rPr>
          <w:rFonts w:cs="Arial" w:hAnsi="Arial" w:ascii="Arial"/>
          <w:b/>
          <w:sz w:val="26"/>
          <w:szCs w:val="26"/>
          <w:lang w:val="pl-PL"/>
        </w:rPr>
        <w:t>sud</w:t>
      </w:r>
      <w:r w:rsidRPr="002B3727">
        <w:rPr>
          <w:rFonts w:cs="Arial" w:hAnsi="Arial" w:ascii="Arial"/>
          <w:sz w:val="26"/>
          <w:szCs w:val="26"/>
          <w:lang w:val="pl-PL"/>
        </w:rPr>
        <w:t>:</w:t>
      </w:r>
      <w:r w:rsidRPr="002B3727">
        <w:rPr>
          <w:rFonts w:cs="Arial" w:hAnsi="Arial" w:ascii="Arial"/>
          <w:sz w:val="26"/>
          <w:szCs w:val="26"/>
        </w:rPr>
        <w:t xml:space="preserve"> </w:t>
      </w:r>
      <w:r w:rsidRPr="002B3727">
        <w:rPr>
          <w:rFonts w:cs="Arial" w:hAnsi="Arial" w:ascii="Arial"/>
          <w:b/>
          <w:sz w:val="26"/>
          <w:szCs w:val="26"/>
        </w:rPr>
        <w:t xml:space="preserve">Trgovački sud u </w:t>
      </w:r>
      <w:r w:rsidR="002B3727" w:rsidRPr="002B3727">
        <w:rPr>
          <w:rFonts w:cs="Arial" w:hAnsi="Arial" w:ascii="Arial"/>
          <w:b/>
          <w:sz w:val="26"/>
          <w:szCs w:val="26"/>
        </w:rPr>
        <w:t>Zagreb</w:t>
      </w:r>
      <w:r w:rsidRPr="002B3727">
        <w:rPr>
          <w:rFonts w:cs="Arial" w:hAnsi="Arial" w:ascii="Arial"/>
          <w:b/>
          <w:sz w:val="26"/>
          <w:szCs w:val="26"/>
        </w:rPr>
        <w:t>u</w:t>
      </w:r>
    </w:p>
    <w:p w:rsidRDefault="00CE24A5" w:rsidP="00CE24A5" w:rsidR="00CE24A5" w:rsidRPr="002B3727">
      <w:pPr>
        <w:jc w:val="both"/>
        <w:rPr>
          <w:rFonts w:cs="Arial" w:hAnsi="Arial" w:ascii="Arial"/>
          <w:b/>
          <w:sz w:val="26"/>
          <w:szCs w:val="26"/>
          <w:lang w:val="pl-PL"/>
        </w:rPr>
      </w:pPr>
      <w:r w:rsidRPr="002B3727">
        <w:rPr>
          <w:rFonts w:cs="Arial" w:hAnsi="Arial" w:ascii="Arial"/>
          <w:b/>
          <w:sz w:val="26"/>
          <w:szCs w:val="26"/>
          <w:lang w:val="pl-PL"/>
        </w:rPr>
        <w:t>Poslovni broj spisa</w:t>
      </w:r>
      <w:r w:rsidRPr="002B3727">
        <w:rPr>
          <w:rFonts w:cs="Arial" w:hAnsi="Arial" w:ascii="Arial"/>
          <w:sz w:val="26"/>
          <w:szCs w:val="26"/>
          <w:lang w:val="pl-PL"/>
        </w:rPr>
        <w:t>:</w:t>
      </w:r>
      <w:r w:rsidRPr="002B3727">
        <w:rPr>
          <w:rFonts w:cs="Arial" w:hAnsi="Arial" w:ascii="Arial"/>
          <w:sz w:val="26"/>
          <w:szCs w:val="26"/>
          <w:lang w:val="pl-PL"/>
        </w:rPr>
        <w:tab/>
      </w:r>
      <w:r w:rsidR="002B3727" w:rsidRPr="002B3727">
        <w:rPr>
          <w:rFonts w:cs="Arial" w:hAnsi="Arial" w:ascii="Arial"/>
          <w:b/>
          <w:sz w:val="26"/>
          <w:szCs w:val="26"/>
          <w:lang w:val="pl-PL"/>
        </w:rPr>
        <w:t>S</w:t>
      </w:r>
      <w:r w:rsidRPr="002B3727">
        <w:rPr>
          <w:rFonts w:cs="Arial" w:hAnsi="Arial" w:ascii="Arial"/>
          <w:b/>
          <w:sz w:val="26"/>
          <w:szCs w:val="26"/>
          <w:lang w:val="pl-PL"/>
        </w:rPr>
        <w:t>t-</w:t>
      </w:r>
      <w:r w:rsidR="002B3727" w:rsidRPr="002B3727">
        <w:rPr>
          <w:rFonts w:cs="Arial" w:hAnsi="Arial" w:ascii="Arial"/>
          <w:b/>
          <w:sz w:val="26"/>
          <w:szCs w:val="26"/>
          <w:lang w:val="pl-PL"/>
        </w:rPr>
        <w:t xml:space="preserve"> </w:t>
      </w:r>
      <w:r w:rsidR="00000667">
        <w:rPr>
          <w:rFonts w:cs="Arial" w:hAnsi="Arial" w:ascii="Arial"/>
          <w:b/>
          <w:sz w:val="26"/>
          <w:szCs w:val="26"/>
          <w:lang w:val="pl-PL"/>
        </w:rPr>
        <w:t>4966</w:t>
      </w:r>
      <w:r w:rsidRPr="002B3727">
        <w:rPr>
          <w:rFonts w:cs="Arial" w:hAnsi="Arial" w:ascii="Arial"/>
          <w:b/>
          <w:sz w:val="26"/>
          <w:szCs w:val="26"/>
          <w:lang w:val="pl-PL"/>
        </w:rPr>
        <w:t>/2016</w:t>
      </w:r>
    </w:p>
    <w:p w:rsidRDefault="00CE24A5" w:rsidP="002D0248" w:rsidR="00CE24A5" w:rsidRPr="00000667">
      <w:pPr>
        <w:shd w:fill="FFFFFF" w:color="auto" w:val="clear"/>
        <w:spacing w:after="0"/>
        <w:rPr>
          <w:rFonts w:cs="Arial" w:hAnsi="Arial" w:ascii="Arial"/>
          <w:b/>
          <w:sz w:val="24"/>
          <w:szCs w:val="24"/>
          <w:lang w:val="pl-PL"/>
        </w:rPr>
      </w:pPr>
      <w:r w:rsidRPr="002B3727">
        <w:rPr>
          <w:rFonts w:cs="Arial" w:hAnsi="Arial" w:ascii="Arial"/>
          <w:b/>
          <w:sz w:val="26"/>
          <w:szCs w:val="26"/>
          <w:lang w:val="pl-PL"/>
        </w:rPr>
        <w:t xml:space="preserve">Dužnik: </w:t>
      </w:r>
      <w:r w:rsidRPr="002B3727">
        <w:rPr>
          <w:rFonts w:cs="Arial" w:hAnsi="Arial" w:ascii="Arial"/>
          <w:b/>
          <w:sz w:val="26"/>
          <w:szCs w:val="26"/>
          <w:lang w:val="pl-PL"/>
        </w:rPr>
        <w:tab/>
      </w:r>
      <w:r w:rsidRPr="002B3727">
        <w:rPr>
          <w:rFonts w:cs="Arial" w:hAnsi="Arial" w:ascii="Arial"/>
          <w:b/>
          <w:sz w:val="26"/>
          <w:szCs w:val="26"/>
          <w:lang w:val="pl-PL"/>
        </w:rPr>
        <w:tab/>
      </w:r>
      <w:r w:rsidRPr="002B3727">
        <w:rPr>
          <w:rFonts w:cs="Arial" w:hAnsi="Arial" w:ascii="Arial"/>
          <w:b/>
          <w:sz w:val="26"/>
          <w:szCs w:val="26"/>
          <w:lang w:val="pl-PL"/>
        </w:rPr>
        <w:tab/>
      </w:r>
      <w:bookmarkStart w:name="_Hlk516693493" w:id="1"/>
      <w:r w:rsidR="00000667" w:rsidRPr="00000667">
        <w:rPr>
          <w:rFonts w:cs="Arial" w:hAnsi="Arial" w:ascii="Arial"/>
          <w:b/>
          <w:sz w:val="24"/>
          <w:szCs w:val="24"/>
        </w:rPr>
        <w:t xml:space="preserve">ELEKTROSTROJ KOSTELAC d.o.o </w:t>
      </w:r>
    </w:p>
    <w:p w:rsidRDefault="00000667" w:rsidP="00CE24A5" w:rsidR="00CE24A5" w:rsidRPr="00000667">
      <w:pPr>
        <w:ind w:firstLine="708" w:left="2124"/>
        <w:rPr>
          <w:rFonts w:cs="Arial" w:hAnsi="Arial" w:ascii="Arial"/>
          <w:b/>
          <w:sz w:val="24"/>
          <w:szCs w:val="24"/>
          <w:lang w:val="pl-PL"/>
        </w:rPr>
      </w:pPr>
      <w:r w:rsidRPr="00000667">
        <w:rPr>
          <w:rFonts w:cs="Arial" w:hAnsi="Arial" w:ascii="Arial"/>
          <w:b/>
          <w:sz w:val="24"/>
          <w:szCs w:val="24"/>
          <w:lang w:val="pl-PL"/>
        </w:rPr>
        <w:t>Drvinje 20</w:t>
      </w:r>
      <w:r w:rsidR="002D0248" w:rsidRPr="00000667">
        <w:rPr>
          <w:rFonts w:cs="Arial" w:hAnsi="Arial" w:ascii="Arial"/>
          <w:b/>
          <w:sz w:val="24"/>
          <w:szCs w:val="24"/>
          <w:lang w:val="pl-PL"/>
        </w:rPr>
        <w:t>, Zagreb</w:t>
      </w:r>
    </w:p>
    <w:p w:rsidRDefault="00CE24A5" w:rsidP="00CE24A5" w:rsidR="00CE24A5" w:rsidRPr="002B3727">
      <w:pPr>
        <w:ind w:firstLine="708" w:left="2124"/>
        <w:rPr>
          <w:rFonts w:cs="Arial" w:hAnsi="Arial" w:ascii="Arial"/>
          <w:sz w:val="26"/>
          <w:szCs w:val="26"/>
          <w:lang w:val="pl-PL"/>
        </w:rPr>
      </w:pPr>
      <w:r w:rsidRPr="00000667">
        <w:rPr>
          <w:rFonts w:cs="Arial" w:hAnsi="Arial" w:ascii="Arial"/>
          <w:b/>
          <w:sz w:val="24"/>
          <w:szCs w:val="24"/>
          <w:lang w:val="pl-PL"/>
        </w:rPr>
        <w:t xml:space="preserve">OIB: </w:t>
      </w:r>
      <w:r w:rsidR="00000667" w:rsidRPr="00000667">
        <w:rPr>
          <w:rFonts w:cs="Arial" w:hAnsi="Arial" w:ascii="Arial"/>
          <w:b/>
          <w:sz w:val="24"/>
          <w:szCs w:val="24"/>
        </w:rPr>
        <w:t>83748822409</w:t>
      </w:r>
    </w:p>
    <w:bookmarkEnd w:id="1"/>
    <w:p w:rsidRDefault="00CE24A5" w:rsidP="00CE24A5" w:rsidR="00CE24A5">
      <w:pPr>
        <w:ind w:firstLine="708" w:left="708"/>
        <w:rPr>
          <w:rFonts w:cs="Arial" w:hAnsi="Arial" w:ascii="Arial"/>
          <w:sz w:val="26"/>
          <w:szCs w:val="26"/>
          <w:lang w:val="pl-PL"/>
        </w:rPr>
      </w:pPr>
    </w:p>
    <w:p w:rsidRDefault="0076023D" w:rsidP="00CE24A5" w:rsidR="0076023D" w:rsidRPr="002B3727">
      <w:pPr>
        <w:ind w:firstLine="708" w:left="708"/>
        <w:rPr>
          <w:rFonts w:cs="Arial" w:hAnsi="Arial" w:ascii="Arial"/>
          <w:sz w:val="26"/>
          <w:szCs w:val="26"/>
          <w:lang w:val="pl-PL"/>
        </w:rPr>
      </w:pPr>
    </w:p>
    <w:p w:rsidRDefault="002B3727" w:rsidP="0074388B" w:rsidR="002B3727" w:rsidRPr="002B3727">
      <w:pPr>
        <w:spacing w:lineRule="auto" w:line="288"/>
        <w:ind w:firstLine="708" w:left="708"/>
        <w:rPr>
          <w:rFonts w:cs="Arial" w:hAnsi="Arial" w:ascii="Arial"/>
          <w:sz w:val="26"/>
          <w:szCs w:val="26"/>
          <w:lang w:val="pl-PL"/>
        </w:rPr>
      </w:pPr>
    </w:p>
    <w:p w:rsidRDefault="008E0C10" w:rsidP="0074388B" w:rsidR="00CE24A5">
      <w:pPr>
        <w:spacing w:lineRule="auto" w:line="288"/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S</w:t>
      </w:r>
      <w:r w:rsidR="00CE24A5" w:rsidRPr="002B3727">
        <w:rPr>
          <w:rFonts w:cs="Arial" w:hAnsi="Arial" w:ascii="Arial"/>
          <w:sz w:val="24"/>
          <w:szCs w:val="24"/>
          <w:lang w:val="pl-PL"/>
        </w:rPr>
        <w:t>ukladno odredbi članka 227. Stečajnog zakona (NN.71/15), stečajni upravite</w:t>
      </w:r>
      <w:r w:rsidR="00A53119">
        <w:rPr>
          <w:rFonts w:cs="Arial" w:hAnsi="Arial" w:ascii="Arial"/>
          <w:sz w:val="24"/>
          <w:szCs w:val="24"/>
          <w:lang w:val="pl-PL"/>
        </w:rPr>
        <w:t xml:space="preserve">lj daje prikaz tijeka stečajnog postupka, </w:t>
      </w:r>
      <w:r w:rsidR="00CE24A5" w:rsidRPr="002B3727">
        <w:rPr>
          <w:rFonts w:cs="Arial" w:hAnsi="Arial" w:ascii="Arial"/>
          <w:sz w:val="24"/>
          <w:szCs w:val="24"/>
          <w:lang w:val="pl-PL"/>
        </w:rPr>
        <w:t>s</w:t>
      </w:r>
      <w:r w:rsidR="00A53119">
        <w:rPr>
          <w:rFonts w:cs="Arial" w:hAnsi="Arial" w:ascii="Arial"/>
          <w:sz w:val="24"/>
          <w:szCs w:val="24"/>
          <w:lang w:val="pl-PL"/>
        </w:rPr>
        <w:t>tanja stečajne mase i radnje koje će poduzeti u narednom razdoblju,</w:t>
      </w:r>
      <w:r w:rsidR="00CE24A5" w:rsidRPr="002B3727">
        <w:rPr>
          <w:rFonts w:cs="Arial" w:hAnsi="Arial" w:ascii="Arial"/>
          <w:sz w:val="24"/>
          <w:szCs w:val="24"/>
          <w:lang w:val="pl-PL"/>
        </w:rPr>
        <w:t xml:space="preserve">  sve kako slijedi. </w:t>
      </w:r>
    </w:p>
    <w:p w:rsidRDefault="008E0C10" w:rsidP="0074388B" w:rsidR="008E0C10" w:rsidRPr="002B3727">
      <w:pPr>
        <w:spacing w:lineRule="auto" w:line="288"/>
        <w:jc w:val="both"/>
        <w:rPr>
          <w:rFonts w:cs="Arial" w:hAnsi="Arial" w:ascii="Arial"/>
          <w:sz w:val="20"/>
          <w:szCs w:val="20"/>
          <w:lang w:val="pl-PL"/>
        </w:rPr>
      </w:pPr>
    </w:p>
    <w:p w:rsidRDefault="008E0C10" w:rsidP="008E0C10" w:rsidR="008E0C10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74388B" w:rsidP="0074388B" w:rsidR="008E0C10" w:rsidRPr="008E0C10">
      <w:pPr>
        <w:spacing w:lineRule="auto" w:line="288"/>
        <w:rPr>
          <w:rFonts w:cs="Arial" w:hAnsi="Arial" w:ascii="Arial"/>
          <w:b/>
          <w:i/>
          <w:sz w:val="24"/>
          <w:szCs w:val="24"/>
          <w:u w:val="single"/>
          <w:lang w:val="pl-PL"/>
        </w:rPr>
      </w:pPr>
      <w:r w:rsidRPr="0074388B">
        <w:rPr>
          <w:rFonts w:cs="Arial" w:hAnsi="Arial" w:ascii="Arial"/>
          <w:b/>
          <w:i/>
          <w:sz w:val="24"/>
          <w:szCs w:val="24"/>
          <w:lang w:val="pl-PL"/>
        </w:rPr>
        <w:lastRenderedPageBreak/>
        <w:t>I.</w:t>
      </w:r>
      <w:r w:rsidRPr="0074388B">
        <w:rPr>
          <w:rFonts w:cs="Arial" w:hAnsi="Arial" w:ascii="Arial"/>
          <w:b/>
          <w:i/>
          <w:sz w:val="24"/>
          <w:szCs w:val="24"/>
          <w:u w:val="single"/>
          <w:lang w:val="pl-PL"/>
        </w:rPr>
        <w:t xml:space="preserve">  </w:t>
      </w:r>
      <w:r w:rsidR="00ED1FD0">
        <w:rPr>
          <w:rFonts w:cs="Arial" w:hAnsi="Arial" w:ascii="Arial"/>
          <w:b/>
          <w:i/>
          <w:sz w:val="24"/>
          <w:szCs w:val="24"/>
          <w:u w:val="single"/>
          <w:lang w:val="pl-PL"/>
        </w:rPr>
        <w:t>TIJEK STEČAJNOG POSTUPKA U RAZDOBLJU OD 26.03.2018. do 21.06.2018.</w:t>
      </w:r>
    </w:p>
    <w:p w:rsidRDefault="008E0C10" w:rsidP="00C35F5C" w:rsidR="00CE24A5" w:rsidRPr="002B3727">
      <w:pPr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b/>
          <w:sz w:val="24"/>
          <w:szCs w:val="24"/>
          <w:lang w:val="pl-PL"/>
        </w:rPr>
        <w:t xml:space="preserve"> </w:t>
      </w:r>
    </w:p>
    <w:p w:rsidRDefault="00CE24A5" w:rsidP="00C35F5C" w:rsidR="00000667" w:rsidRPr="00000667">
      <w:pPr>
        <w:shd w:fill="FFFFFF" w:color="auto" w:val="clear"/>
        <w:spacing w:lineRule="auto" w:line="288" w:after="0"/>
        <w:rPr>
          <w:rFonts w:cs="Arial" w:hAnsi="Arial" w:ascii="Arial"/>
          <w:sz w:val="24"/>
          <w:szCs w:val="24"/>
          <w:lang w:val="pl-PL"/>
        </w:rPr>
      </w:pPr>
      <w:r w:rsidRPr="002B3727">
        <w:rPr>
          <w:rFonts w:cs="Arial" w:hAnsi="Arial" w:ascii="Arial"/>
          <w:sz w:val="24"/>
          <w:szCs w:val="24"/>
          <w:lang w:val="pl-PL"/>
        </w:rPr>
        <w:t xml:space="preserve">Rješenjem Trgovačkog suda u </w:t>
      </w:r>
      <w:r w:rsidR="002B3727">
        <w:rPr>
          <w:rFonts w:cs="Arial" w:hAnsi="Arial" w:ascii="Arial"/>
          <w:sz w:val="24"/>
          <w:szCs w:val="24"/>
          <w:lang w:val="pl-PL"/>
        </w:rPr>
        <w:t>Zagreb</w:t>
      </w:r>
      <w:r w:rsidRPr="002B3727">
        <w:rPr>
          <w:rFonts w:cs="Arial" w:hAnsi="Arial" w:ascii="Arial"/>
          <w:sz w:val="24"/>
          <w:szCs w:val="24"/>
          <w:lang w:val="pl-PL"/>
        </w:rPr>
        <w:t xml:space="preserve">u od dana </w:t>
      </w:r>
      <w:r w:rsidR="00000667">
        <w:rPr>
          <w:rFonts w:cs="Arial" w:hAnsi="Arial" w:ascii="Arial"/>
          <w:sz w:val="24"/>
          <w:szCs w:val="24"/>
          <w:lang w:val="pl-PL"/>
        </w:rPr>
        <w:t>26</w:t>
      </w:r>
      <w:r w:rsidRPr="002B3727">
        <w:rPr>
          <w:rFonts w:cs="Arial" w:hAnsi="Arial" w:ascii="Arial"/>
          <w:sz w:val="24"/>
          <w:szCs w:val="24"/>
          <w:lang w:val="pl-PL"/>
        </w:rPr>
        <w:t>.</w:t>
      </w:r>
      <w:r w:rsidR="00000667">
        <w:rPr>
          <w:rFonts w:cs="Arial" w:hAnsi="Arial" w:ascii="Arial"/>
          <w:sz w:val="24"/>
          <w:szCs w:val="24"/>
          <w:lang w:val="pl-PL"/>
        </w:rPr>
        <w:t xml:space="preserve"> ožujka</w:t>
      </w:r>
      <w:r w:rsidR="002B3727">
        <w:rPr>
          <w:rFonts w:cs="Arial" w:hAnsi="Arial" w:ascii="Arial"/>
          <w:sz w:val="24"/>
          <w:szCs w:val="24"/>
          <w:lang w:val="pl-PL"/>
        </w:rPr>
        <w:t xml:space="preserve"> </w:t>
      </w:r>
      <w:r w:rsidRPr="002B3727">
        <w:rPr>
          <w:rFonts w:cs="Arial" w:hAnsi="Arial" w:ascii="Arial"/>
          <w:sz w:val="24"/>
          <w:szCs w:val="24"/>
          <w:lang w:val="pl-PL"/>
        </w:rPr>
        <w:t>201</w:t>
      </w:r>
      <w:r w:rsidR="00000667">
        <w:rPr>
          <w:rFonts w:cs="Arial" w:hAnsi="Arial" w:ascii="Arial"/>
          <w:sz w:val="24"/>
          <w:szCs w:val="24"/>
          <w:lang w:val="pl-PL"/>
        </w:rPr>
        <w:t>8</w:t>
      </w:r>
      <w:r w:rsidRPr="002B3727">
        <w:rPr>
          <w:rFonts w:cs="Arial" w:hAnsi="Arial" w:ascii="Arial"/>
          <w:sz w:val="24"/>
          <w:szCs w:val="24"/>
          <w:lang w:val="pl-PL"/>
        </w:rPr>
        <w:t xml:space="preserve">. godine otvoren je stečajni postupak nad stečajnim </w:t>
      </w:r>
      <w:r w:rsidRPr="00000667">
        <w:rPr>
          <w:rFonts w:cs="Arial" w:hAnsi="Arial" w:ascii="Arial"/>
          <w:sz w:val="24"/>
          <w:szCs w:val="24"/>
          <w:lang w:val="pl-PL"/>
        </w:rPr>
        <w:t>dužnikom</w:t>
      </w:r>
      <w:r w:rsidR="00000667" w:rsidRPr="00000667">
        <w:rPr>
          <w:rFonts w:cs="Arial" w:hAnsi="Arial" w:ascii="Arial"/>
          <w:sz w:val="24"/>
          <w:szCs w:val="24"/>
          <w:lang w:val="pl-PL"/>
        </w:rPr>
        <w:t xml:space="preserve"> </w:t>
      </w:r>
      <w:r w:rsidR="00000667" w:rsidRPr="00000667">
        <w:rPr>
          <w:rFonts w:cs="Arial" w:hAnsi="Arial" w:ascii="Arial"/>
          <w:sz w:val="24"/>
          <w:szCs w:val="24"/>
        </w:rPr>
        <w:t xml:space="preserve">ELEKTROSTROJ KOSTELAC d.o.o, </w:t>
      </w:r>
      <w:r w:rsidR="00000667" w:rsidRPr="00000667">
        <w:rPr>
          <w:rFonts w:cs="Arial" w:hAnsi="Arial" w:ascii="Arial"/>
          <w:sz w:val="24"/>
          <w:szCs w:val="24"/>
          <w:lang w:val="pl-PL"/>
        </w:rPr>
        <w:t>Drvinje 20, Zagreb</w:t>
      </w:r>
    </w:p>
    <w:p w:rsidRDefault="00000667" w:rsidP="00C35F5C" w:rsidR="00000667" w:rsidRPr="00000667">
      <w:pPr>
        <w:spacing w:lineRule="auto" w:line="288"/>
        <w:rPr>
          <w:rFonts w:cs="Arial" w:hAnsi="Arial" w:ascii="Arial"/>
          <w:sz w:val="26"/>
          <w:szCs w:val="26"/>
          <w:lang w:val="pl-PL"/>
        </w:rPr>
      </w:pPr>
      <w:r w:rsidRPr="00000667">
        <w:rPr>
          <w:rFonts w:cs="Arial" w:hAnsi="Arial" w:ascii="Arial"/>
          <w:sz w:val="24"/>
          <w:szCs w:val="24"/>
          <w:lang w:val="pl-PL"/>
        </w:rPr>
        <w:t xml:space="preserve">OIB: </w:t>
      </w:r>
      <w:r w:rsidRPr="00000667">
        <w:rPr>
          <w:rFonts w:cs="Arial" w:hAnsi="Arial" w:ascii="Arial"/>
          <w:sz w:val="24"/>
          <w:szCs w:val="24"/>
        </w:rPr>
        <w:t>83748822409</w:t>
      </w:r>
    </w:p>
    <w:p w:rsidRDefault="00CE24A5" w:rsidP="00CE24A5" w:rsidR="00CE24A5" w:rsidRPr="002B3727">
      <w:pPr>
        <w:spacing w:lineRule="auto" w:line="288" w:after="0"/>
        <w:jc w:val="both"/>
        <w:rPr>
          <w:rFonts w:cs="Arial" w:hAnsi="Arial" w:ascii="Arial"/>
          <w:sz w:val="24"/>
          <w:szCs w:val="24"/>
          <w:lang w:val="pl-PL"/>
        </w:rPr>
      </w:pPr>
      <w:r w:rsidRPr="002B3727">
        <w:rPr>
          <w:rFonts w:cs="Arial" w:hAnsi="Arial" w:ascii="Arial"/>
          <w:sz w:val="24"/>
          <w:szCs w:val="24"/>
          <w:lang w:val="pl-PL"/>
        </w:rPr>
        <w:t xml:space="preserve">Oglas o otvaranju stečajnog postupka sa pozivom vjerovnicima za prijavu tražbina u stečajni postupak te o održavanju ispitnog i izvještajnog ročišta za dan </w:t>
      </w:r>
      <w:r w:rsidR="00000667">
        <w:rPr>
          <w:rFonts w:cs="Arial" w:hAnsi="Arial" w:ascii="Arial"/>
          <w:sz w:val="24"/>
          <w:szCs w:val="24"/>
          <w:lang w:val="pl-PL"/>
        </w:rPr>
        <w:t>10</w:t>
      </w:r>
      <w:r w:rsidRPr="002B3727">
        <w:rPr>
          <w:rFonts w:cs="Arial" w:hAnsi="Arial" w:ascii="Arial"/>
          <w:sz w:val="24"/>
          <w:szCs w:val="24"/>
          <w:lang w:val="pl-PL"/>
        </w:rPr>
        <w:t xml:space="preserve">. </w:t>
      </w:r>
      <w:r w:rsidR="00000667">
        <w:rPr>
          <w:rFonts w:cs="Arial" w:hAnsi="Arial" w:ascii="Arial"/>
          <w:sz w:val="24"/>
          <w:szCs w:val="24"/>
          <w:lang w:val="pl-PL"/>
        </w:rPr>
        <w:t>srpnja</w:t>
      </w:r>
      <w:r w:rsidR="002B3727">
        <w:rPr>
          <w:rFonts w:cs="Arial" w:hAnsi="Arial" w:ascii="Arial"/>
          <w:sz w:val="24"/>
          <w:szCs w:val="24"/>
          <w:lang w:val="pl-PL"/>
        </w:rPr>
        <w:t xml:space="preserve"> </w:t>
      </w:r>
      <w:r w:rsidRPr="002B3727">
        <w:rPr>
          <w:rFonts w:cs="Arial" w:hAnsi="Arial" w:ascii="Arial"/>
          <w:sz w:val="24"/>
          <w:szCs w:val="24"/>
          <w:lang w:val="pl-PL"/>
        </w:rPr>
        <w:t>201</w:t>
      </w:r>
      <w:r w:rsidR="002B3727">
        <w:rPr>
          <w:rFonts w:cs="Arial" w:hAnsi="Arial" w:ascii="Arial"/>
          <w:sz w:val="24"/>
          <w:szCs w:val="24"/>
          <w:lang w:val="pl-PL"/>
        </w:rPr>
        <w:t>8</w:t>
      </w:r>
      <w:r w:rsidRPr="002B3727">
        <w:rPr>
          <w:rFonts w:cs="Arial" w:hAnsi="Arial" w:ascii="Arial"/>
          <w:sz w:val="24"/>
          <w:szCs w:val="24"/>
          <w:lang w:val="pl-PL"/>
        </w:rPr>
        <w:t xml:space="preserve">. godine objavljen je na e-oglasnoj ploči suda dana </w:t>
      </w:r>
      <w:r w:rsidR="00000667">
        <w:rPr>
          <w:rFonts w:cs="Arial" w:hAnsi="Arial" w:ascii="Arial"/>
          <w:sz w:val="24"/>
          <w:szCs w:val="24"/>
          <w:lang w:val="pl-PL"/>
        </w:rPr>
        <w:t>26</w:t>
      </w:r>
      <w:r w:rsidRPr="002B3727">
        <w:rPr>
          <w:rFonts w:cs="Arial" w:hAnsi="Arial" w:ascii="Arial"/>
          <w:sz w:val="24"/>
          <w:szCs w:val="24"/>
          <w:lang w:val="pl-PL"/>
        </w:rPr>
        <w:t>.</w:t>
      </w:r>
      <w:r w:rsidR="00000667">
        <w:rPr>
          <w:rFonts w:cs="Arial" w:hAnsi="Arial" w:ascii="Arial"/>
          <w:sz w:val="24"/>
          <w:szCs w:val="24"/>
          <w:lang w:val="pl-PL"/>
        </w:rPr>
        <w:t xml:space="preserve"> ožujka</w:t>
      </w:r>
      <w:r w:rsidR="002B3727">
        <w:rPr>
          <w:rFonts w:cs="Arial" w:hAnsi="Arial" w:ascii="Arial"/>
          <w:sz w:val="24"/>
          <w:szCs w:val="24"/>
          <w:lang w:val="pl-PL"/>
        </w:rPr>
        <w:t xml:space="preserve"> </w:t>
      </w:r>
      <w:r w:rsidRPr="002B3727">
        <w:rPr>
          <w:rFonts w:cs="Arial" w:hAnsi="Arial" w:ascii="Arial"/>
          <w:sz w:val="24"/>
          <w:szCs w:val="24"/>
          <w:lang w:val="pl-PL"/>
        </w:rPr>
        <w:t>201</w:t>
      </w:r>
      <w:r w:rsidR="00000667">
        <w:rPr>
          <w:rFonts w:cs="Arial" w:hAnsi="Arial" w:ascii="Arial"/>
          <w:sz w:val="24"/>
          <w:szCs w:val="24"/>
          <w:lang w:val="pl-PL"/>
        </w:rPr>
        <w:t>8</w:t>
      </w:r>
      <w:r w:rsidRPr="002B3727">
        <w:rPr>
          <w:rFonts w:cs="Arial" w:hAnsi="Arial" w:ascii="Arial"/>
          <w:sz w:val="24"/>
          <w:szCs w:val="24"/>
          <w:lang w:val="pl-PL"/>
        </w:rPr>
        <w:t>.g</w:t>
      </w:r>
      <w:r w:rsidR="00000667">
        <w:rPr>
          <w:rFonts w:cs="Arial" w:hAnsi="Arial" w:ascii="Arial"/>
          <w:sz w:val="24"/>
          <w:szCs w:val="24"/>
          <w:lang w:val="pl-PL"/>
        </w:rPr>
        <w:t>odine</w:t>
      </w:r>
      <w:r w:rsidRPr="002B3727">
        <w:rPr>
          <w:rFonts w:cs="Arial" w:hAnsi="Arial" w:ascii="Arial"/>
          <w:sz w:val="24"/>
          <w:szCs w:val="24"/>
          <w:lang w:val="pl-PL"/>
        </w:rPr>
        <w:t xml:space="preserve"> </w:t>
      </w:r>
    </w:p>
    <w:p w:rsidRDefault="00724DD2" w:rsidP="00CE24A5" w:rsidR="00D97014" w:rsidRPr="00724DD2">
      <w:pPr>
        <w:spacing w:lineRule="auto" w:line="288" w:after="0"/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 xml:space="preserve">TD Elektrostroj Kostelac </w:t>
      </w:r>
      <w:r w:rsidR="00CE24A5" w:rsidRPr="00724DD2">
        <w:rPr>
          <w:rFonts w:cs="Arial" w:hAnsi="Arial" w:ascii="Arial"/>
          <w:sz w:val="24"/>
          <w:szCs w:val="24"/>
          <w:lang w:val="pl-PL"/>
        </w:rPr>
        <w:t xml:space="preserve"> d.o.o.</w:t>
      </w:r>
      <w:r>
        <w:rPr>
          <w:rFonts w:cs="Arial" w:hAnsi="Arial" w:ascii="Arial"/>
          <w:sz w:val="24"/>
          <w:szCs w:val="24"/>
          <w:lang w:val="pl-PL"/>
        </w:rPr>
        <w:t xml:space="preserve"> u stečaju </w:t>
      </w:r>
      <w:r w:rsidR="00CE24A5" w:rsidRPr="00724DD2">
        <w:rPr>
          <w:rFonts w:cs="Arial" w:hAnsi="Arial" w:ascii="Arial"/>
          <w:sz w:val="24"/>
          <w:szCs w:val="24"/>
          <w:lang w:val="pl-PL"/>
        </w:rPr>
        <w:t xml:space="preserve">osnovano je </w:t>
      </w:r>
      <w:r w:rsidRPr="00724DD2">
        <w:rPr>
          <w:rFonts w:cs="Arial" w:hAnsi="Arial" w:ascii="Arial"/>
          <w:sz w:val="24"/>
          <w:szCs w:val="24"/>
          <w:lang w:val="pl-PL"/>
        </w:rPr>
        <w:t>28</w:t>
      </w:r>
      <w:r w:rsidR="00CE24A5" w:rsidRPr="00724DD2">
        <w:rPr>
          <w:rFonts w:cs="Arial" w:hAnsi="Arial" w:ascii="Arial"/>
          <w:sz w:val="24"/>
          <w:szCs w:val="24"/>
          <w:lang w:val="pl-PL"/>
        </w:rPr>
        <w:t>.</w:t>
      </w:r>
      <w:r w:rsidR="008E0C10" w:rsidRPr="00724DD2">
        <w:rPr>
          <w:rFonts w:cs="Arial" w:hAnsi="Arial" w:ascii="Arial"/>
          <w:sz w:val="24"/>
          <w:szCs w:val="24"/>
          <w:lang w:val="pl-PL"/>
        </w:rPr>
        <w:t xml:space="preserve"> </w:t>
      </w:r>
      <w:r w:rsidRPr="00724DD2">
        <w:rPr>
          <w:rFonts w:cs="Arial" w:hAnsi="Arial" w:ascii="Arial"/>
          <w:sz w:val="24"/>
          <w:szCs w:val="24"/>
          <w:lang w:val="pl-PL"/>
        </w:rPr>
        <w:t>prosinca</w:t>
      </w:r>
      <w:r w:rsidR="002B3727" w:rsidRPr="00724DD2">
        <w:rPr>
          <w:rFonts w:cs="Arial" w:hAnsi="Arial" w:ascii="Arial"/>
          <w:sz w:val="24"/>
          <w:szCs w:val="24"/>
          <w:lang w:val="pl-PL"/>
        </w:rPr>
        <w:t xml:space="preserve"> </w:t>
      </w:r>
      <w:r w:rsidRPr="00724DD2">
        <w:rPr>
          <w:rFonts w:cs="Arial" w:hAnsi="Arial" w:ascii="Arial"/>
          <w:sz w:val="24"/>
          <w:szCs w:val="24"/>
          <w:lang w:val="pl-PL"/>
        </w:rPr>
        <w:t>1995</w:t>
      </w:r>
      <w:r w:rsidR="00CE24A5" w:rsidRPr="00724DD2">
        <w:rPr>
          <w:rFonts w:cs="Arial" w:hAnsi="Arial" w:ascii="Arial"/>
          <w:sz w:val="24"/>
          <w:szCs w:val="24"/>
          <w:lang w:val="pl-PL"/>
        </w:rPr>
        <w:t>.</w:t>
      </w:r>
      <w:r w:rsidRPr="00724DD2">
        <w:rPr>
          <w:rFonts w:cs="Arial" w:hAnsi="Arial" w:ascii="Arial"/>
          <w:sz w:val="24"/>
          <w:szCs w:val="24"/>
          <w:lang w:val="pl-PL"/>
        </w:rPr>
        <w:t xml:space="preserve"> </w:t>
      </w:r>
      <w:r w:rsidR="00CE24A5" w:rsidRPr="00724DD2">
        <w:rPr>
          <w:rFonts w:cs="Arial" w:hAnsi="Arial" w:ascii="Arial"/>
          <w:sz w:val="24"/>
          <w:szCs w:val="24"/>
          <w:lang w:val="pl-PL"/>
        </w:rPr>
        <w:t xml:space="preserve">godine, sa upisanim temeljnim kapitalom od </w:t>
      </w:r>
      <w:r w:rsidRPr="00724DD2">
        <w:rPr>
          <w:rFonts w:cs="Arial" w:hAnsi="Arial" w:ascii="Arial"/>
          <w:sz w:val="24"/>
          <w:szCs w:val="24"/>
          <w:lang w:val="pl-PL"/>
        </w:rPr>
        <w:t>30</w:t>
      </w:r>
      <w:r w:rsidR="00CE24A5" w:rsidRPr="00724DD2">
        <w:rPr>
          <w:rFonts w:cs="Arial" w:hAnsi="Arial" w:ascii="Arial"/>
          <w:sz w:val="24"/>
          <w:szCs w:val="24"/>
          <w:lang w:val="pl-PL"/>
        </w:rPr>
        <w:t>.</w:t>
      </w:r>
      <w:r w:rsidRPr="00724DD2">
        <w:rPr>
          <w:rFonts w:cs="Arial" w:hAnsi="Arial" w:ascii="Arial"/>
          <w:sz w:val="24"/>
          <w:szCs w:val="24"/>
          <w:lang w:val="pl-PL"/>
        </w:rPr>
        <w:t>8</w:t>
      </w:r>
      <w:r w:rsidR="00CE24A5" w:rsidRPr="00724DD2">
        <w:rPr>
          <w:rFonts w:cs="Arial" w:hAnsi="Arial" w:ascii="Arial"/>
          <w:sz w:val="24"/>
          <w:szCs w:val="24"/>
          <w:lang w:val="pl-PL"/>
        </w:rPr>
        <w:t>00,00 kn</w:t>
      </w:r>
      <w:r w:rsidRPr="00724DD2">
        <w:rPr>
          <w:rFonts w:cs="Arial" w:hAnsi="Arial" w:ascii="Arial"/>
          <w:sz w:val="24"/>
          <w:szCs w:val="24"/>
          <w:lang w:val="pl-PL"/>
        </w:rPr>
        <w:t>.</w:t>
      </w:r>
    </w:p>
    <w:p w:rsidRDefault="00D97014" w:rsidP="00CE24A5" w:rsidR="00CE24A5" w:rsidRPr="00724DD2">
      <w:pPr>
        <w:spacing w:lineRule="auto" w:line="288" w:after="0"/>
        <w:jc w:val="both"/>
        <w:rPr>
          <w:rFonts w:cs="Arial" w:hAnsi="Arial" w:ascii="Arial"/>
          <w:sz w:val="24"/>
          <w:szCs w:val="24"/>
          <w:lang w:val="pl-PL"/>
        </w:rPr>
      </w:pPr>
      <w:r w:rsidRPr="00724DD2">
        <w:rPr>
          <w:rFonts w:cs="Arial" w:hAnsi="Arial" w:ascii="Arial"/>
          <w:sz w:val="24"/>
          <w:szCs w:val="24"/>
          <w:lang w:val="pl-PL"/>
        </w:rPr>
        <w:t>Glavna djelatnost društva bila je</w:t>
      </w:r>
      <w:r w:rsidR="00CE24A5" w:rsidRPr="00724DD2">
        <w:rPr>
          <w:rFonts w:cs="Arial" w:hAnsi="Arial" w:ascii="Arial"/>
          <w:sz w:val="24"/>
          <w:szCs w:val="24"/>
          <w:lang w:val="pl-PL"/>
        </w:rPr>
        <w:t xml:space="preserve"> </w:t>
      </w:r>
      <w:r w:rsidR="00096E64">
        <w:rPr>
          <w:rFonts w:cs="Arial" w:hAnsi="Arial" w:ascii="Arial"/>
          <w:sz w:val="24"/>
          <w:szCs w:val="24"/>
          <w:lang w:val="pl-PL"/>
        </w:rPr>
        <w:t>p</w:t>
      </w:r>
      <w:r w:rsidR="00724DD2" w:rsidRPr="00724DD2">
        <w:rPr>
          <w:rFonts w:cs="Arial" w:hAnsi="Arial" w:ascii="Arial"/>
          <w:sz w:val="24"/>
          <w:szCs w:val="24"/>
          <w:shd w:fill="FFFFFF" w:color="auto" w:val="clear"/>
        </w:rPr>
        <w:t>roizvodnja instrumenata i aparata za mjerenje, ispitivanje i navigaciju (26.51)</w:t>
      </w:r>
      <w:r w:rsidR="00096E64">
        <w:rPr>
          <w:rFonts w:cs="Arial" w:hAnsi="Arial" w:ascii="Arial"/>
          <w:sz w:val="24"/>
          <w:szCs w:val="24"/>
          <w:shd w:fill="FFFFFF" w:color="auto" w:val="clear"/>
        </w:rPr>
        <w:t>, te ostalih metalnih proizvoda</w:t>
      </w:r>
    </w:p>
    <w:p w:rsidRDefault="00D97014" w:rsidP="00CE24A5" w:rsidR="00D97014" w:rsidRPr="00724DD2">
      <w:pPr>
        <w:spacing w:lineRule="auto" w:line="288" w:after="0"/>
        <w:jc w:val="both"/>
        <w:rPr>
          <w:rFonts w:cs="Arial" w:hAnsi="Arial" w:ascii="Arial"/>
          <w:sz w:val="24"/>
          <w:szCs w:val="24"/>
          <w:lang w:val="pl-PL"/>
        </w:rPr>
      </w:pPr>
      <w:r w:rsidRPr="00724DD2">
        <w:rPr>
          <w:rFonts w:cs="Arial" w:hAnsi="Arial" w:ascii="Arial"/>
          <w:sz w:val="24"/>
          <w:szCs w:val="24"/>
          <w:lang w:val="pl-PL"/>
        </w:rPr>
        <w:t xml:space="preserve">Jedini član društva je </w:t>
      </w:r>
      <w:r w:rsidR="00724DD2">
        <w:rPr>
          <w:rFonts w:cs="Arial" w:hAnsi="Arial" w:ascii="Arial"/>
          <w:sz w:val="24"/>
          <w:szCs w:val="24"/>
          <w:lang w:val="pl-PL"/>
        </w:rPr>
        <w:t>Đuro Kostelac, Zagreb, Drvinje 20.</w:t>
      </w:r>
    </w:p>
    <w:p w:rsidRDefault="00CE24A5" w:rsidP="00CE24A5" w:rsidR="00CE24A5" w:rsidRPr="002B3727">
      <w:pPr>
        <w:spacing w:lineRule="auto" w:line="288" w:after="0"/>
        <w:jc w:val="both"/>
        <w:rPr>
          <w:rFonts w:cs="Arial" w:hAnsi="Arial" w:ascii="Arial"/>
          <w:sz w:val="24"/>
          <w:szCs w:val="24"/>
          <w:lang w:val="pl-PL"/>
        </w:rPr>
      </w:pPr>
      <w:r w:rsidRPr="002B3727">
        <w:rPr>
          <w:rFonts w:cs="Arial" w:hAnsi="Arial" w:ascii="Arial"/>
          <w:sz w:val="24"/>
          <w:szCs w:val="24"/>
          <w:lang w:val="pl-PL"/>
        </w:rPr>
        <w:t xml:space="preserve">Dana </w:t>
      </w:r>
      <w:r w:rsidR="00724DD2">
        <w:rPr>
          <w:rFonts w:cs="Arial" w:hAnsi="Arial" w:ascii="Arial"/>
          <w:sz w:val="24"/>
          <w:szCs w:val="24"/>
          <w:lang w:val="pl-PL"/>
        </w:rPr>
        <w:t>14</w:t>
      </w:r>
      <w:r w:rsidRPr="002B3727">
        <w:rPr>
          <w:rFonts w:cs="Arial" w:hAnsi="Arial" w:ascii="Arial"/>
          <w:sz w:val="24"/>
          <w:szCs w:val="24"/>
          <w:lang w:val="pl-PL"/>
        </w:rPr>
        <w:t>.0</w:t>
      </w:r>
      <w:r w:rsidR="00724DD2">
        <w:rPr>
          <w:rFonts w:cs="Arial" w:hAnsi="Arial" w:ascii="Arial"/>
          <w:sz w:val="24"/>
          <w:szCs w:val="24"/>
          <w:lang w:val="pl-PL"/>
        </w:rPr>
        <w:t>6</w:t>
      </w:r>
      <w:r w:rsidRPr="002B3727">
        <w:rPr>
          <w:rFonts w:cs="Arial" w:hAnsi="Arial" w:ascii="Arial"/>
          <w:sz w:val="24"/>
          <w:szCs w:val="24"/>
          <w:lang w:val="pl-PL"/>
        </w:rPr>
        <w:t xml:space="preserve">.2016.g., temeljem čl. 444.st.2. novog Stečajnog zakona, Fina </w:t>
      </w:r>
      <w:r w:rsidR="00D97014">
        <w:rPr>
          <w:rFonts w:cs="Arial" w:hAnsi="Arial" w:ascii="Arial"/>
          <w:sz w:val="24"/>
          <w:szCs w:val="24"/>
          <w:lang w:val="pl-PL"/>
        </w:rPr>
        <w:t xml:space="preserve">Zagreb </w:t>
      </w:r>
      <w:r w:rsidRPr="002B3727">
        <w:rPr>
          <w:rFonts w:cs="Arial" w:hAnsi="Arial" w:ascii="Arial"/>
          <w:sz w:val="24"/>
          <w:szCs w:val="24"/>
          <w:lang w:val="pl-PL"/>
        </w:rPr>
        <w:t xml:space="preserve">podnosi prijedlog </w:t>
      </w:r>
      <w:r w:rsidR="008E0C10">
        <w:rPr>
          <w:rFonts w:cs="Arial" w:hAnsi="Arial" w:ascii="Arial"/>
          <w:sz w:val="24"/>
          <w:szCs w:val="24"/>
          <w:lang w:val="pl-PL"/>
        </w:rPr>
        <w:t>za otvaranja stečajnog postupka</w:t>
      </w:r>
      <w:r w:rsidR="00383A7C">
        <w:rPr>
          <w:rFonts w:cs="Arial" w:hAnsi="Arial" w:ascii="Arial"/>
          <w:sz w:val="24"/>
          <w:szCs w:val="24"/>
          <w:lang w:val="pl-PL"/>
        </w:rPr>
        <w:t xml:space="preserve"> jer je dužnik u Očevidniku redoslijda osnove za plaćanje u neprekinutom razdoblju od 2510 dana imao neizvršene osnove za plaćanje u iznosu od 2.848.811,64 kune.</w:t>
      </w:r>
      <w:r w:rsidR="008E0C10">
        <w:rPr>
          <w:rFonts w:cs="Arial" w:hAnsi="Arial" w:ascii="Arial"/>
          <w:sz w:val="24"/>
          <w:szCs w:val="24"/>
          <w:lang w:val="pl-PL"/>
        </w:rPr>
        <w:t xml:space="preserve"> </w:t>
      </w:r>
    </w:p>
    <w:p w:rsidRDefault="00CE24A5" w:rsidP="00CE24A5" w:rsidR="00CE24A5" w:rsidRPr="002B3727">
      <w:pPr>
        <w:spacing w:lineRule="auto" w:line="288" w:after="0"/>
        <w:jc w:val="both"/>
        <w:rPr>
          <w:rFonts w:cs="Arial" w:hAnsi="Arial" w:ascii="Arial"/>
          <w:sz w:val="24"/>
          <w:szCs w:val="24"/>
          <w:lang w:val="pl-PL"/>
        </w:rPr>
      </w:pPr>
    </w:p>
    <w:p w:rsidRDefault="00152B17" w:rsidP="00CE24A5" w:rsidR="00152B17" w:rsidRPr="00D97014">
      <w:pPr>
        <w:spacing w:lineRule="auto" w:line="288" w:after="0"/>
        <w:jc w:val="both"/>
        <w:rPr>
          <w:rFonts w:cs="Arial" w:hAnsi="Arial" w:ascii="Arial"/>
          <w:sz w:val="24"/>
          <w:szCs w:val="24"/>
          <w:lang w:val="pl-PL"/>
        </w:rPr>
      </w:pPr>
    </w:p>
    <w:p w:rsidRDefault="00CE24A5" w:rsidP="00D97014" w:rsidR="00CE24A5">
      <w:pPr>
        <w:spacing w:lineRule="auto" w:line="288" w:after="0"/>
        <w:jc w:val="both"/>
        <w:rPr>
          <w:rFonts w:cs="Arial" w:hAnsi="Arial" w:ascii="Arial"/>
          <w:sz w:val="24"/>
          <w:szCs w:val="24"/>
          <w:lang w:val="pl-PL"/>
        </w:rPr>
      </w:pPr>
      <w:r w:rsidRPr="00D97014">
        <w:rPr>
          <w:rFonts w:cs="Arial" w:hAnsi="Arial" w:ascii="Arial"/>
          <w:sz w:val="24"/>
          <w:szCs w:val="24"/>
          <w:lang w:val="pl-PL"/>
        </w:rPr>
        <w:t>Stečajni upravitelj preuzeo je dužnost danom otvar</w:t>
      </w:r>
      <w:r w:rsidR="00EB3933">
        <w:rPr>
          <w:rFonts w:cs="Arial" w:hAnsi="Arial" w:ascii="Arial"/>
          <w:sz w:val="24"/>
          <w:szCs w:val="24"/>
          <w:lang w:val="pl-PL"/>
        </w:rPr>
        <w:t>anja stečajnog postupka te</w:t>
      </w:r>
      <w:r w:rsidRPr="00D97014">
        <w:rPr>
          <w:rFonts w:cs="Arial" w:hAnsi="Arial" w:ascii="Arial"/>
          <w:sz w:val="24"/>
          <w:szCs w:val="24"/>
          <w:lang w:val="pl-PL"/>
        </w:rPr>
        <w:t xml:space="preserve"> poduzeo </w:t>
      </w:r>
      <w:r w:rsidR="00EB3933">
        <w:rPr>
          <w:rFonts w:cs="Arial" w:hAnsi="Arial" w:ascii="Arial"/>
          <w:sz w:val="24"/>
          <w:szCs w:val="24"/>
          <w:lang w:val="pl-PL"/>
        </w:rPr>
        <w:t xml:space="preserve">slijedeće </w:t>
      </w:r>
      <w:r w:rsidRPr="00D97014">
        <w:rPr>
          <w:rFonts w:cs="Arial" w:hAnsi="Arial" w:ascii="Arial"/>
          <w:sz w:val="24"/>
          <w:szCs w:val="24"/>
          <w:lang w:val="pl-PL"/>
        </w:rPr>
        <w:t>aktivnosti kako slijedi:</w:t>
      </w:r>
    </w:p>
    <w:p w:rsidRDefault="003111CD" w:rsidP="00D97014" w:rsidR="003111CD" w:rsidRPr="00D97014">
      <w:pPr>
        <w:spacing w:lineRule="auto" w:line="288" w:after="0"/>
        <w:jc w:val="both"/>
        <w:rPr>
          <w:rFonts w:cs="Arial" w:hAnsi="Arial" w:ascii="Arial"/>
          <w:sz w:val="24"/>
          <w:szCs w:val="24"/>
          <w:lang w:val="pl-PL"/>
        </w:rPr>
      </w:pPr>
    </w:p>
    <w:p w:rsidRDefault="00CE24A5" w:rsidP="00D97014" w:rsidR="00CE24A5">
      <w:pPr>
        <w:pStyle w:val="Odlomakpopisa"/>
        <w:widowControl w:val="false"/>
        <w:numPr>
          <w:ilvl w:val="0"/>
          <w:numId w:val="6"/>
        </w:numPr>
        <w:suppressAutoHyphens/>
        <w:autoSpaceDN w:val="false"/>
        <w:spacing w:lineRule="auto" w:line="288" w:after="0"/>
        <w:ind w:hanging="283" w:left="567"/>
        <w:contextualSpacing w:val="false"/>
        <w:jc w:val="both"/>
        <w:textAlignment w:val="baseline"/>
        <w:rPr>
          <w:rFonts w:cs="Arial" w:hAnsi="Arial" w:ascii="Arial"/>
          <w:sz w:val="24"/>
          <w:szCs w:val="24"/>
          <w:lang w:val="pl-PL"/>
        </w:rPr>
      </w:pPr>
      <w:r w:rsidRPr="00D97014">
        <w:rPr>
          <w:rFonts w:cs="Arial" w:hAnsi="Arial" w:ascii="Arial"/>
          <w:sz w:val="24"/>
          <w:szCs w:val="24"/>
          <w:lang w:val="pl-PL"/>
        </w:rPr>
        <w:t xml:space="preserve">ugašen </w:t>
      </w:r>
      <w:r w:rsidR="00383A7C">
        <w:rPr>
          <w:rFonts w:cs="Arial" w:hAnsi="Arial" w:ascii="Arial"/>
          <w:sz w:val="24"/>
          <w:szCs w:val="24"/>
          <w:lang w:val="pl-PL"/>
        </w:rPr>
        <w:t xml:space="preserve"> su stari</w:t>
      </w:r>
      <w:r w:rsidRPr="00D97014">
        <w:rPr>
          <w:rFonts w:cs="Arial" w:hAnsi="Arial" w:ascii="Arial"/>
          <w:sz w:val="24"/>
          <w:szCs w:val="24"/>
          <w:lang w:val="pl-PL"/>
        </w:rPr>
        <w:t xml:space="preserve"> poslovni račun</w:t>
      </w:r>
      <w:r w:rsidR="00383A7C">
        <w:rPr>
          <w:rFonts w:cs="Arial" w:hAnsi="Arial" w:ascii="Arial"/>
          <w:sz w:val="24"/>
          <w:szCs w:val="24"/>
          <w:lang w:val="pl-PL"/>
        </w:rPr>
        <w:t>i</w:t>
      </w:r>
      <w:r w:rsidRPr="00D97014">
        <w:rPr>
          <w:rFonts w:cs="Arial" w:hAnsi="Arial" w:ascii="Arial"/>
          <w:sz w:val="24"/>
          <w:szCs w:val="24"/>
          <w:lang w:val="pl-PL"/>
        </w:rPr>
        <w:t xml:space="preserve"> te</w:t>
      </w:r>
      <w:r w:rsidR="00383A7C">
        <w:rPr>
          <w:rFonts w:cs="Arial" w:hAnsi="Arial" w:ascii="Arial"/>
          <w:sz w:val="24"/>
          <w:szCs w:val="24"/>
          <w:lang w:val="pl-PL"/>
        </w:rPr>
        <w:t xml:space="preserve"> je</w:t>
      </w:r>
      <w:r w:rsidRPr="00D97014">
        <w:rPr>
          <w:rFonts w:cs="Arial" w:hAnsi="Arial" w:ascii="Arial"/>
          <w:sz w:val="24"/>
          <w:szCs w:val="24"/>
          <w:lang w:val="pl-PL"/>
        </w:rPr>
        <w:t xml:space="preserve"> otvoren novi račun u </w:t>
      </w:r>
      <w:r w:rsidR="00C469D3">
        <w:rPr>
          <w:rFonts w:cs="Arial" w:hAnsi="Arial" w:ascii="Arial"/>
          <w:sz w:val="24"/>
          <w:szCs w:val="24"/>
          <w:lang w:val="pl-PL"/>
        </w:rPr>
        <w:t>Raiffeisen bank d.d.</w:t>
      </w:r>
    </w:p>
    <w:p w:rsidRDefault="00A53119" w:rsidP="00D97014" w:rsidR="00A53119" w:rsidRPr="00D97014">
      <w:pPr>
        <w:pStyle w:val="Odlomakpopisa"/>
        <w:widowControl w:val="false"/>
        <w:numPr>
          <w:ilvl w:val="0"/>
          <w:numId w:val="6"/>
        </w:numPr>
        <w:suppressAutoHyphens/>
        <w:autoSpaceDN w:val="false"/>
        <w:spacing w:lineRule="auto" w:line="288" w:after="0"/>
        <w:ind w:hanging="283" w:left="567"/>
        <w:contextualSpacing w:val="false"/>
        <w:jc w:val="both"/>
        <w:textAlignment w:val="baseline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izrađen je novi pečat sa prefiks</w:t>
      </w:r>
      <w:r w:rsidR="00F43E48">
        <w:rPr>
          <w:rFonts w:cs="Arial" w:hAnsi="Arial" w:ascii="Arial"/>
          <w:sz w:val="24"/>
          <w:szCs w:val="24"/>
          <w:lang w:val="pl-PL"/>
        </w:rPr>
        <w:t>o</w:t>
      </w:r>
      <w:r>
        <w:rPr>
          <w:rFonts w:cs="Arial" w:hAnsi="Arial" w:ascii="Arial"/>
          <w:sz w:val="24"/>
          <w:szCs w:val="24"/>
          <w:lang w:val="pl-PL"/>
        </w:rPr>
        <w:t>m „u stečaju”</w:t>
      </w:r>
      <w:r w:rsidR="00ED1FD0">
        <w:rPr>
          <w:rFonts w:cs="Arial" w:hAnsi="Arial" w:ascii="Arial"/>
          <w:sz w:val="24"/>
          <w:szCs w:val="24"/>
          <w:lang w:val="pl-PL"/>
        </w:rPr>
        <w:t>,</w:t>
      </w:r>
    </w:p>
    <w:p w:rsidRDefault="00B33064" w:rsidP="00ED1FD0" w:rsidR="00CE24A5" w:rsidRPr="00ED1FD0">
      <w:pPr>
        <w:widowControl w:val="false"/>
        <w:numPr>
          <w:ilvl w:val="0"/>
          <w:numId w:val="6"/>
        </w:numPr>
        <w:suppressAutoHyphens/>
        <w:autoSpaceDN w:val="false"/>
        <w:spacing w:lineRule="auto" w:line="276"/>
        <w:ind w:hanging="283" w:left="567"/>
        <w:jc w:val="both"/>
        <w:textAlignment w:val="baseline"/>
        <w:rPr>
          <w:rFonts w:cs="Arial" w:hAnsi="Arial" w:ascii="Arial"/>
          <w:sz w:val="24"/>
          <w:szCs w:val="24"/>
          <w:lang w:val="pl-PL"/>
        </w:rPr>
      </w:pPr>
      <w:r w:rsidRPr="00B33064">
        <w:rPr>
          <w:rFonts w:cs="Arial" w:hAnsi="Arial" w:ascii="Arial"/>
          <w:sz w:val="24"/>
          <w:szCs w:val="24"/>
          <w:lang w:val="pl-PL"/>
        </w:rPr>
        <w:t>pis</w:t>
      </w:r>
      <w:r>
        <w:rPr>
          <w:rFonts w:cs="Arial" w:hAnsi="Arial" w:ascii="Arial"/>
          <w:sz w:val="24"/>
          <w:szCs w:val="24"/>
          <w:lang w:val="pl-PL"/>
        </w:rPr>
        <w:t>a</w:t>
      </w:r>
      <w:r w:rsidRPr="00B33064">
        <w:rPr>
          <w:rFonts w:cs="Arial" w:hAnsi="Arial" w:ascii="Arial"/>
          <w:sz w:val="24"/>
          <w:szCs w:val="24"/>
          <w:lang w:val="pl-PL"/>
        </w:rPr>
        <w:t xml:space="preserve">nim putem zatražio poslovnu dokumentaciju stečajnog dužnika od </w:t>
      </w:r>
      <w:r>
        <w:rPr>
          <w:rFonts w:cs="Arial" w:hAnsi="Arial" w:ascii="Arial"/>
          <w:sz w:val="24"/>
          <w:szCs w:val="24"/>
          <w:lang w:val="pl-PL"/>
        </w:rPr>
        <w:t xml:space="preserve">bivšeg direktora dužnika Eve Kostelac </w:t>
      </w:r>
      <w:r w:rsidRPr="00B33064">
        <w:rPr>
          <w:rFonts w:cs="Arial" w:hAnsi="Arial" w:ascii="Arial"/>
          <w:sz w:val="24"/>
          <w:szCs w:val="24"/>
          <w:lang w:val="pl-PL"/>
        </w:rPr>
        <w:t>koja se odnosi na financijsko poslovanje stečajnog dužnika (godišnja financijska izvješća, bruto bilance, promete po kontima otvorene stavke kupaca i dobavljača) od 201</w:t>
      </w:r>
      <w:r>
        <w:rPr>
          <w:rFonts w:cs="Arial" w:hAnsi="Arial" w:ascii="Arial"/>
          <w:sz w:val="24"/>
          <w:szCs w:val="24"/>
          <w:lang w:val="pl-PL"/>
        </w:rPr>
        <w:t>5</w:t>
      </w:r>
      <w:r w:rsidRPr="00B33064">
        <w:rPr>
          <w:rFonts w:cs="Arial" w:hAnsi="Arial" w:ascii="Arial"/>
          <w:sz w:val="24"/>
          <w:szCs w:val="24"/>
          <w:lang w:val="pl-PL"/>
        </w:rPr>
        <w:t>.g. do dana otvaranja stečajnog postupka, podatke o radnicima zaposlenim na dan otvaranja stečajnog postupka te bivšim radnicima prema kojima postoji obveza stečajnog dužnika po osnovi ugovora o radu, podatke o imovini i to inventurni popis imovine na dan prije otvaranja stečajnog postupka te podatke o sudskim i drugim postupcima koji su u tijeku protiv stečajnog dužnika, kao i podaci o pokrenutim postupcima prisilne naplate nepodmirene tražbine stečajnog dužnika</w:t>
      </w:r>
      <w:r w:rsidR="00ED1FD0">
        <w:rPr>
          <w:rFonts w:cs="Arial" w:hAnsi="Arial" w:ascii="Arial"/>
          <w:sz w:val="24"/>
          <w:szCs w:val="24"/>
          <w:lang w:val="pl-PL"/>
        </w:rPr>
        <w:t>.N</w:t>
      </w:r>
      <w:r w:rsidRPr="00ED1FD0">
        <w:rPr>
          <w:rFonts w:cs="Arial" w:hAnsi="Arial" w:ascii="Arial"/>
          <w:sz w:val="24"/>
          <w:szCs w:val="24"/>
          <w:lang w:val="pl-PL"/>
        </w:rPr>
        <w:t>ije dostavljena sva p</w:t>
      </w:r>
      <w:r w:rsidR="00CE24A5" w:rsidRPr="00ED1FD0">
        <w:rPr>
          <w:rFonts w:cs="Arial" w:hAnsi="Arial" w:ascii="Arial"/>
          <w:sz w:val="24"/>
          <w:szCs w:val="24"/>
          <w:lang w:val="pl-PL"/>
        </w:rPr>
        <w:t xml:space="preserve">oslovna dokumentacija stečajnog dužnika </w:t>
      </w:r>
      <w:r w:rsidRPr="00ED1FD0">
        <w:rPr>
          <w:rFonts w:cs="Arial" w:hAnsi="Arial" w:ascii="Arial"/>
          <w:sz w:val="24"/>
          <w:szCs w:val="24"/>
          <w:lang w:val="pl-PL"/>
        </w:rPr>
        <w:t xml:space="preserve">prema predanom popisu </w:t>
      </w:r>
      <w:r w:rsidR="00CE24A5" w:rsidRPr="00ED1FD0">
        <w:rPr>
          <w:rFonts w:cs="Arial" w:hAnsi="Arial" w:ascii="Arial"/>
          <w:sz w:val="24"/>
          <w:szCs w:val="24"/>
          <w:lang w:val="pl-PL"/>
        </w:rPr>
        <w:t xml:space="preserve">od </w:t>
      </w:r>
      <w:r w:rsidR="00C469D3" w:rsidRPr="00ED1FD0">
        <w:rPr>
          <w:rFonts w:cs="Arial" w:hAnsi="Arial" w:ascii="Arial"/>
          <w:sz w:val="24"/>
          <w:szCs w:val="24"/>
          <w:lang w:val="pl-PL"/>
        </w:rPr>
        <w:t>bivšeg</w:t>
      </w:r>
      <w:r w:rsidR="00E25AC2" w:rsidRPr="00ED1FD0">
        <w:rPr>
          <w:rFonts w:cs="Arial" w:hAnsi="Arial" w:ascii="Arial"/>
          <w:sz w:val="24"/>
          <w:szCs w:val="24"/>
          <w:lang w:val="pl-PL"/>
        </w:rPr>
        <w:t xml:space="preserve"> direktora dužnika </w:t>
      </w:r>
      <w:r w:rsidR="00000667" w:rsidRPr="00ED1FD0">
        <w:rPr>
          <w:rFonts w:cs="Arial" w:hAnsi="Arial" w:ascii="Arial"/>
          <w:sz w:val="24"/>
          <w:szCs w:val="24"/>
          <w:lang w:val="pl-PL"/>
        </w:rPr>
        <w:t>Eve Kostelac</w:t>
      </w:r>
      <w:r w:rsidR="00C469D3" w:rsidRPr="00ED1FD0">
        <w:rPr>
          <w:rFonts w:cs="Arial" w:hAnsi="Arial" w:ascii="Arial"/>
          <w:sz w:val="24"/>
          <w:szCs w:val="24"/>
          <w:lang w:val="pl-PL"/>
        </w:rPr>
        <w:t xml:space="preserve"> </w:t>
      </w:r>
      <w:r w:rsidRPr="00ED1FD0">
        <w:rPr>
          <w:rFonts w:cs="Arial" w:hAnsi="Arial" w:ascii="Arial"/>
          <w:sz w:val="24"/>
          <w:szCs w:val="24"/>
          <w:lang w:val="pl-PL"/>
        </w:rPr>
        <w:t>iz koje bi bila vidljiva potraživanja i sve obveze prema bivšim radnicima kao i ostalim vjerovnicima ( dostavljen</w:t>
      </w:r>
      <w:r w:rsidR="003111CD" w:rsidRPr="00ED1FD0">
        <w:rPr>
          <w:rFonts w:cs="Arial" w:hAnsi="Arial" w:ascii="Arial"/>
          <w:sz w:val="24"/>
          <w:szCs w:val="24"/>
          <w:lang w:val="pl-PL"/>
        </w:rPr>
        <w:t>e</w:t>
      </w:r>
      <w:r w:rsidRPr="00ED1FD0">
        <w:rPr>
          <w:rFonts w:cs="Arial" w:hAnsi="Arial" w:ascii="Arial"/>
          <w:sz w:val="24"/>
          <w:szCs w:val="24"/>
          <w:lang w:val="pl-PL"/>
        </w:rPr>
        <w:t xml:space="preserve"> </w:t>
      </w:r>
      <w:r w:rsidR="003111CD" w:rsidRPr="00ED1FD0">
        <w:rPr>
          <w:rFonts w:cs="Arial" w:hAnsi="Arial" w:ascii="Arial"/>
          <w:sz w:val="24"/>
          <w:szCs w:val="24"/>
          <w:lang w:val="pl-PL"/>
        </w:rPr>
        <w:t xml:space="preserve">bruto bilance za </w:t>
      </w:r>
      <w:r w:rsidR="003111CD" w:rsidRPr="00ED1FD0">
        <w:rPr>
          <w:rFonts w:cs="Arial" w:hAnsi="Arial" w:ascii="Arial"/>
          <w:sz w:val="24"/>
          <w:szCs w:val="24"/>
          <w:lang w:val="pl-PL"/>
        </w:rPr>
        <w:lastRenderedPageBreak/>
        <w:t>2015.,2016.,2017 i do dana 25.03.2018. i financijske kartice za 2015. i 2016.godinu)</w:t>
      </w:r>
    </w:p>
    <w:p w:rsidRDefault="00CE24A5" w:rsidP="00D97014" w:rsidR="00CE24A5" w:rsidRPr="00D97014">
      <w:pPr>
        <w:pStyle w:val="Odlomakpopisa"/>
        <w:widowControl w:val="false"/>
        <w:numPr>
          <w:ilvl w:val="0"/>
          <w:numId w:val="6"/>
        </w:numPr>
        <w:suppressAutoHyphens/>
        <w:autoSpaceDN w:val="false"/>
        <w:spacing w:lineRule="auto" w:line="288" w:after="0"/>
        <w:ind w:hanging="283" w:left="567"/>
        <w:contextualSpacing w:val="false"/>
        <w:jc w:val="both"/>
        <w:textAlignment w:val="baseline"/>
        <w:rPr>
          <w:rFonts w:cs="Arial" w:hAnsi="Arial" w:ascii="Arial"/>
          <w:sz w:val="24"/>
          <w:szCs w:val="24"/>
          <w:lang w:val="pl-PL"/>
        </w:rPr>
      </w:pPr>
      <w:r w:rsidRPr="00D97014">
        <w:rPr>
          <w:rFonts w:cs="Arial" w:hAnsi="Arial" w:ascii="Arial"/>
          <w:sz w:val="24"/>
          <w:szCs w:val="24"/>
          <w:lang w:val="pl-PL"/>
        </w:rPr>
        <w:t>izvršena analiza pristiglih prijava tražbina stečajnih vjerovnika radi utvrđivanja osnovanosti istih;</w:t>
      </w:r>
    </w:p>
    <w:p w:rsidRDefault="00CE24A5" w:rsidP="00D97014" w:rsidR="00CE24A5" w:rsidRPr="00D97014">
      <w:pPr>
        <w:pStyle w:val="Odlomakpopisa"/>
        <w:widowControl w:val="false"/>
        <w:numPr>
          <w:ilvl w:val="0"/>
          <w:numId w:val="6"/>
        </w:numPr>
        <w:suppressAutoHyphens/>
        <w:autoSpaceDN w:val="false"/>
        <w:spacing w:lineRule="auto" w:line="288" w:after="0"/>
        <w:ind w:hanging="283" w:left="567"/>
        <w:contextualSpacing w:val="false"/>
        <w:jc w:val="both"/>
        <w:textAlignment w:val="baseline"/>
        <w:rPr>
          <w:rFonts w:cs="Arial" w:hAnsi="Arial" w:ascii="Arial"/>
          <w:sz w:val="24"/>
          <w:szCs w:val="24"/>
          <w:lang w:val="pl-PL"/>
        </w:rPr>
      </w:pPr>
      <w:r w:rsidRPr="00D97014">
        <w:rPr>
          <w:rFonts w:cs="Arial" w:hAnsi="Arial" w:ascii="Arial"/>
          <w:sz w:val="24"/>
          <w:szCs w:val="24"/>
          <w:lang w:val="pl-PL"/>
        </w:rPr>
        <w:t>izvršena financijska i pravna analiza preuzete poslovne dokumentacije na temelju koje je izrađena početna stečajna bilanca te utvrđeno stanje stečajne mase (imovine i obveza) stečajnog dužnika;</w:t>
      </w:r>
    </w:p>
    <w:p w:rsidRDefault="00CE24A5" w:rsidP="00000667" w:rsidR="00CE24A5" w:rsidRPr="00000667">
      <w:pPr>
        <w:pStyle w:val="Odlomakpopisa"/>
        <w:widowControl w:val="false"/>
        <w:numPr>
          <w:ilvl w:val="0"/>
          <w:numId w:val="6"/>
        </w:numPr>
        <w:suppressAutoHyphens/>
        <w:autoSpaceDN w:val="false"/>
        <w:spacing w:lineRule="auto" w:line="288" w:after="0"/>
        <w:ind w:hanging="283" w:left="567"/>
        <w:contextualSpacing w:val="false"/>
        <w:jc w:val="both"/>
        <w:textAlignment w:val="baseline"/>
        <w:rPr>
          <w:rFonts w:cs="Arial" w:hAnsi="Arial" w:ascii="Arial"/>
          <w:sz w:val="24"/>
          <w:szCs w:val="24"/>
          <w:lang w:val="pl-PL"/>
        </w:rPr>
      </w:pPr>
      <w:r w:rsidRPr="00D97014">
        <w:rPr>
          <w:rFonts w:cs="Arial" w:hAnsi="Arial" w:ascii="Arial"/>
          <w:sz w:val="24"/>
          <w:szCs w:val="24"/>
          <w:lang w:val="pl-PL"/>
        </w:rPr>
        <w:t>izrađen popis predmeta stečajne mase, pregled imovine i obveza te popis vjerovnika u obliku tabličnog prikaza prijavljenih tražbina stečajnih vjerovni</w:t>
      </w:r>
      <w:r w:rsidR="00A53119">
        <w:rPr>
          <w:rFonts w:cs="Arial" w:hAnsi="Arial" w:ascii="Arial"/>
          <w:sz w:val="24"/>
          <w:szCs w:val="24"/>
          <w:lang w:val="pl-PL"/>
        </w:rPr>
        <w:t>ka I i II višeg isplatnog reda</w:t>
      </w:r>
      <w:r w:rsidR="00F56157">
        <w:rPr>
          <w:rFonts w:cs="Arial" w:hAnsi="Arial" w:ascii="Arial"/>
          <w:sz w:val="24"/>
          <w:szCs w:val="24"/>
          <w:lang w:val="pl-PL"/>
        </w:rPr>
        <w:t xml:space="preserve"> te razlučnog vjerovnika</w:t>
      </w:r>
      <w:bookmarkStart w:name="_Hlk508233658" w:id="2"/>
    </w:p>
    <w:bookmarkEnd w:id="2"/>
    <w:p w:rsidRDefault="00A53119" w:rsidP="00D97014" w:rsidR="00A53119">
      <w:pPr>
        <w:pStyle w:val="Odlomakpopisa"/>
        <w:widowControl w:val="false"/>
        <w:numPr>
          <w:ilvl w:val="0"/>
          <w:numId w:val="6"/>
        </w:numPr>
        <w:suppressAutoHyphens/>
        <w:autoSpaceDN w:val="false"/>
        <w:spacing w:lineRule="auto" w:line="288" w:after="0"/>
        <w:ind w:hanging="283" w:left="567"/>
        <w:contextualSpacing w:val="false"/>
        <w:jc w:val="both"/>
        <w:textAlignment w:val="baseline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iz</w:t>
      </w:r>
      <w:r w:rsidR="00EB3933">
        <w:rPr>
          <w:rFonts w:cs="Arial" w:hAnsi="Arial" w:ascii="Arial"/>
          <w:sz w:val="24"/>
          <w:szCs w:val="24"/>
          <w:lang w:val="pl-PL"/>
        </w:rPr>
        <w:t>vršena je</w:t>
      </w:r>
      <w:r>
        <w:rPr>
          <w:rFonts w:cs="Arial" w:hAnsi="Arial" w:ascii="Arial"/>
          <w:sz w:val="24"/>
          <w:szCs w:val="24"/>
          <w:lang w:val="pl-PL"/>
        </w:rPr>
        <w:t xml:space="preserve"> i</w:t>
      </w:r>
      <w:r w:rsidR="00EB3933">
        <w:rPr>
          <w:rFonts w:cs="Arial" w:hAnsi="Arial" w:ascii="Arial"/>
          <w:sz w:val="24"/>
          <w:szCs w:val="24"/>
          <w:lang w:val="pl-PL"/>
        </w:rPr>
        <w:t>nventura</w:t>
      </w:r>
      <w:r w:rsidR="00096E64">
        <w:rPr>
          <w:rFonts w:cs="Arial" w:hAnsi="Arial" w:ascii="Arial"/>
          <w:sz w:val="24"/>
          <w:szCs w:val="24"/>
          <w:lang w:val="pl-PL"/>
        </w:rPr>
        <w:t xml:space="preserve"> i</w:t>
      </w:r>
      <w:r w:rsidR="00EB3933">
        <w:rPr>
          <w:rFonts w:cs="Arial" w:hAnsi="Arial" w:ascii="Arial"/>
          <w:sz w:val="24"/>
          <w:szCs w:val="24"/>
          <w:lang w:val="pl-PL"/>
        </w:rPr>
        <w:t xml:space="preserve"> napravljen inventurni popis </w:t>
      </w:r>
    </w:p>
    <w:p w:rsidRDefault="00000667" w:rsidP="00000667" w:rsidR="00000667">
      <w:pPr>
        <w:pStyle w:val="Odlomakpopisa"/>
        <w:widowControl w:val="false"/>
        <w:suppressAutoHyphens/>
        <w:autoSpaceDN w:val="false"/>
        <w:spacing w:lineRule="auto" w:line="288" w:after="0"/>
        <w:ind w:left="567"/>
        <w:contextualSpacing w:val="false"/>
        <w:jc w:val="both"/>
        <w:textAlignment w:val="baseline"/>
        <w:rPr>
          <w:rFonts w:cs="Arial" w:hAnsi="Arial" w:ascii="Arial"/>
          <w:sz w:val="24"/>
          <w:szCs w:val="24"/>
          <w:lang w:val="pl-PL"/>
        </w:rPr>
      </w:pPr>
    </w:p>
    <w:p w:rsidRDefault="00CE24A5" w:rsidP="003111CD" w:rsidR="00CE24A5" w:rsidRPr="00D97014">
      <w:pPr>
        <w:spacing w:lineRule="auto" w:line="288" w:after="0"/>
        <w:jc w:val="both"/>
        <w:rPr>
          <w:rFonts w:cs="Arial" w:eastAsia="Times New Roman" w:hAnsi="Arial" w:ascii="Arial"/>
          <w:iCs/>
          <w:sz w:val="24"/>
          <w:szCs w:val="24"/>
          <w:lang w:eastAsia="hr-HR"/>
        </w:rPr>
      </w:pPr>
      <w:r w:rsidRPr="00D97014">
        <w:rPr>
          <w:rFonts w:cs="Arial" w:eastAsia="Times New Roman" w:hAnsi="Arial" w:ascii="Arial"/>
          <w:iCs/>
          <w:sz w:val="24"/>
          <w:szCs w:val="24"/>
          <w:lang w:eastAsia="hr-HR"/>
        </w:rPr>
        <w:t xml:space="preserve">Na dan otvaranja stečajnog postupka, prema dostavljenoj dokumentaciji vezanoj za radni odnos, stečajni dužnik </w:t>
      </w:r>
      <w:r w:rsidRPr="00D97014">
        <w:rPr>
          <w:rFonts w:cs="Arial" w:eastAsia="Times New Roman" w:hAnsi="Arial" w:ascii="Arial"/>
          <w:iCs/>
          <w:sz w:val="24"/>
          <w:szCs w:val="24"/>
          <w:u w:val="single"/>
          <w:lang w:eastAsia="hr-HR"/>
        </w:rPr>
        <w:t>NEMA</w:t>
      </w:r>
      <w:r w:rsidRPr="00D97014">
        <w:rPr>
          <w:rFonts w:cs="Arial" w:eastAsia="Times New Roman" w:hAnsi="Arial" w:ascii="Arial"/>
          <w:iCs/>
          <w:sz w:val="24"/>
          <w:szCs w:val="24"/>
          <w:lang w:eastAsia="hr-HR"/>
        </w:rPr>
        <w:t xml:space="preserve"> zaposlenih radnika obzirom da je odjava zadnjeg radnika bila </w:t>
      </w:r>
      <w:r w:rsidR="00C469D3">
        <w:rPr>
          <w:rFonts w:cs="Arial" w:eastAsia="Times New Roman" w:hAnsi="Arial" w:ascii="Arial"/>
          <w:iCs/>
          <w:sz w:val="24"/>
          <w:szCs w:val="24"/>
          <w:lang w:eastAsia="hr-HR"/>
        </w:rPr>
        <w:t>u 201</w:t>
      </w:r>
      <w:r w:rsidR="00000667">
        <w:rPr>
          <w:rFonts w:cs="Arial" w:eastAsia="Times New Roman" w:hAnsi="Arial" w:ascii="Arial"/>
          <w:iCs/>
          <w:sz w:val="24"/>
          <w:szCs w:val="24"/>
          <w:lang w:eastAsia="hr-HR"/>
        </w:rPr>
        <w:t>2</w:t>
      </w:r>
      <w:r w:rsidR="00C469D3">
        <w:rPr>
          <w:rFonts w:cs="Arial" w:eastAsia="Times New Roman" w:hAnsi="Arial" w:ascii="Arial"/>
          <w:iCs/>
          <w:sz w:val="24"/>
          <w:szCs w:val="24"/>
          <w:lang w:eastAsia="hr-HR"/>
        </w:rPr>
        <w:t>. godini</w:t>
      </w:r>
      <w:r w:rsidRPr="00D97014">
        <w:rPr>
          <w:rFonts w:cs="Arial" w:eastAsia="Times New Roman" w:hAnsi="Arial" w:ascii="Arial"/>
          <w:iCs/>
          <w:sz w:val="24"/>
          <w:szCs w:val="24"/>
          <w:lang w:eastAsia="hr-HR"/>
        </w:rPr>
        <w:t xml:space="preserve">. </w:t>
      </w:r>
    </w:p>
    <w:p w:rsidRDefault="0074388B" w:rsidP="003111CD" w:rsidR="00CE24A5">
      <w:pPr>
        <w:spacing w:lineRule="auto" w:line="288"/>
        <w:jc w:val="both"/>
        <w:rPr>
          <w:rFonts w:cs="Arial" w:hAnsi="Arial" w:ascii="Arial"/>
          <w:b/>
          <w:i/>
          <w:sz w:val="24"/>
          <w:szCs w:val="24"/>
          <w:u w:val="single"/>
          <w:lang w:val="pl-PL"/>
        </w:rPr>
      </w:pPr>
      <w:r w:rsidRPr="0074388B">
        <w:rPr>
          <w:rFonts w:cs="Arial" w:hAnsi="Arial" w:ascii="Arial"/>
          <w:sz w:val="24"/>
          <w:szCs w:val="24"/>
          <w:lang w:val="pl-PL"/>
        </w:rPr>
        <w:t>Prema izvršenom uvidu u registar javno objavljenih financijskih izvještaja na stranicama FINE utvrđeno je  da je dužnik uredno, sukladno računovodstvenim i poreznim propisima, predavao financijska izvješća.</w:t>
      </w:r>
      <w:r>
        <w:rPr>
          <w:rFonts w:cs="Arial" w:hAnsi="Arial" w:ascii="Arial"/>
          <w:b/>
          <w:i/>
          <w:sz w:val="24"/>
          <w:szCs w:val="24"/>
          <w:u w:val="single"/>
          <w:lang w:val="pl-PL"/>
        </w:rPr>
        <w:t xml:space="preserve"> </w:t>
      </w:r>
    </w:p>
    <w:p w:rsidRDefault="0076023D" w:rsidP="0074388B" w:rsidR="0076023D">
      <w:pPr>
        <w:spacing w:lineRule="auto" w:line="288"/>
        <w:rPr>
          <w:rFonts w:cs="Arial" w:hAnsi="Arial" w:ascii="Arial"/>
          <w:b/>
          <w:i/>
          <w:sz w:val="24"/>
          <w:szCs w:val="24"/>
          <w:u w:val="single"/>
          <w:lang w:val="pl-PL"/>
        </w:rPr>
      </w:pPr>
    </w:p>
    <w:p w:rsidRDefault="0074388B" w:rsidP="00CE24A5" w:rsidR="0074388B">
      <w:pPr>
        <w:rPr>
          <w:rFonts w:cs="Arial" w:hAnsi="Arial" w:ascii="Arial"/>
          <w:b/>
          <w:i/>
          <w:sz w:val="24"/>
          <w:szCs w:val="24"/>
          <w:u w:val="single"/>
          <w:lang w:val="pl-PL"/>
        </w:rPr>
      </w:pPr>
    </w:p>
    <w:p w:rsidRDefault="00CE24A5" w:rsidP="00CE24A5" w:rsidR="00CE24A5" w:rsidRPr="00C469D3">
      <w:pPr>
        <w:rPr>
          <w:rFonts w:cs="Arial" w:hAnsi="Arial" w:ascii="Arial"/>
          <w:b/>
          <w:i/>
          <w:sz w:val="24"/>
          <w:szCs w:val="24"/>
          <w:u w:val="single"/>
          <w:lang w:val="pl-PL"/>
        </w:rPr>
      </w:pPr>
    </w:p>
    <w:p w:rsidRDefault="00CE24A5" w:rsidP="00CE24A5" w:rsidR="00CE24A5" w:rsidRPr="00CB7DE4">
      <w:pPr>
        <w:rPr>
          <w:rFonts w:cs="Arial" w:hAnsi="Arial" w:ascii="Arial"/>
          <w:b/>
          <w:i/>
          <w:sz w:val="24"/>
          <w:szCs w:val="24"/>
          <w:u w:val="single"/>
          <w:lang w:val="pl-PL"/>
        </w:rPr>
      </w:pPr>
      <w:r w:rsidRPr="00CB7DE4">
        <w:rPr>
          <w:rFonts w:cs="Arial" w:hAnsi="Arial" w:ascii="Arial"/>
          <w:b/>
          <w:i/>
          <w:sz w:val="24"/>
          <w:szCs w:val="24"/>
          <w:u w:val="single"/>
          <w:lang w:val="pl-PL"/>
        </w:rPr>
        <w:t>II.  STANJE STEČAJNE MASE</w:t>
      </w:r>
    </w:p>
    <w:p w:rsidRDefault="00CE24A5" w:rsidP="00CE24A5" w:rsidR="00CE24A5" w:rsidRPr="00C469D3">
      <w:pPr>
        <w:spacing w:lineRule="auto" w:line="288" w:after="0"/>
        <w:jc w:val="both"/>
        <w:rPr>
          <w:rFonts w:cs="Arial" w:eastAsia="Times New Roman" w:hAnsi="Arial" w:ascii="Arial"/>
          <w:iCs/>
          <w:sz w:val="26"/>
          <w:szCs w:val="26"/>
          <w:lang w:eastAsia="hr-HR"/>
        </w:rPr>
      </w:pPr>
    </w:p>
    <w:p w:rsidRDefault="00CE24A5" w:rsidP="003111CD" w:rsidR="00CE24A5" w:rsidRPr="00ED1FD0">
      <w:pPr>
        <w:spacing w:lineRule="auto" w:line="288" w:after="0"/>
        <w:jc w:val="both"/>
        <w:rPr>
          <w:rFonts w:cs="Arial" w:eastAsia="Times New Roman" w:hAnsi="Arial" w:ascii="Arial"/>
          <w:iCs/>
          <w:sz w:val="24"/>
          <w:szCs w:val="24"/>
          <w:lang w:eastAsia="hr-HR"/>
        </w:rPr>
      </w:pPr>
      <w:r w:rsidRPr="00ED1FD0">
        <w:rPr>
          <w:rFonts w:cs="Arial" w:eastAsia="Times New Roman" w:hAnsi="Arial" w:ascii="Arial"/>
          <w:iCs/>
          <w:sz w:val="24"/>
          <w:szCs w:val="24"/>
          <w:lang w:eastAsia="hr-HR"/>
        </w:rPr>
        <w:t xml:space="preserve">Za potrebe stečajnog postupka, nakon obavljene analize knjigovodstveno evidentiranog stanja imovine i obveza, </w:t>
      </w:r>
      <w:r w:rsidR="00ED1FD0" w:rsidRPr="00ED1FD0">
        <w:rPr>
          <w:rFonts w:cs="Arial" w:eastAsia="Times New Roman" w:hAnsi="Arial" w:ascii="Arial"/>
          <w:iCs/>
          <w:sz w:val="24"/>
          <w:szCs w:val="24"/>
          <w:lang w:eastAsia="hr-HR"/>
        </w:rPr>
        <w:t>b</w:t>
      </w:r>
      <w:r w:rsidRPr="00ED1FD0">
        <w:rPr>
          <w:rFonts w:cs="Arial" w:eastAsia="Times New Roman" w:hAnsi="Arial" w:ascii="Arial"/>
          <w:iCs/>
          <w:sz w:val="24"/>
          <w:szCs w:val="24"/>
          <w:lang w:eastAsia="hr-HR"/>
        </w:rPr>
        <w:t xml:space="preserve">ilance na dan </w:t>
      </w:r>
      <w:r w:rsidR="00383A7C" w:rsidRPr="00ED1FD0">
        <w:rPr>
          <w:rFonts w:cs="Arial" w:eastAsia="Times New Roman" w:hAnsi="Arial" w:ascii="Arial"/>
          <w:iCs/>
          <w:sz w:val="24"/>
          <w:szCs w:val="24"/>
          <w:lang w:eastAsia="hr-HR"/>
        </w:rPr>
        <w:t>26</w:t>
      </w:r>
      <w:r w:rsidRPr="00ED1FD0">
        <w:rPr>
          <w:rFonts w:cs="Arial" w:eastAsia="Times New Roman" w:hAnsi="Arial" w:ascii="Arial"/>
          <w:iCs/>
          <w:sz w:val="24"/>
          <w:szCs w:val="24"/>
          <w:lang w:eastAsia="hr-HR"/>
        </w:rPr>
        <w:t>.</w:t>
      </w:r>
      <w:r w:rsidR="00383A7C" w:rsidRPr="00ED1FD0">
        <w:rPr>
          <w:rFonts w:cs="Arial" w:eastAsia="Times New Roman" w:hAnsi="Arial" w:ascii="Arial"/>
          <w:iCs/>
          <w:sz w:val="24"/>
          <w:szCs w:val="24"/>
          <w:lang w:eastAsia="hr-HR"/>
        </w:rPr>
        <w:t>03</w:t>
      </w:r>
      <w:r w:rsidRPr="00ED1FD0">
        <w:rPr>
          <w:rFonts w:cs="Arial" w:eastAsia="Times New Roman" w:hAnsi="Arial" w:ascii="Arial"/>
          <w:iCs/>
          <w:sz w:val="24"/>
          <w:szCs w:val="24"/>
          <w:lang w:eastAsia="hr-HR"/>
        </w:rPr>
        <w:t>.201</w:t>
      </w:r>
      <w:r w:rsidR="00383A7C" w:rsidRPr="00ED1FD0">
        <w:rPr>
          <w:rFonts w:cs="Arial" w:eastAsia="Times New Roman" w:hAnsi="Arial" w:ascii="Arial"/>
          <w:iCs/>
          <w:sz w:val="24"/>
          <w:szCs w:val="24"/>
          <w:lang w:eastAsia="hr-HR"/>
        </w:rPr>
        <w:t>8</w:t>
      </w:r>
      <w:r w:rsidRPr="00ED1FD0">
        <w:rPr>
          <w:rFonts w:cs="Arial" w:eastAsia="Times New Roman" w:hAnsi="Arial" w:ascii="Arial"/>
          <w:iCs/>
          <w:sz w:val="24"/>
          <w:szCs w:val="24"/>
          <w:lang w:eastAsia="hr-HR"/>
        </w:rPr>
        <w:t xml:space="preserve">. godine te prijavljenih tražbina vjerovnika stečajnog dužnika izrađena je </w:t>
      </w:r>
      <w:r w:rsidRPr="00ED1FD0">
        <w:rPr>
          <w:rFonts w:cs="Arial" w:eastAsia="Times New Roman" w:hAnsi="Arial" w:ascii="Arial"/>
          <w:iCs/>
          <w:sz w:val="24"/>
          <w:szCs w:val="24"/>
          <w:u w:val="single"/>
          <w:lang w:eastAsia="hr-HR"/>
        </w:rPr>
        <w:t>početna stečajna bilanca</w:t>
      </w:r>
      <w:r w:rsidRPr="00ED1FD0">
        <w:rPr>
          <w:rFonts w:cs="Arial" w:eastAsia="Times New Roman" w:hAnsi="Arial" w:ascii="Arial"/>
          <w:iCs/>
          <w:sz w:val="24"/>
          <w:szCs w:val="24"/>
          <w:lang w:eastAsia="hr-HR"/>
        </w:rPr>
        <w:t xml:space="preserve"> sa iskazanim stanjem imovine u ukupnom iznosu od </w:t>
      </w:r>
      <w:r w:rsidR="00ED1FD0" w:rsidRPr="00ED1FD0">
        <w:rPr>
          <w:rFonts w:cs="Arial" w:eastAsia="Times New Roman" w:hAnsi="Arial" w:ascii="Arial"/>
          <w:iCs/>
          <w:sz w:val="24"/>
          <w:szCs w:val="24"/>
          <w:lang w:eastAsia="hr-HR"/>
        </w:rPr>
        <w:t>2.741.642,95</w:t>
      </w:r>
      <w:r w:rsidR="003111CD" w:rsidRPr="00ED1FD0">
        <w:rPr>
          <w:rFonts w:cs="Arial" w:eastAsia="Times New Roman" w:hAnsi="Arial" w:ascii="Arial"/>
          <w:iCs/>
          <w:sz w:val="24"/>
          <w:szCs w:val="24"/>
          <w:lang w:eastAsia="hr-HR"/>
        </w:rPr>
        <w:t xml:space="preserve"> kn </w:t>
      </w:r>
      <w:r w:rsidRPr="00ED1FD0">
        <w:rPr>
          <w:rFonts w:cs="Arial" w:eastAsia="Times New Roman" w:hAnsi="Arial" w:ascii="Arial"/>
          <w:iCs/>
          <w:sz w:val="24"/>
          <w:szCs w:val="24"/>
          <w:lang w:eastAsia="hr-HR"/>
        </w:rPr>
        <w:t>i obveza u ukupnom iznosu od</w:t>
      </w:r>
      <w:r w:rsidR="00C469D3" w:rsidRPr="00ED1FD0">
        <w:rPr>
          <w:rFonts w:cs="Arial" w:eastAsia="Times New Roman" w:hAnsi="Arial" w:ascii="Arial"/>
          <w:iCs/>
          <w:sz w:val="24"/>
          <w:szCs w:val="24"/>
          <w:lang w:eastAsia="hr-HR"/>
        </w:rPr>
        <w:t xml:space="preserve"> </w:t>
      </w:r>
      <w:r w:rsidR="003111CD" w:rsidRPr="00ED1FD0">
        <w:rPr>
          <w:rFonts w:cs="Arial" w:eastAsia="Times New Roman" w:hAnsi="Arial" w:ascii="Arial"/>
          <w:iCs/>
          <w:sz w:val="24"/>
          <w:szCs w:val="24"/>
          <w:lang w:eastAsia="hr-HR"/>
        </w:rPr>
        <w:t xml:space="preserve"> </w:t>
      </w:r>
      <w:r w:rsidR="00ED1FD0" w:rsidRPr="00ED1FD0">
        <w:rPr>
          <w:rFonts w:cs="Arial" w:hAnsi="Arial" w:ascii="Arial"/>
          <w:sz w:val="24"/>
          <w:szCs w:val="24"/>
        </w:rPr>
        <w:t xml:space="preserve">5.633.369,69 </w:t>
      </w:r>
      <w:r w:rsidR="003111CD" w:rsidRPr="00ED1FD0">
        <w:rPr>
          <w:rFonts w:cs="Arial" w:eastAsia="Times New Roman" w:hAnsi="Arial" w:ascii="Arial"/>
          <w:iCs/>
          <w:sz w:val="24"/>
          <w:szCs w:val="24"/>
          <w:lang w:eastAsia="hr-HR"/>
        </w:rPr>
        <w:t>kn</w:t>
      </w:r>
      <w:r w:rsidR="00ED1FD0" w:rsidRPr="00ED1FD0">
        <w:rPr>
          <w:rFonts w:cs="Arial" w:eastAsia="Times New Roman" w:hAnsi="Arial" w:ascii="Arial"/>
          <w:iCs/>
          <w:sz w:val="24"/>
          <w:szCs w:val="24"/>
          <w:lang w:eastAsia="hr-HR"/>
        </w:rPr>
        <w:t>,</w:t>
      </w:r>
      <w:r w:rsidRPr="00ED1FD0">
        <w:rPr>
          <w:rFonts w:cs="Arial" w:eastAsia="Times New Roman" w:hAnsi="Arial" w:ascii="Arial"/>
          <w:iCs/>
          <w:sz w:val="24"/>
          <w:szCs w:val="24"/>
          <w:lang w:eastAsia="hr-HR"/>
        </w:rPr>
        <w:t xml:space="preserve"> kako je prikazano u nastavku u tabeli 1.</w:t>
      </w:r>
    </w:p>
    <w:p w:rsidRDefault="00CE24A5" w:rsidP="00CE24A5" w:rsidR="00CE24A5">
      <w:pPr>
        <w:spacing w:lineRule="auto" w:line="288" w:after="0"/>
        <w:jc w:val="both"/>
        <w:rPr>
          <w:rFonts w:cs="Tahoma" w:eastAsia="Times New Roman" w:hAnsi="Arial Narrow" w:ascii="Arial Narrow"/>
          <w:iCs/>
          <w:sz w:val="20"/>
          <w:szCs w:val="20"/>
          <w:lang w:eastAsia="hr-HR"/>
        </w:rPr>
      </w:pPr>
    </w:p>
    <w:p w:rsidRDefault="00CE24A5" w:rsidP="00CE24A5" w:rsidR="00CE24A5" w:rsidRPr="00CB7DE4">
      <w:pPr>
        <w:spacing w:lineRule="auto" w:line="288" w:after="0"/>
        <w:jc w:val="both"/>
        <w:rPr>
          <w:rFonts w:cs="Arial" w:eastAsia="Times New Roman" w:hAnsi="Arial" w:ascii="Arial"/>
          <w:i/>
          <w:iCs/>
          <w:u w:val="single"/>
          <w:lang w:eastAsia="hr-HR"/>
        </w:rPr>
      </w:pPr>
      <w:r w:rsidRPr="00CB7DE4">
        <w:rPr>
          <w:rFonts w:cs="Arial" w:eastAsia="Times New Roman" w:hAnsi="Arial" w:ascii="Arial"/>
          <w:i/>
          <w:iCs/>
          <w:u w:val="single"/>
          <w:lang w:eastAsia="hr-HR"/>
        </w:rPr>
        <w:t>Tabela 1.  Početna stečajna bilanca</w:t>
      </w:r>
    </w:p>
    <w:p w:rsidRDefault="00CE24A5" w:rsidP="00CE24A5" w:rsidR="00CE24A5" w:rsidRPr="00C469D3">
      <w:pPr>
        <w:spacing w:lineRule="auto" w:line="288" w:after="0"/>
        <w:jc w:val="both"/>
        <w:rPr>
          <w:rFonts w:cs="Arial" w:eastAsia="Times New Roman" w:hAnsi="Arial" w:ascii="Arial"/>
          <w:i/>
          <w:iCs/>
          <w:lang w:eastAsia="hr-HR"/>
        </w:rPr>
      </w:pPr>
    </w:p>
    <w:tbl>
      <w:tblPr>
        <w:tblW w:type="dxa" w:w="9900"/>
        <w:jc w:val="center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1E0" w:noVBand="0" w:noHBand="0" w:lastColumn="1" w:firstColumn="1" w:lastRow="1" w:firstRow="1"/>
      </w:tblPr>
      <w:tblGrid>
        <w:gridCol w:w="544"/>
        <w:gridCol w:w="4111"/>
        <w:gridCol w:w="2410"/>
        <w:gridCol w:w="2835"/>
      </w:tblGrid>
      <w:tr w:rsidTr="00425E15" w:rsidR="00CE24A5" w:rsidRPr="00C469D3">
        <w:trPr>
          <w:jc w:val="center"/>
        </w:trPr>
        <w:tc>
          <w:tcPr>
            <w:tcW w:type="dxa" w:w="544"/>
            <w:shd w:themeFillShade="F2" w:themeFill="background1" w:fill="F2F2F2" w:color="auto" w:val="clear"/>
            <w:hideMark/>
          </w:tcPr>
          <w:p w:rsidRDefault="00CE24A5" w:rsidP="00C469D3" w:rsidR="00CE24A5" w:rsidRPr="00C469D3">
            <w:pPr>
              <w:jc w:val="center"/>
              <w:rPr>
                <w:rFonts w:cs="Arial" w:hAnsi="Arial" w:ascii="Arial"/>
                <w:b/>
                <w:caps/>
              </w:rPr>
            </w:pPr>
            <w:r w:rsidRPr="00C469D3">
              <w:rPr>
                <w:rFonts w:cs="Arial" w:hAnsi="Arial" w:ascii="Arial"/>
                <w:b/>
              </w:rPr>
              <w:t>R.br</w:t>
            </w:r>
          </w:p>
        </w:tc>
        <w:tc>
          <w:tcPr>
            <w:tcW w:type="dxa" w:w="4111"/>
            <w:shd w:themeFillShade="F2" w:themeFill="background1" w:fill="F2F2F2" w:color="auto" w:val="clear"/>
            <w:hideMark/>
          </w:tcPr>
          <w:p w:rsidRDefault="00CE24A5" w:rsidP="00C469D3" w:rsidR="00CE24A5" w:rsidRPr="00C469D3">
            <w:pPr>
              <w:jc w:val="center"/>
              <w:rPr>
                <w:rFonts w:cs="Arial" w:hAnsi="Arial" w:ascii="Arial"/>
                <w:b/>
                <w:caps/>
              </w:rPr>
            </w:pPr>
            <w:r w:rsidRPr="00C469D3">
              <w:rPr>
                <w:rFonts w:cs="Arial" w:hAnsi="Arial" w:ascii="Arial"/>
                <w:b/>
                <w:caps/>
              </w:rPr>
              <w:t>O</w:t>
            </w:r>
            <w:r w:rsidRPr="00C469D3">
              <w:rPr>
                <w:rFonts w:cs="Arial" w:hAnsi="Arial" w:ascii="Arial"/>
                <w:b/>
              </w:rPr>
              <w:t>pis imovine</w:t>
            </w:r>
          </w:p>
        </w:tc>
        <w:tc>
          <w:tcPr>
            <w:tcW w:type="dxa" w:w="2410"/>
            <w:shd w:themeFillShade="F2" w:themeFill="background1" w:fill="F2F2F2" w:color="auto" w:val="clear"/>
            <w:hideMark/>
          </w:tcPr>
          <w:p w:rsidRDefault="00CE24A5" w:rsidP="00C469D3" w:rsidR="00CE24A5" w:rsidRPr="00C469D3">
            <w:pPr>
              <w:jc w:val="center"/>
              <w:rPr>
                <w:rFonts w:cs="Arial" w:hAnsi="Arial" w:ascii="Arial"/>
                <w:b/>
                <w:caps/>
              </w:rPr>
            </w:pPr>
            <w:r w:rsidRPr="00C469D3">
              <w:rPr>
                <w:rFonts w:cs="Arial" w:hAnsi="Arial" w:ascii="Arial"/>
                <w:b/>
              </w:rPr>
              <w:t>Knjigovodstvena</w:t>
            </w:r>
          </w:p>
          <w:p w:rsidRDefault="00CE24A5" w:rsidP="00C469D3" w:rsidR="00CE24A5" w:rsidRPr="00C469D3">
            <w:pPr>
              <w:jc w:val="center"/>
              <w:rPr>
                <w:rFonts w:cs="Arial" w:hAnsi="Arial" w:ascii="Arial"/>
                <w:b/>
                <w:caps/>
              </w:rPr>
            </w:pPr>
            <w:r w:rsidRPr="00C469D3">
              <w:rPr>
                <w:rFonts w:cs="Arial" w:hAnsi="Arial" w:ascii="Arial"/>
                <w:b/>
              </w:rPr>
              <w:t xml:space="preserve">vrijednost na dan </w:t>
            </w:r>
            <w:r w:rsidR="00383A7C">
              <w:rPr>
                <w:rFonts w:cs="Arial" w:hAnsi="Arial" w:ascii="Arial"/>
                <w:b/>
              </w:rPr>
              <w:t>25</w:t>
            </w:r>
            <w:r w:rsidRPr="00C469D3">
              <w:rPr>
                <w:rFonts w:cs="Arial" w:hAnsi="Arial" w:ascii="Arial"/>
                <w:b/>
              </w:rPr>
              <w:t>.</w:t>
            </w:r>
            <w:r w:rsidR="00383A7C">
              <w:rPr>
                <w:rFonts w:cs="Arial" w:hAnsi="Arial" w:ascii="Arial"/>
                <w:b/>
              </w:rPr>
              <w:t>03</w:t>
            </w:r>
            <w:r w:rsidRPr="00C469D3">
              <w:rPr>
                <w:rFonts w:cs="Arial" w:hAnsi="Arial" w:ascii="Arial"/>
                <w:b/>
              </w:rPr>
              <w:t>.201</w:t>
            </w:r>
            <w:r w:rsidR="00383A7C">
              <w:rPr>
                <w:rFonts w:cs="Arial" w:hAnsi="Arial" w:ascii="Arial"/>
                <w:b/>
              </w:rPr>
              <w:t>8</w:t>
            </w:r>
            <w:r w:rsidRPr="00C469D3">
              <w:rPr>
                <w:rFonts w:cs="Arial" w:hAnsi="Arial" w:ascii="Arial"/>
                <w:b/>
              </w:rPr>
              <w:t>. godine</w:t>
            </w:r>
          </w:p>
        </w:tc>
        <w:tc>
          <w:tcPr>
            <w:tcW w:type="dxa" w:w="2835"/>
            <w:shd w:themeFillShade="F2" w:themeFill="background1" w:fill="F2F2F2" w:color="auto" w:val="clear"/>
            <w:hideMark/>
          </w:tcPr>
          <w:p w:rsidRDefault="00CE24A5" w:rsidP="00C469D3" w:rsidR="00CE24A5" w:rsidRPr="00C469D3">
            <w:pPr>
              <w:jc w:val="center"/>
              <w:rPr>
                <w:rFonts w:cs="Arial" w:hAnsi="Arial" w:ascii="Arial"/>
                <w:b/>
              </w:rPr>
            </w:pPr>
            <w:r w:rsidRPr="00C469D3">
              <w:rPr>
                <w:rFonts w:cs="Arial" w:hAnsi="Arial" w:ascii="Arial"/>
                <w:b/>
              </w:rPr>
              <w:t xml:space="preserve">Imovina </w:t>
            </w:r>
          </w:p>
          <w:p w:rsidRDefault="00CE24A5" w:rsidP="00C469D3" w:rsidR="00CE24A5" w:rsidRPr="00C469D3">
            <w:pPr>
              <w:jc w:val="center"/>
              <w:rPr>
                <w:rFonts w:cs="Arial" w:hAnsi="Arial" w:ascii="Arial"/>
                <w:b/>
                <w:caps/>
              </w:rPr>
            </w:pPr>
            <w:r w:rsidRPr="00C469D3">
              <w:rPr>
                <w:rFonts w:cs="Arial" w:hAnsi="Arial" w:ascii="Arial"/>
                <w:b/>
              </w:rPr>
              <w:t xml:space="preserve">na dan </w:t>
            </w:r>
            <w:r w:rsidR="00383A7C">
              <w:rPr>
                <w:rFonts w:cs="Arial" w:hAnsi="Arial" w:ascii="Arial"/>
                <w:b/>
              </w:rPr>
              <w:t>26</w:t>
            </w:r>
            <w:r w:rsidRPr="00C469D3">
              <w:rPr>
                <w:rFonts w:cs="Arial" w:hAnsi="Arial" w:ascii="Arial"/>
                <w:b/>
              </w:rPr>
              <w:t>.</w:t>
            </w:r>
            <w:r w:rsidR="00383A7C">
              <w:rPr>
                <w:rFonts w:cs="Arial" w:hAnsi="Arial" w:ascii="Arial"/>
                <w:b/>
              </w:rPr>
              <w:t>03</w:t>
            </w:r>
            <w:r w:rsidRPr="00C469D3">
              <w:rPr>
                <w:rFonts w:cs="Arial" w:hAnsi="Arial" w:ascii="Arial"/>
                <w:b/>
              </w:rPr>
              <w:t>.201</w:t>
            </w:r>
            <w:r w:rsidR="00383A7C">
              <w:rPr>
                <w:rFonts w:cs="Arial" w:hAnsi="Arial" w:ascii="Arial"/>
                <w:b/>
              </w:rPr>
              <w:t>8</w:t>
            </w:r>
            <w:r w:rsidRPr="00C469D3">
              <w:rPr>
                <w:rFonts w:cs="Arial" w:hAnsi="Arial" w:ascii="Arial"/>
                <w:b/>
              </w:rPr>
              <w:t>.</w:t>
            </w:r>
          </w:p>
        </w:tc>
      </w:tr>
      <w:tr w:rsidTr="005571EF" w:rsidR="00CE24A5" w:rsidRPr="00C469D3">
        <w:trPr>
          <w:trHeight w:val="436"/>
          <w:jc w:val="center"/>
        </w:trPr>
        <w:tc>
          <w:tcPr>
            <w:tcW w:type="dxa" w:w="544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auto" w:color="auto" w:val="clear"/>
          </w:tcPr>
          <w:p w:rsidRDefault="00CE24A5" w:rsidP="00C469D3" w:rsidR="00CE24A5" w:rsidRPr="00C469D3">
            <w:pPr>
              <w:jc w:val="right"/>
              <w:rPr>
                <w:rFonts w:cs="Arial" w:hAnsi="Arial" w:ascii="Arial"/>
              </w:rPr>
            </w:pPr>
            <w:r w:rsidRPr="00C469D3">
              <w:rPr>
                <w:rFonts w:cs="Arial" w:hAnsi="Arial" w:ascii="Arial"/>
              </w:rPr>
              <w:t>1.</w:t>
            </w:r>
          </w:p>
        </w:tc>
        <w:tc>
          <w:tcPr>
            <w:tcW w:type="dxa" w:w="411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</w:tcPr>
          <w:p w:rsidRDefault="00B4468F" w:rsidP="00C469D3" w:rsidR="00CE24A5" w:rsidRPr="00B4468F">
            <w:pPr>
              <w:rPr>
                <w:rFonts w:cs="Arial" w:hAnsi="Arial" w:ascii="Arial"/>
              </w:rPr>
            </w:pPr>
            <w:r w:rsidRPr="00B4468F">
              <w:rPr>
                <w:rFonts w:cs="Arial" w:hAnsi="Arial" w:ascii="Arial"/>
              </w:rPr>
              <w:t>Nekretnina k.č.br. 1858/2</w:t>
            </w:r>
            <w:r>
              <w:rPr>
                <w:rFonts w:cs="Arial" w:hAnsi="Arial" w:ascii="Arial"/>
              </w:rPr>
              <w:t>, zk.ul.3704, k.o. Novi Sisak</w:t>
            </w:r>
          </w:p>
        </w:tc>
        <w:tc>
          <w:tcPr>
            <w:tcW w:type="dxa" w:w="241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</w:tcPr>
          <w:p w:rsidRDefault="005571EF" w:rsidP="00C469D3" w:rsidR="00CE24A5" w:rsidRPr="00C469D3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                            1.958.393,20</w:t>
            </w:r>
          </w:p>
        </w:tc>
        <w:tc>
          <w:tcPr>
            <w:tcW w:type="dxa" w:w="283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auto" w:color="auto" w:val="clear"/>
          </w:tcPr>
          <w:p w:rsidRDefault="005571EF" w:rsidP="00C469D3" w:rsidR="00CE24A5" w:rsidRPr="00C469D3">
            <w:pPr>
              <w:jc w:val="right"/>
              <w:rPr>
                <w:rFonts w:cs="Arial" w:hAnsi="Arial" w:ascii="Arial"/>
              </w:rPr>
            </w:pPr>
            <w:bookmarkStart w:name="_Hlk516696291" w:id="3"/>
            <w:r>
              <w:rPr>
                <w:rFonts w:cs="Arial" w:hAnsi="Arial" w:ascii="Arial"/>
              </w:rPr>
              <w:t xml:space="preserve">                            </w:t>
            </w:r>
            <w:r w:rsidR="00B4468F">
              <w:rPr>
                <w:rFonts w:cs="Arial" w:hAnsi="Arial" w:ascii="Arial"/>
              </w:rPr>
              <w:t>2.088.237,00</w:t>
            </w:r>
            <w:bookmarkEnd w:id="3"/>
          </w:p>
        </w:tc>
      </w:tr>
      <w:tr w:rsidTr="005571EF" w:rsidR="00CE24A5" w:rsidRPr="00C469D3">
        <w:trPr>
          <w:trHeight w:val="431"/>
          <w:jc w:val="center"/>
        </w:trPr>
        <w:tc>
          <w:tcPr>
            <w:tcW w:type="dxa" w:w="544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auto" w:color="auto" w:val="clear"/>
          </w:tcPr>
          <w:p w:rsidRDefault="00CE24A5" w:rsidP="00C469D3" w:rsidR="00CE24A5" w:rsidRPr="00C469D3">
            <w:pPr>
              <w:jc w:val="right"/>
              <w:rPr>
                <w:rFonts w:cs="Arial" w:hAnsi="Arial" w:ascii="Arial"/>
              </w:rPr>
            </w:pPr>
            <w:r w:rsidRPr="00C469D3">
              <w:rPr>
                <w:rFonts w:cs="Arial" w:hAnsi="Arial" w:ascii="Arial"/>
              </w:rPr>
              <w:lastRenderedPageBreak/>
              <w:t>2.</w:t>
            </w:r>
          </w:p>
        </w:tc>
        <w:tc>
          <w:tcPr>
            <w:tcW w:type="dxa" w:w="411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</w:tcPr>
          <w:p w:rsidRDefault="005571EF" w:rsidP="00C469D3" w:rsidR="00CE24A5" w:rsidRPr="00C469D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                                                           </w:t>
            </w:r>
            <w:r w:rsidR="00B4468F">
              <w:rPr>
                <w:rFonts w:cs="Arial" w:hAnsi="Arial" w:ascii="Arial"/>
              </w:rPr>
              <w:t>Pokretnine</w:t>
            </w:r>
            <w:r>
              <w:rPr>
                <w:rFonts w:cs="Arial" w:hAnsi="Arial" w:ascii="Arial"/>
              </w:rPr>
              <w:t>- postrojenje i oprema</w:t>
            </w:r>
          </w:p>
        </w:tc>
        <w:tc>
          <w:tcPr>
            <w:tcW w:type="dxa" w:w="241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</w:tcPr>
          <w:p w:rsidRDefault="005571EF" w:rsidP="00C469D3" w:rsidR="00CE24A5" w:rsidRPr="00C469D3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                                 59.726,99</w:t>
            </w:r>
          </w:p>
        </w:tc>
        <w:tc>
          <w:tcPr>
            <w:tcW w:type="dxa" w:w="283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auto" w:color="auto" w:val="clear"/>
          </w:tcPr>
          <w:p w:rsidRDefault="005571EF" w:rsidP="00C469D3" w:rsidR="00CE24A5" w:rsidRPr="00C469D3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                                       59.726,99</w:t>
            </w:r>
          </w:p>
        </w:tc>
      </w:tr>
      <w:tr w:rsidTr="005571EF" w:rsidR="00CE24A5" w:rsidRPr="00C469D3">
        <w:trPr>
          <w:trHeight w:val="431"/>
          <w:jc w:val="center"/>
        </w:trPr>
        <w:tc>
          <w:tcPr>
            <w:tcW w:type="dxa" w:w="544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auto" w:color="auto" w:val="clear"/>
          </w:tcPr>
          <w:p w:rsidRDefault="00CE24A5" w:rsidP="00C469D3" w:rsidR="00CE24A5" w:rsidRPr="00C469D3">
            <w:pPr>
              <w:jc w:val="right"/>
              <w:rPr>
                <w:rFonts w:cs="Arial" w:hAnsi="Arial" w:ascii="Arial"/>
              </w:rPr>
            </w:pPr>
            <w:r w:rsidRPr="00C469D3">
              <w:rPr>
                <w:rFonts w:cs="Arial" w:hAnsi="Arial" w:ascii="Arial"/>
              </w:rPr>
              <w:t>3.</w:t>
            </w:r>
          </w:p>
        </w:tc>
        <w:tc>
          <w:tcPr>
            <w:tcW w:type="dxa" w:w="411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</w:tcPr>
          <w:p w:rsidRDefault="005571EF" w:rsidP="00C469D3" w:rsidR="00CE24A5" w:rsidRPr="00C469D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Potraživanja od kupaca</w:t>
            </w:r>
          </w:p>
        </w:tc>
        <w:tc>
          <w:tcPr>
            <w:tcW w:type="dxa" w:w="241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</w:tcPr>
          <w:p w:rsidRDefault="005571EF" w:rsidP="00C469D3" w:rsidR="00CE24A5" w:rsidRPr="00C469D3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673.350,00</w:t>
            </w:r>
          </w:p>
        </w:tc>
        <w:tc>
          <w:tcPr>
            <w:tcW w:type="dxa" w:w="283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auto" w:color="auto" w:val="clear"/>
          </w:tcPr>
          <w:p w:rsidRDefault="00C35F5C" w:rsidP="00C469D3" w:rsidR="00CE24A5" w:rsidRPr="00C469D3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593.878,96                              </w:t>
            </w:r>
          </w:p>
        </w:tc>
      </w:tr>
      <w:tr w:rsidTr="005571EF" w:rsidR="00182981" w:rsidRPr="00C469D3">
        <w:trPr>
          <w:trHeight w:val="431"/>
          <w:jc w:val="center"/>
        </w:trPr>
        <w:tc>
          <w:tcPr>
            <w:tcW w:type="dxa" w:w="544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auto" w:color="auto" w:val="clear"/>
          </w:tcPr>
          <w:p w:rsidRDefault="00182981" w:rsidP="00C469D3" w:rsidR="00182981" w:rsidRPr="00C469D3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4.</w:t>
            </w:r>
          </w:p>
        </w:tc>
        <w:tc>
          <w:tcPr>
            <w:tcW w:type="dxa" w:w="411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</w:tcPr>
          <w:p w:rsidRDefault="005571EF" w:rsidP="00C469D3" w:rsidR="00182981" w:rsidRPr="00C469D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Potraživanje za dane zajmove društva</w:t>
            </w:r>
          </w:p>
        </w:tc>
        <w:tc>
          <w:tcPr>
            <w:tcW w:type="dxa" w:w="241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</w:tcPr>
          <w:p w:rsidRDefault="005571EF" w:rsidP="00C469D3" w:rsidR="00182981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852.893,71</w:t>
            </w:r>
          </w:p>
        </w:tc>
        <w:tc>
          <w:tcPr>
            <w:tcW w:type="dxa" w:w="283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auto" w:color="auto" w:val="clear"/>
          </w:tcPr>
          <w:p w:rsidRDefault="00096E64" w:rsidP="00C469D3" w:rsidR="00182981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0,00</w:t>
            </w:r>
          </w:p>
        </w:tc>
      </w:tr>
      <w:tr w:rsidTr="005571EF" w:rsidR="005571EF" w:rsidRPr="00C469D3">
        <w:trPr>
          <w:trHeight w:val="431"/>
          <w:jc w:val="center"/>
        </w:trPr>
        <w:tc>
          <w:tcPr>
            <w:tcW w:type="dxa" w:w="544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auto" w:color="auto" w:val="clear"/>
          </w:tcPr>
          <w:p w:rsidRDefault="005571EF" w:rsidP="00C469D3" w:rsidR="005571EF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5.</w:t>
            </w:r>
          </w:p>
        </w:tc>
        <w:tc>
          <w:tcPr>
            <w:tcW w:type="dxa" w:w="411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</w:tcPr>
          <w:p w:rsidRDefault="005571EF" w:rsidP="00C469D3" w:rsidR="005571EF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Proizvodnja u tijeku</w:t>
            </w:r>
          </w:p>
        </w:tc>
        <w:tc>
          <w:tcPr>
            <w:tcW w:type="dxa" w:w="241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</w:tcPr>
          <w:p w:rsidRDefault="005571EF" w:rsidP="00C469D3" w:rsidR="005571EF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185.000,00</w:t>
            </w:r>
          </w:p>
        </w:tc>
        <w:tc>
          <w:tcPr>
            <w:tcW w:type="dxa" w:w="283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auto" w:color="auto" w:val="clear"/>
          </w:tcPr>
          <w:p w:rsidRDefault="005571EF" w:rsidP="00C469D3" w:rsidR="005571EF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0,00</w:t>
            </w:r>
          </w:p>
        </w:tc>
      </w:tr>
      <w:tr w:rsidTr="005571EF" w:rsidR="005571EF" w:rsidRPr="00C469D3">
        <w:trPr>
          <w:trHeight w:val="431"/>
          <w:jc w:val="center"/>
        </w:trPr>
        <w:tc>
          <w:tcPr>
            <w:tcW w:type="dxa" w:w="544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auto" w:color="auto" w:val="clear"/>
          </w:tcPr>
          <w:p w:rsidRDefault="005571EF" w:rsidP="00C469D3" w:rsidR="005571EF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6.</w:t>
            </w:r>
          </w:p>
        </w:tc>
        <w:tc>
          <w:tcPr>
            <w:tcW w:type="dxa" w:w="411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</w:tcPr>
          <w:p w:rsidRDefault="005571EF" w:rsidP="00C469D3" w:rsidR="005571EF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Zalihe sirovine i materijala</w:t>
            </w:r>
          </w:p>
        </w:tc>
        <w:tc>
          <w:tcPr>
            <w:tcW w:type="dxa" w:w="241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</w:tcPr>
          <w:p w:rsidRDefault="005571EF" w:rsidP="00C469D3" w:rsidR="005571EF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4.583,67</w:t>
            </w:r>
          </w:p>
        </w:tc>
        <w:tc>
          <w:tcPr>
            <w:tcW w:type="dxa" w:w="283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auto" w:color="auto" w:val="clear"/>
          </w:tcPr>
          <w:p w:rsidRDefault="005571EF" w:rsidP="00C469D3" w:rsidR="005571EF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0,00</w:t>
            </w:r>
          </w:p>
        </w:tc>
      </w:tr>
      <w:tr w:rsidTr="00425E15" w:rsidR="00CE24A5" w:rsidRPr="00C469D3">
        <w:trPr>
          <w:trHeight w:val="412"/>
          <w:jc w:val="center"/>
        </w:trPr>
        <w:tc>
          <w:tcPr>
            <w:tcW w:type="dxa" w:w="544"/>
            <w:shd w:themeFillShade="F2" w:themeFill="background1" w:fill="F2F2F2" w:color="auto" w:val="clear"/>
            <w:hideMark/>
          </w:tcPr>
          <w:p w:rsidRDefault="005571EF" w:rsidP="00C469D3" w:rsidR="00CE24A5" w:rsidRPr="00C469D3">
            <w:pPr>
              <w:jc w:val="right"/>
              <w:rPr>
                <w:rFonts w:cs="Arial" w:hAnsi="Arial" w:ascii="Arial"/>
                <w:b/>
              </w:rPr>
            </w:pPr>
            <w:bookmarkStart w:name="_Hlk508235564" w:id="4"/>
            <w:r>
              <w:rPr>
                <w:rFonts w:cs="Arial" w:hAnsi="Arial" w:ascii="Arial"/>
                <w:b/>
              </w:rPr>
              <w:t xml:space="preserve">             </w:t>
            </w:r>
            <w:r w:rsidR="00CE24A5" w:rsidRPr="00C469D3">
              <w:rPr>
                <w:rFonts w:cs="Arial" w:hAnsi="Arial" w:ascii="Arial"/>
                <w:b/>
              </w:rPr>
              <w:t>A)</w:t>
            </w:r>
          </w:p>
        </w:tc>
        <w:tc>
          <w:tcPr>
            <w:tcW w:type="dxa" w:w="4111"/>
            <w:shd w:themeFillShade="F2" w:themeFill="background1" w:fill="F2F2F2" w:color="auto" w:val="clear"/>
          </w:tcPr>
          <w:p w:rsidRDefault="005571EF" w:rsidP="00C469D3" w:rsidR="00CE24A5" w:rsidRPr="00C469D3">
            <w:pPr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 xml:space="preserve">                                                            IMOVINA (r.br.1+2+3+4+5+6)</w:t>
            </w:r>
          </w:p>
        </w:tc>
        <w:tc>
          <w:tcPr>
            <w:tcW w:type="dxa" w:w="2410"/>
            <w:shd w:themeFillShade="F2" w:themeFill="background1" w:fill="F2F2F2" w:color="auto" w:val="clear"/>
          </w:tcPr>
          <w:p w:rsidRDefault="005571EF" w:rsidP="00C469D3" w:rsidR="00CE24A5" w:rsidRPr="00C469D3">
            <w:pPr>
              <w:jc w:val="right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 xml:space="preserve">                           3.734.493,57</w:t>
            </w:r>
          </w:p>
        </w:tc>
        <w:tc>
          <w:tcPr>
            <w:tcW w:type="dxa" w:w="2835"/>
            <w:shd w:themeFillShade="F2" w:themeFill="background1" w:fill="F2F2F2" w:color="auto" w:val="clear"/>
          </w:tcPr>
          <w:p w:rsidRDefault="00096E64" w:rsidP="00C469D3" w:rsidR="00096E64">
            <w:pPr>
              <w:jc w:val="right"/>
              <w:rPr>
                <w:rFonts w:cs="Arial" w:hAnsi="Arial" w:ascii="Arial"/>
              </w:rPr>
            </w:pPr>
          </w:p>
          <w:p w:rsidRDefault="00C35F5C" w:rsidP="00C469D3" w:rsidR="00CE24A5" w:rsidRPr="00096E64">
            <w:pPr>
              <w:jc w:val="right"/>
              <w:rPr>
                <w:rFonts w:cs="Arial" w:hAnsi="Arial" w:ascii="Arial"/>
                <w:b/>
              </w:rPr>
            </w:pPr>
            <w:bookmarkStart w:name="_Hlk517619938" w:id="5"/>
            <w:r>
              <w:rPr>
                <w:rFonts w:cs="Arial" w:hAnsi="Arial" w:ascii="Arial"/>
                <w:b/>
              </w:rPr>
              <w:t>2.741.642,95</w:t>
            </w:r>
            <w:r w:rsidRPr="00413D38">
              <w:rPr>
                <w:rFonts w:cs="Arial" w:hAnsi="Arial" w:ascii="Arial"/>
                <w:b/>
              </w:rPr>
              <w:t xml:space="preserve">                        </w:t>
            </w:r>
            <w:r w:rsidR="00096E64" w:rsidRPr="00096E64">
              <w:rPr>
                <w:rFonts w:cs="Arial" w:hAnsi="Arial" w:ascii="Arial"/>
                <w:b/>
              </w:rPr>
              <w:t xml:space="preserve">                        </w:t>
            </w:r>
            <w:r w:rsidR="00A14B00" w:rsidRPr="00096E64">
              <w:rPr>
                <w:rFonts w:cs="Arial" w:hAnsi="Arial" w:ascii="Arial"/>
                <w:b/>
              </w:rPr>
              <w:t xml:space="preserve">                                 </w:t>
            </w:r>
            <w:bookmarkEnd w:id="5"/>
          </w:p>
        </w:tc>
      </w:tr>
      <w:bookmarkEnd w:id="4"/>
      <w:tr w:rsidTr="00425E15" w:rsidR="00CE24A5" w:rsidRPr="00C469D3">
        <w:trPr>
          <w:trHeight w:val="412"/>
          <w:jc w:val="center"/>
        </w:trPr>
        <w:tc>
          <w:tcPr>
            <w:tcW w:type="dxa" w:w="544"/>
            <w:shd w:themeFillShade="F2" w:themeFill="background1" w:fill="F2F2F2" w:color="auto" w:val="clear"/>
          </w:tcPr>
          <w:p w:rsidRDefault="005571EF" w:rsidP="00C469D3" w:rsidR="00CE24A5" w:rsidRPr="00C469D3">
            <w:pPr>
              <w:jc w:val="right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R.br</w:t>
            </w:r>
          </w:p>
        </w:tc>
        <w:tc>
          <w:tcPr>
            <w:tcW w:type="dxa" w:w="4111"/>
            <w:shd w:themeFillShade="F2" w:themeFill="background1" w:fill="F2F2F2" w:color="auto" w:val="clear"/>
          </w:tcPr>
          <w:p w:rsidRDefault="00CE24A5" w:rsidP="00C469D3" w:rsidR="00CE24A5" w:rsidRPr="00C469D3">
            <w:pPr>
              <w:jc w:val="center"/>
              <w:rPr>
                <w:rFonts w:cs="Arial" w:hAnsi="Arial" w:ascii="Arial"/>
                <w:b/>
              </w:rPr>
            </w:pPr>
            <w:r w:rsidRPr="00C469D3">
              <w:rPr>
                <w:rFonts w:cs="Arial" w:hAnsi="Arial" w:ascii="Arial"/>
                <w:b/>
              </w:rPr>
              <w:t>Opis obveza</w:t>
            </w:r>
          </w:p>
        </w:tc>
        <w:tc>
          <w:tcPr>
            <w:tcW w:type="dxa" w:w="2410"/>
            <w:shd w:themeFillShade="F2" w:themeFill="background1" w:fill="F2F2F2" w:color="auto" w:val="clear"/>
          </w:tcPr>
          <w:p w:rsidRDefault="00CE24A5" w:rsidP="00C469D3" w:rsidR="00CE24A5" w:rsidRPr="00C469D3">
            <w:pPr>
              <w:jc w:val="center"/>
              <w:rPr>
                <w:rFonts w:cs="Arial" w:hAnsi="Arial" w:ascii="Arial"/>
                <w:b/>
              </w:rPr>
            </w:pPr>
            <w:r w:rsidRPr="00C469D3">
              <w:rPr>
                <w:rFonts w:cs="Arial" w:hAnsi="Arial" w:ascii="Arial"/>
                <w:b/>
              </w:rPr>
              <w:t>Knji</w:t>
            </w:r>
            <w:r w:rsidR="00E111C0">
              <w:rPr>
                <w:rFonts w:cs="Arial" w:hAnsi="Arial" w:ascii="Arial"/>
                <w:b/>
              </w:rPr>
              <w:t xml:space="preserve">govodstvena vrijednost na dan </w:t>
            </w:r>
            <w:r w:rsidR="00383A7C">
              <w:rPr>
                <w:rFonts w:cs="Arial" w:hAnsi="Arial" w:ascii="Arial"/>
                <w:b/>
              </w:rPr>
              <w:t>25</w:t>
            </w:r>
            <w:r w:rsidR="00E111C0">
              <w:rPr>
                <w:rFonts w:cs="Arial" w:hAnsi="Arial" w:ascii="Arial"/>
                <w:b/>
              </w:rPr>
              <w:t>.</w:t>
            </w:r>
            <w:r w:rsidR="00383A7C">
              <w:rPr>
                <w:rFonts w:cs="Arial" w:hAnsi="Arial" w:ascii="Arial"/>
                <w:b/>
              </w:rPr>
              <w:t>03</w:t>
            </w:r>
            <w:r w:rsidRPr="00C469D3">
              <w:rPr>
                <w:rFonts w:cs="Arial" w:hAnsi="Arial" w:ascii="Arial"/>
                <w:b/>
              </w:rPr>
              <w:t>.201</w:t>
            </w:r>
            <w:r w:rsidR="00383A7C">
              <w:rPr>
                <w:rFonts w:cs="Arial" w:hAnsi="Arial" w:ascii="Arial"/>
                <w:b/>
              </w:rPr>
              <w:t>8</w:t>
            </w:r>
            <w:r w:rsidRPr="00C469D3">
              <w:rPr>
                <w:rFonts w:cs="Arial" w:hAnsi="Arial" w:ascii="Arial"/>
                <w:b/>
              </w:rPr>
              <w:t>.</w:t>
            </w:r>
          </w:p>
        </w:tc>
        <w:tc>
          <w:tcPr>
            <w:tcW w:type="dxa" w:w="2835"/>
            <w:shd w:themeFillShade="F2" w:themeFill="background1" w:fill="F2F2F2" w:color="auto" w:val="clear"/>
          </w:tcPr>
          <w:p w:rsidRDefault="00E111C0" w:rsidP="00C469D3" w:rsidR="00CE24A5" w:rsidRPr="00C469D3">
            <w:pPr>
              <w:jc w:val="center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 xml:space="preserve">Obveze na dan </w:t>
            </w:r>
            <w:r w:rsidR="00383A7C">
              <w:rPr>
                <w:rFonts w:cs="Arial" w:hAnsi="Arial" w:ascii="Arial"/>
                <w:b/>
              </w:rPr>
              <w:t>26</w:t>
            </w:r>
            <w:r>
              <w:rPr>
                <w:rFonts w:cs="Arial" w:hAnsi="Arial" w:ascii="Arial"/>
                <w:b/>
              </w:rPr>
              <w:t>.</w:t>
            </w:r>
            <w:r w:rsidR="00383A7C">
              <w:rPr>
                <w:rFonts w:cs="Arial" w:hAnsi="Arial" w:ascii="Arial"/>
                <w:b/>
              </w:rPr>
              <w:t>03</w:t>
            </w:r>
            <w:r>
              <w:rPr>
                <w:rFonts w:cs="Arial" w:hAnsi="Arial" w:ascii="Arial"/>
                <w:b/>
              </w:rPr>
              <w:t>.</w:t>
            </w:r>
            <w:r w:rsidR="00CE24A5" w:rsidRPr="00C469D3">
              <w:rPr>
                <w:rFonts w:cs="Arial" w:hAnsi="Arial" w:ascii="Arial"/>
                <w:b/>
              </w:rPr>
              <w:t>201</w:t>
            </w:r>
            <w:r w:rsidR="00383A7C">
              <w:rPr>
                <w:rFonts w:cs="Arial" w:hAnsi="Arial" w:ascii="Arial"/>
                <w:b/>
              </w:rPr>
              <w:t>8</w:t>
            </w:r>
            <w:r w:rsidR="00CE24A5" w:rsidRPr="00C469D3">
              <w:rPr>
                <w:rFonts w:cs="Arial" w:hAnsi="Arial" w:ascii="Arial"/>
                <w:b/>
              </w:rPr>
              <w:t>.</w:t>
            </w:r>
          </w:p>
        </w:tc>
      </w:tr>
      <w:tr w:rsidTr="005571EF" w:rsidR="00CE24A5" w:rsidRPr="00C469D3">
        <w:trPr>
          <w:trHeight w:val="412"/>
          <w:jc w:val="center"/>
        </w:trPr>
        <w:tc>
          <w:tcPr>
            <w:tcW w:type="dxa" w:w="544"/>
            <w:shd w:themeFill="background1" w:fill="FFFFFF" w:color="auto" w:val="clear"/>
          </w:tcPr>
          <w:p w:rsidRDefault="00CE24A5" w:rsidP="00C469D3" w:rsidR="00CE24A5" w:rsidRPr="00C469D3">
            <w:pPr>
              <w:jc w:val="right"/>
              <w:rPr>
                <w:rFonts w:cs="Arial" w:hAnsi="Arial" w:ascii="Arial"/>
              </w:rPr>
            </w:pPr>
            <w:r w:rsidRPr="00C469D3">
              <w:rPr>
                <w:rFonts w:cs="Arial" w:hAnsi="Arial" w:ascii="Arial"/>
              </w:rPr>
              <w:t>1.</w:t>
            </w:r>
          </w:p>
        </w:tc>
        <w:tc>
          <w:tcPr>
            <w:tcW w:type="dxa" w:w="4111"/>
            <w:shd w:themeFill="background1" w:fill="FFFFFF" w:color="auto" w:val="clear"/>
          </w:tcPr>
          <w:p w:rsidRDefault="00CE24A5" w:rsidP="00C469D3" w:rsidR="00CE24A5" w:rsidRPr="00C469D3">
            <w:pPr>
              <w:rPr>
                <w:rFonts w:cs="Arial" w:hAnsi="Arial" w:ascii="Arial"/>
              </w:rPr>
            </w:pPr>
            <w:r w:rsidRPr="00C469D3">
              <w:rPr>
                <w:rFonts w:cs="Arial" w:hAnsi="Arial" w:ascii="Arial"/>
              </w:rPr>
              <w:t>Obveze za poreze i doprinose</w:t>
            </w:r>
          </w:p>
        </w:tc>
        <w:tc>
          <w:tcPr>
            <w:tcW w:type="dxa" w:w="2410"/>
            <w:shd w:themeFill="background1" w:fill="FFFFFF" w:color="auto" w:val="clear"/>
          </w:tcPr>
          <w:p w:rsidRDefault="005571EF" w:rsidP="00C469D3" w:rsidR="00CE24A5" w:rsidRPr="00C469D3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518.381,11</w:t>
            </w:r>
          </w:p>
        </w:tc>
        <w:tc>
          <w:tcPr>
            <w:tcW w:type="dxa" w:w="2835"/>
            <w:shd w:themeFill="background1" w:fill="FFFFFF" w:color="auto" w:val="clear"/>
          </w:tcPr>
          <w:p w:rsidRDefault="005571EF" w:rsidP="00C469D3" w:rsidR="00CE24A5" w:rsidRPr="00C469D3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640.506,51</w:t>
            </w:r>
          </w:p>
        </w:tc>
      </w:tr>
      <w:tr w:rsidTr="005571EF" w:rsidR="00CE24A5" w:rsidRPr="00C469D3">
        <w:trPr>
          <w:trHeight w:val="412"/>
          <w:jc w:val="center"/>
        </w:trPr>
        <w:tc>
          <w:tcPr>
            <w:tcW w:type="dxa" w:w="544"/>
            <w:shd w:themeFill="background1" w:fill="FFFFFF" w:color="auto" w:val="clear"/>
          </w:tcPr>
          <w:p w:rsidRDefault="00CE24A5" w:rsidP="00C469D3" w:rsidR="00CE24A5" w:rsidRPr="00C469D3">
            <w:pPr>
              <w:jc w:val="right"/>
              <w:rPr>
                <w:rFonts w:cs="Arial" w:hAnsi="Arial" w:ascii="Arial"/>
              </w:rPr>
            </w:pPr>
            <w:r w:rsidRPr="00C469D3">
              <w:rPr>
                <w:rFonts w:cs="Arial" w:hAnsi="Arial" w:ascii="Arial"/>
              </w:rPr>
              <w:t>2.</w:t>
            </w:r>
          </w:p>
        </w:tc>
        <w:tc>
          <w:tcPr>
            <w:tcW w:type="dxa" w:w="4111"/>
            <w:shd w:themeFill="background1" w:fill="FFFFFF" w:color="auto" w:val="clear"/>
          </w:tcPr>
          <w:p w:rsidRDefault="00CE24A5" w:rsidP="00C469D3" w:rsidR="00CE24A5" w:rsidRPr="00C469D3">
            <w:pPr>
              <w:rPr>
                <w:rFonts w:cs="Arial" w:hAnsi="Arial" w:ascii="Arial"/>
              </w:rPr>
            </w:pPr>
            <w:r w:rsidRPr="00C469D3">
              <w:rPr>
                <w:rFonts w:cs="Arial" w:hAnsi="Arial" w:ascii="Arial"/>
              </w:rPr>
              <w:t>Obveze za zaposlene</w:t>
            </w:r>
          </w:p>
        </w:tc>
        <w:tc>
          <w:tcPr>
            <w:tcW w:type="dxa" w:w="2410"/>
            <w:shd w:themeFill="background1" w:fill="FFFFFF" w:color="auto" w:val="clear"/>
          </w:tcPr>
          <w:p w:rsidRDefault="005571EF" w:rsidP="00C469D3" w:rsidR="00CE24A5" w:rsidRPr="00C469D3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795.940,26</w:t>
            </w:r>
          </w:p>
        </w:tc>
        <w:tc>
          <w:tcPr>
            <w:tcW w:type="dxa" w:w="2835"/>
            <w:shd w:themeFill="background1" w:fill="FFFFFF" w:color="auto" w:val="clear"/>
          </w:tcPr>
          <w:p w:rsidRDefault="005571EF" w:rsidP="00C469D3" w:rsidR="00CE24A5" w:rsidRPr="00C469D3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0,00</w:t>
            </w:r>
          </w:p>
        </w:tc>
      </w:tr>
      <w:tr w:rsidTr="005571EF" w:rsidR="00CE24A5" w:rsidRPr="00C469D3">
        <w:trPr>
          <w:trHeight w:val="412"/>
          <w:jc w:val="center"/>
        </w:trPr>
        <w:tc>
          <w:tcPr>
            <w:tcW w:type="dxa" w:w="544"/>
            <w:shd w:themeFill="background1" w:fill="FFFFFF" w:color="auto" w:val="clear"/>
          </w:tcPr>
          <w:p w:rsidRDefault="00CE24A5" w:rsidP="00C469D3" w:rsidR="00CE24A5" w:rsidRPr="00C469D3">
            <w:pPr>
              <w:jc w:val="right"/>
              <w:rPr>
                <w:rFonts w:cs="Arial" w:hAnsi="Arial" w:ascii="Arial"/>
              </w:rPr>
            </w:pPr>
            <w:r w:rsidRPr="00C469D3">
              <w:rPr>
                <w:rFonts w:cs="Arial" w:hAnsi="Arial" w:ascii="Arial"/>
              </w:rPr>
              <w:t>3.</w:t>
            </w:r>
          </w:p>
        </w:tc>
        <w:tc>
          <w:tcPr>
            <w:tcW w:type="dxa" w:w="4111"/>
            <w:shd w:themeFill="background1" w:fill="FFFFFF" w:color="auto" w:val="clear"/>
          </w:tcPr>
          <w:p w:rsidRDefault="00CE24A5" w:rsidP="00C469D3" w:rsidR="00CE24A5" w:rsidRPr="00C469D3">
            <w:pPr>
              <w:rPr>
                <w:rFonts w:cs="Arial" w:hAnsi="Arial" w:ascii="Arial"/>
              </w:rPr>
            </w:pPr>
            <w:r w:rsidRPr="00C469D3">
              <w:rPr>
                <w:rFonts w:cs="Arial" w:hAnsi="Arial" w:ascii="Arial"/>
              </w:rPr>
              <w:t>Obveze prema dobavljačima</w:t>
            </w:r>
          </w:p>
        </w:tc>
        <w:tc>
          <w:tcPr>
            <w:tcW w:type="dxa" w:w="2410"/>
            <w:shd w:themeFill="background1" w:fill="FFFFFF" w:color="auto" w:val="clear"/>
          </w:tcPr>
          <w:p w:rsidRDefault="005571EF" w:rsidP="00C469D3" w:rsidR="00CE24A5" w:rsidRPr="00C469D3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0,00</w:t>
            </w:r>
          </w:p>
        </w:tc>
        <w:tc>
          <w:tcPr>
            <w:tcW w:type="dxa" w:w="2835"/>
            <w:shd w:themeFill="background1" w:fill="FFFFFF" w:color="auto" w:val="clear"/>
          </w:tcPr>
          <w:p w:rsidRDefault="00C35F5C" w:rsidP="00C469D3" w:rsidR="00CE24A5" w:rsidRPr="00C469D3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822.974,98                      </w:t>
            </w:r>
          </w:p>
        </w:tc>
      </w:tr>
      <w:tr w:rsidTr="005571EF" w:rsidR="00CE24A5" w:rsidRPr="00C469D3">
        <w:trPr>
          <w:trHeight w:val="412"/>
          <w:jc w:val="center"/>
        </w:trPr>
        <w:tc>
          <w:tcPr>
            <w:tcW w:type="dxa" w:w="544"/>
            <w:shd w:themeFill="background1" w:fill="FFFFFF" w:color="auto" w:val="clear"/>
          </w:tcPr>
          <w:p w:rsidRDefault="00CE24A5" w:rsidP="00C469D3" w:rsidR="00CE24A5" w:rsidRPr="00C469D3">
            <w:pPr>
              <w:jc w:val="right"/>
              <w:rPr>
                <w:rFonts w:cs="Arial" w:hAnsi="Arial" w:ascii="Arial"/>
              </w:rPr>
            </w:pPr>
            <w:r w:rsidRPr="00C469D3">
              <w:rPr>
                <w:rFonts w:cs="Arial" w:hAnsi="Arial" w:ascii="Arial"/>
              </w:rPr>
              <w:t>4.</w:t>
            </w:r>
          </w:p>
        </w:tc>
        <w:tc>
          <w:tcPr>
            <w:tcW w:type="dxa" w:w="4111"/>
            <w:shd w:themeFill="background1" w:fill="FFFFFF" w:color="auto" w:val="clear"/>
          </w:tcPr>
          <w:p w:rsidRDefault="00CE24A5" w:rsidP="00C469D3" w:rsidR="00CE24A5" w:rsidRPr="00C469D3">
            <w:pPr>
              <w:rPr>
                <w:rFonts w:cs="Arial" w:hAnsi="Arial" w:ascii="Arial"/>
              </w:rPr>
            </w:pPr>
            <w:r w:rsidRPr="00C469D3">
              <w:rPr>
                <w:rFonts w:cs="Arial" w:hAnsi="Arial" w:ascii="Arial"/>
              </w:rPr>
              <w:t>Obveze za</w:t>
            </w:r>
            <w:r w:rsidR="005571EF">
              <w:rPr>
                <w:rFonts w:cs="Arial" w:hAnsi="Arial" w:ascii="Arial"/>
              </w:rPr>
              <w:t xml:space="preserve"> otplate duga vlasniku</w:t>
            </w:r>
          </w:p>
        </w:tc>
        <w:tc>
          <w:tcPr>
            <w:tcW w:type="dxa" w:w="2410"/>
            <w:shd w:themeFill="background1" w:fill="FFFFFF" w:color="auto" w:val="clear"/>
          </w:tcPr>
          <w:p w:rsidRDefault="005571EF" w:rsidP="00C469D3" w:rsidR="00CE24A5" w:rsidRPr="00C469D3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56.614,10</w:t>
            </w:r>
          </w:p>
        </w:tc>
        <w:tc>
          <w:tcPr>
            <w:tcW w:type="dxa" w:w="2835"/>
            <w:shd w:themeFill="background1" w:fill="FFFFFF" w:color="auto" w:val="clear"/>
          </w:tcPr>
          <w:p w:rsidRDefault="005571EF" w:rsidP="00C469D3" w:rsidR="00CE24A5" w:rsidRPr="00C469D3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0,00</w:t>
            </w:r>
          </w:p>
        </w:tc>
      </w:tr>
      <w:tr w:rsidTr="005571EF" w:rsidR="005571EF" w:rsidRPr="00C469D3">
        <w:trPr>
          <w:trHeight w:val="412"/>
          <w:jc w:val="center"/>
        </w:trPr>
        <w:tc>
          <w:tcPr>
            <w:tcW w:type="dxa" w:w="544"/>
            <w:shd w:themeFill="background1" w:fill="FFFFFF" w:color="auto" w:val="clear"/>
          </w:tcPr>
          <w:p w:rsidRDefault="005571EF" w:rsidP="00C469D3" w:rsidR="005571EF" w:rsidRPr="00C469D3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5.</w:t>
            </w:r>
          </w:p>
        </w:tc>
        <w:tc>
          <w:tcPr>
            <w:tcW w:type="dxa" w:w="4111"/>
            <w:shd w:themeFill="background1" w:fill="FFFFFF" w:color="auto" w:val="clear"/>
          </w:tcPr>
          <w:p w:rsidRDefault="005571EF" w:rsidP="00C469D3" w:rsidR="005571EF" w:rsidRPr="00C469D3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Obveze za dugoročne kredite PBZ d.d.</w:t>
            </w:r>
          </w:p>
        </w:tc>
        <w:tc>
          <w:tcPr>
            <w:tcW w:type="dxa" w:w="2410"/>
            <w:shd w:themeFill="background1" w:fill="FFFFFF" w:color="auto" w:val="clear"/>
          </w:tcPr>
          <w:p w:rsidRDefault="005571EF" w:rsidP="00C469D3" w:rsidR="005571EF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2.349.634,59</w:t>
            </w:r>
          </w:p>
        </w:tc>
        <w:tc>
          <w:tcPr>
            <w:tcW w:type="dxa" w:w="2835"/>
            <w:shd w:themeFill="background1" w:fill="FFFFFF" w:color="auto" w:val="clear"/>
          </w:tcPr>
          <w:p w:rsidRDefault="005571EF" w:rsidP="00C469D3" w:rsidR="005571EF">
            <w:pPr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4.169.888,20</w:t>
            </w:r>
          </w:p>
        </w:tc>
      </w:tr>
      <w:tr w:rsidTr="00425E15" w:rsidR="00CE24A5" w:rsidRPr="00C469D3">
        <w:trPr>
          <w:trHeight w:val="412"/>
          <w:jc w:val="center"/>
        </w:trPr>
        <w:tc>
          <w:tcPr>
            <w:tcW w:type="dxa" w:w="544"/>
            <w:shd w:themeFillShade="F2" w:themeFill="background1" w:fill="F2F2F2" w:color="auto" w:val="clear"/>
          </w:tcPr>
          <w:p w:rsidRDefault="00CE24A5" w:rsidP="00C469D3" w:rsidR="00CE24A5" w:rsidRPr="00C469D3">
            <w:pPr>
              <w:jc w:val="right"/>
              <w:rPr>
                <w:rFonts w:cs="Arial" w:hAnsi="Arial" w:ascii="Arial"/>
                <w:b/>
              </w:rPr>
            </w:pPr>
            <w:r w:rsidRPr="00C469D3">
              <w:rPr>
                <w:rFonts w:cs="Arial" w:hAnsi="Arial" w:ascii="Arial"/>
                <w:b/>
              </w:rPr>
              <w:t>B)</w:t>
            </w:r>
          </w:p>
        </w:tc>
        <w:tc>
          <w:tcPr>
            <w:tcW w:type="dxa" w:w="4111"/>
            <w:shd w:themeFillShade="F2" w:themeFill="background1" w:fill="F2F2F2" w:color="auto" w:val="clear"/>
          </w:tcPr>
          <w:p w:rsidRDefault="00CE24A5" w:rsidP="00C469D3" w:rsidR="00CE24A5" w:rsidRPr="00C469D3">
            <w:pPr>
              <w:rPr>
                <w:rFonts w:cs="Arial" w:hAnsi="Arial" w:ascii="Arial"/>
                <w:b/>
              </w:rPr>
            </w:pPr>
            <w:r w:rsidRPr="00C469D3">
              <w:rPr>
                <w:rFonts w:cs="Arial" w:hAnsi="Arial" w:ascii="Arial"/>
                <w:b/>
              </w:rPr>
              <w:t>OBVEZE (r.br.1+2+3+4</w:t>
            </w:r>
            <w:r w:rsidR="005571EF">
              <w:rPr>
                <w:rFonts w:cs="Arial" w:hAnsi="Arial" w:ascii="Arial"/>
                <w:b/>
              </w:rPr>
              <w:t>+5</w:t>
            </w:r>
            <w:r w:rsidRPr="00C469D3">
              <w:rPr>
                <w:rFonts w:cs="Arial" w:hAnsi="Arial" w:ascii="Arial"/>
                <w:b/>
              </w:rPr>
              <w:t xml:space="preserve">) </w:t>
            </w:r>
          </w:p>
        </w:tc>
        <w:tc>
          <w:tcPr>
            <w:tcW w:type="dxa" w:w="2410"/>
            <w:shd w:themeFillShade="F2" w:themeFill="background1" w:fill="F2F2F2" w:color="auto" w:val="clear"/>
          </w:tcPr>
          <w:p w:rsidRDefault="005571EF" w:rsidP="00C469D3" w:rsidR="00CE24A5" w:rsidRPr="00C469D3">
            <w:pPr>
              <w:jc w:val="right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3.720.570,06</w:t>
            </w:r>
          </w:p>
        </w:tc>
        <w:tc>
          <w:tcPr>
            <w:tcW w:type="dxa" w:w="2835"/>
            <w:shd w:themeFillShade="F2" w:themeFill="background1" w:fill="F2F2F2" w:color="auto" w:val="clear"/>
          </w:tcPr>
          <w:p w:rsidRDefault="00C35F5C" w:rsidP="00C469D3" w:rsidR="00CE24A5" w:rsidRPr="00C469D3">
            <w:pPr>
              <w:jc w:val="right"/>
              <w:rPr>
                <w:rFonts w:cs="Arial" w:hAnsi="Arial" w:ascii="Arial"/>
                <w:b/>
              </w:rPr>
            </w:pPr>
            <w:bookmarkStart w:name="_Hlk517737058" w:id="6"/>
            <w:r>
              <w:rPr>
                <w:rFonts w:cs="Arial" w:hAnsi="Arial" w:ascii="Arial"/>
                <w:b/>
              </w:rPr>
              <w:t>5.633.369,69</w:t>
            </w:r>
            <w:bookmarkEnd w:id="6"/>
          </w:p>
        </w:tc>
      </w:tr>
    </w:tbl>
    <w:p w:rsidRDefault="00CE24A5" w:rsidP="00CE24A5" w:rsidR="00CE24A5" w:rsidRPr="00C469D3">
      <w:pPr>
        <w:spacing w:lineRule="auto" w:line="288" w:after="0"/>
        <w:jc w:val="both"/>
        <w:rPr>
          <w:rFonts w:cs="Arial" w:eastAsia="Times New Roman" w:hAnsi="Arial" w:ascii="Arial"/>
          <w:b/>
          <w:iCs/>
          <w:lang w:eastAsia="hr-HR"/>
        </w:rPr>
      </w:pPr>
    </w:p>
    <w:p w:rsidRDefault="00EB3933" w:rsidP="00CB7DE4" w:rsidR="00EB3933">
      <w:pPr>
        <w:widowControl w:val="false"/>
        <w:suppressAutoHyphens/>
        <w:autoSpaceDN w:val="false"/>
        <w:spacing w:lineRule="auto" w:line="288" w:after="0"/>
        <w:jc w:val="both"/>
        <w:rPr>
          <w:rFonts w:cs="Tahoma" w:hAnsi="Arial Narrow" w:ascii="Arial Narrow"/>
          <w:b/>
          <w:sz w:val="26"/>
          <w:szCs w:val="26"/>
          <w:u w:val="single"/>
          <w:lang w:val="pl-PL"/>
        </w:rPr>
      </w:pPr>
    </w:p>
    <w:p w:rsidRDefault="00AA38C0" w:rsidP="00CB7DE4" w:rsidR="00AA38C0">
      <w:pPr>
        <w:widowControl w:val="false"/>
        <w:suppressAutoHyphens/>
        <w:autoSpaceDN w:val="false"/>
        <w:spacing w:lineRule="auto" w:line="288" w:after="0"/>
        <w:jc w:val="both"/>
        <w:rPr>
          <w:rFonts w:cs="Tahoma" w:hAnsi="Arial Narrow" w:ascii="Arial Narrow"/>
          <w:b/>
          <w:sz w:val="26"/>
          <w:szCs w:val="26"/>
          <w:u w:val="single"/>
          <w:lang w:val="pl-PL"/>
        </w:rPr>
      </w:pPr>
    </w:p>
    <w:p w:rsidRDefault="00AA38C0" w:rsidP="00CB7DE4" w:rsidR="00AA38C0">
      <w:pPr>
        <w:widowControl w:val="false"/>
        <w:suppressAutoHyphens/>
        <w:autoSpaceDN w:val="false"/>
        <w:spacing w:lineRule="auto" w:line="288" w:after="0"/>
        <w:jc w:val="both"/>
        <w:rPr>
          <w:rFonts w:cs="Tahoma" w:hAnsi="Arial Narrow" w:ascii="Arial Narrow"/>
          <w:b/>
          <w:sz w:val="26"/>
          <w:szCs w:val="26"/>
          <w:u w:val="single"/>
          <w:lang w:val="pl-PL"/>
        </w:rPr>
      </w:pPr>
    </w:p>
    <w:p w:rsidRDefault="00CE24A5" w:rsidP="00BD5931" w:rsidR="00CE24A5" w:rsidRPr="005571EF">
      <w:pPr>
        <w:pStyle w:val="Odlomakpopisa"/>
        <w:widowControl w:val="false"/>
        <w:numPr>
          <w:ilvl w:val="0"/>
          <w:numId w:val="14"/>
        </w:numPr>
        <w:suppressAutoHyphens/>
        <w:autoSpaceDN w:val="false"/>
        <w:spacing w:lineRule="auto" w:line="288" w:after="0"/>
        <w:jc w:val="both"/>
        <w:rPr>
          <w:rStyle w:val="Istaknuto"/>
          <w:rFonts w:cs="Arial" w:eastAsia="SimSun" w:hAnsi="Arial" w:ascii="Arial"/>
          <w:b/>
          <w:i w:val="false"/>
          <w:sz w:val="26"/>
          <w:szCs w:val="26"/>
        </w:rPr>
      </w:pPr>
      <w:r w:rsidRPr="005571EF">
        <w:rPr>
          <w:rStyle w:val="Istaknuto"/>
          <w:rFonts w:cs="Arial" w:eastAsia="SimSun" w:hAnsi="Arial" w:ascii="Arial"/>
          <w:b/>
          <w:i w:val="false"/>
          <w:sz w:val="26"/>
          <w:szCs w:val="26"/>
        </w:rPr>
        <w:t>IMOVINA STEČAJNOG DUŽNIKA</w:t>
      </w:r>
    </w:p>
    <w:p w:rsidRDefault="00CE24A5" w:rsidP="00CE24A5" w:rsidR="00CE24A5" w:rsidRPr="00182981">
      <w:pPr>
        <w:widowControl w:val="false"/>
        <w:suppressAutoHyphens/>
        <w:autoSpaceDN w:val="false"/>
        <w:spacing w:lineRule="auto" w:line="288" w:after="0"/>
        <w:jc w:val="both"/>
        <w:rPr>
          <w:rStyle w:val="Istaknuto"/>
          <w:rFonts w:cs="Arial" w:eastAsia="SimSun" w:hAnsi="Arial" w:ascii="Arial"/>
          <w:i w:val="false"/>
          <w:sz w:val="24"/>
          <w:szCs w:val="24"/>
        </w:rPr>
      </w:pPr>
    </w:p>
    <w:p w:rsidRDefault="00CE24A5" w:rsidP="00CE24A5" w:rsidR="00CE24A5" w:rsidRPr="00182981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Arial" w:ascii="Arial"/>
          <w:kern w:val="3"/>
          <w:sz w:val="24"/>
          <w:szCs w:val="24"/>
          <w:lang w:bidi="hi-IN" w:eastAsia="zh-CN"/>
        </w:rPr>
      </w:pPr>
    </w:p>
    <w:p w:rsidRDefault="00CE24A5" w:rsidP="00CE24A5" w:rsidR="00182981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Arial" w:ascii="Arial"/>
          <w:kern w:val="3"/>
          <w:sz w:val="24"/>
          <w:szCs w:val="24"/>
          <w:lang w:bidi="hi-IN" w:eastAsia="zh-CN"/>
        </w:rPr>
      </w:pPr>
      <w:r w:rsidRPr="00182981">
        <w:rPr>
          <w:rFonts w:cs="Arial" w:eastAsia="SimSun" w:hAnsi="Arial" w:ascii="Arial"/>
          <w:kern w:val="3"/>
          <w:sz w:val="24"/>
          <w:szCs w:val="24"/>
          <w:lang w:bidi="hi-IN" w:eastAsia="zh-CN"/>
        </w:rPr>
        <w:t>Imovina stečajnog dužnika sastoji se od</w:t>
      </w:r>
      <w:r w:rsidR="00182981">
        <w:rPr>
          <w:rFonts w:cs="Arial" w:eastAsia="SimSun" w:hAnsi="Arial" w:ascii="Arial"/>
          <w:kern w:val="3"/>
          <w:sz w:val="24"/>
          <w:szCs w:val="24"/>
          <w:lang w:bidi="hi-IN" w:eastAsia="zh-CN"/>
        </w:rPr>
        <w:t>:</w:t>
      </w:r>
    </w:p>
    <w:p w:rsidRDefault="00182981" w:rsidP="00CE24A5" w:rsidR="00182981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Arial" w:ascii="Arial"/>
          <w:kern w:val="3"/>
          <w:sz w:val="24"/>
          <w:szCs w:val="24"/>
          <w:lang w:bidi="hi-IN" w:eastAsia="zh-CN"/>
        </w:rPr>
      </w:pPr>
    </w:p>
    <w:p w:rsidRDefault="00CB7DE4" w:rsidP="00C31FC5" w:rsidR="00412908" w:rsidRPr="00412908">
      <w:pPr>
        <w:pStyle w:val="Odlomakpopisa"/>
        <w:widowControl w:val="false"/>
        <w:numPr>
          <w:ilvl w:val="0"/>
          <w:numId w:val="16"/>
        </w:numPr>
        <w:suppressAutoHyphens/>
        <w:autoSpaceDN w:val="false"/>
        <w:spacing w:lineRule="auto" w:line="288" w:after="0"/>
        <w:ind w:left="360"/>
        <w:jc w:val="both"/>
        <w:textAlignment w:val="baseline"/>
        <w:rPr>
          <w:rFonts w:cs="Arial" w:eastAsia="SimSun" w:hAnsi="Arial" w:ascii="Arial"/>
          <w:b/>
          <w:kern w:val="3"/>
          <w:sz w:val="24"/>
          <w:szCs w:val="24"/>
          <w:lang w:bidi="hi-IN" w:eastAsia="zh-CN"/>
        </w:rPr>
      </w:pPr>
      <w:r w:rsidRPr="00412908">
        <w:rPr>
          <w:rFonts w:cs="Arial" w:eastAsia="SimSun" w:hAnsi="Arial" w:ascii="Arial"/>
          <w:b/>
          <w:kern w:val="3"/>
          <w:sz w:val="24"/>
          <w:szCs w:val="24"/>
          <w:lang w:bidi="hi-IN" w:eastAsia="zh-CN"/>
        </w:rPr>
        <w:lastRenderedPageBreak/>
        <w:t>Nekretnine</w:t>
      </w:r>
    </w:p>
    <w:p w:rsidRDefault="00B4468F" w:rsidP="00C35F5C" w:rsidR="00B4468F" w:rsidRPr="00B4468F">
      <w:pPr>
        <w:spacing w:lineRule="auto" w:line="288"/>
        <w:jc w:val="both"/>
        <w:rPr>
          <w:rFonts w:cs="Arial" w:hAnsi="Arial" w:ascii="Arial"/>
          <w:sz w:val="24"/>
          <w:szCs w:val="24"/>
        </w:rPr>
      </w:pPr>
      <w:r w:rsidRPr="00B4468F">
        <w:rPr>
          <w:rFonts w:cs="Arial" w:hAnsi="Arial" w:ascii="Arial"/>
          <w:sz w:val="24"/>
          <w:szCs w:val="24"/>
        </w:rPr>
        <w:t>Nekretnin</w:t>
      </w:r>
      <w:r>
        <w:rPr>
          <w:rFonts w:cs="Arial" w:hAnsi="Arial" w:ascii="Arial"/>
          <w:sz w:val="24"/>
          <w:szCs w:val="24"/>
        </w:rPr>
        <w:t>a</w:t>
      </w:r>
      <w:r w:rsidRPr="00B4468F">
        <w:rPr>
          <w:rFonts w:cs="Arial" w:hAnsi="Arial" w:ascii="Arial"/>
          <w:sz w:val="24"/>
          <w:szCs w:val="24"/>
        </w:rPr>
        <w:t xml:space="preserve"> upisan</w:t>
      </w:r>
      <w:r>
        <w:rPr>
          <w:rFonts w:cs="Arial" w:hAnsi="Arial" w:ascii="Arial"/>
          <w:sz w:val="24"/>
          <w:szCs w:val="24"/>
        </w:rPr>
        <w:t>a</w:t>
      </w:r>
      <w:r w:rsidRPr="00B4468F">
        <w:rPr>
          <w:rFonts w:cs="Arial" w:hAnsi="Arial" w:ascii="Arial"/>
          <w:sz w:val="24"/>
          <w:szCs w:val="24"/>
        </w:rPr>
        <w:t xml:space="preserve"> u zk. ul. 3704, k.o. Novi Sisak, a koja se sastoji od k.č.br. 1858/2,  u naravi dvorište površine 3613 m2, gospodarska zgrada visoke peći površine 648 m2 i gospodarska zgrada visoke peći površine 93 m2, ukupno površine 4354 m2. </w:t>
      </w:r>
    </w:p>
    <w:p w:rsidRDefault="00B4468F" w:rsidP="00C35F5C" w:rsidR="00B4468F" w:rsidRPr="00724DD2">
      <w:pPr>
        <w:spacing w:lineRule="auto" w:line="288" w:after="0"/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eastAsia="SimSun" w:hAnsi="Arial" w:ascii="Arial"/>
          <w:kern w:val="3"/>
          <w:sz w:val="24"/>
          <w:szCs w:val="24"/>
          <w:lang w:bidi="hi-IN" w:eastAsia="zh-CN"/>
        </w:rPr>
        <w:t xml:space="preserve">Nekretnina je u naravi proizvodni pogon sa pratećim sadržajima </w:t>
      </w:r>
      <w:bookmarkStart w:name="_Hlk516696432" w:id="7"/>
      <w:r w:rsidR="00C35F5C">
        <w:rPr>
          <w:rFonts w:cs="Arial" w:eastAsia="SimSun" w:hAnsi="Arial" w:ascii="Arial"/>
          <w:kern w:val="3"/>
          <w:sz w:val="24"/>
          <w:szCs w:val="24"/>
          <w:lang w:bidi="hi-IN" w:eastAsia="zh-CN"/>
        </w:rPr>
        <w:t xml:space="preserve">za </w:t>
      </w:r>
      <w:r w:rsidR="007A508E">
        <w:rPr>
          <w:rFonts w:cs="Arial" w:eastAsia="SimSun" w:hAnsi="Arial" w:ascii="Arial"/>
          <w:kern w:val="3"/>
          <w:sz w:val="24"/>
          <w:szCs w:val="24"/>
          <w:lang w:bidi="hi-IN" w:eastAsia="zh-CN"/>
        </w:rPr>
        <w:t>proizvodnju</w:t>
      </w:r>
      <w:r>
        <w:rPr>
          <w:rFonts w:cs="Arial" w:eastAsia="SimSun" w:hAnsi="Arial" w:ascii="Arial"/>
          <w:kern w:val="3"/>
          <w:sz w:val="24"/>
          <w:szCs w:val="24"/>
          <w:lang w:bidi="hi-IN" w:eastAsia="zh-CN"/>
        </w:rPr>
        <w:t xml:space="preserve"> </w:t>
      </w:r>
      <w:r w:rsidRPr="00724DD2">
        <w:rPr>
          <w:rFonts w:cs="Arial" w:hAnsi="Arial" w:ascii="Arial"/>
          <w:sz w:val="24"/>
          <w:szCs w:val="24"/>
          <w:shd w:fill="FFFFFF" w:color="auto" w:val="clear"/>
        </w:rPr>
        <w:t xml:space="preserve">instrumenata i aparata za mjerenje, ispitivanje i navigaciju </w:t>
      </w:r>
      <w:r w:rsidR="00096E64">
        <w:rPr>
          <w:rFonts w:cs="Arial" w:hAnsi="Arial" w:ascii="Arial"/>
          <w:sz w:val="24"/>
          <w:szCs w:val="24"/>
          <w:shd w:fill="FFFFFF" w:color="auto" w:val="clear"/>
        </w:rPr>
        <w:t xml:space="preserve">te ostalih proizvoda </w:t>
      </w:r>
      <w:r w:rsidR="00ED1FD0">
        <w:rPr>
          <w:rFonts w:cs="Arial" w:hAnsi="Arial" w:ascii="Arial"/>
          <w:sz w:val="24"/>
          <w:szCs w:val="24"/>
          <w:shd w:fill="FFFFFF" w:color="auto" w:val="clear"/>
        </w:rPr>
        <w:t xml:space="preserve">od metala, </w:t>
      </w:r>
      <w:r w:rsidR="00096E64">
        <w:rPr>
          <w:rFonts w:cs="Arial" w:hAnsi="Arial" w:ascii="Arial"/>
          <w:sz w:val="24"/>
          <w:szCs w:val="24"/>
          <w:shd w:fill="FFFFFF" w:color="auto" w:val="clear"/>
        </w:rPr>
        <w:t>od kojih su glavno mjesto zauzimali metalni dijelovi za remont željezničkih tračnica</w:t>
      </w:r>
    </w:p>
    <w:p w:rsidRDefault="00B4468F" w:rsidP="00C35F5C" w:rsidR="007D0B29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Arial" w:ascii="Arial"/>
          <w:kern w:val="3"/>
          <w:sz w:val="24"/>
          <w:szCs w:val="24"/>
          <w:lang w:bidi="hi-IN" w:eastAsia="zh-CN"/>
        </w:rPr>
      </w:pPr>
      <w:bookmarkStart w:name="_Hlk508001686" w:id="8"/>
      <w:bookmarkEnd w:id="7"/>
      <w:r>
        <w:rPr>
          <w:rFonts w:cs="Arial" w:eastAsia="SimSun" w:hAnsi="Arial" w:ascii="Arial"/>
          <w:kern w:val="3"/>
          <w:sz w:val="24"/>
          <w:szCs w:val="24"/>
          <w:lang w:bidi="hi-IN" w:eastAsia="zh-CN"/>
        </w:rPr>
        <w:t xml:space="preserve">Vrijednost nekretnine u iznosu od </w:t>
      </w:r>
      <w:r>
        <w:rPr>
          <w:rFonts w:cs="Arial" w:hAnsi="Arial" w:ascii="Arial"/>
        </w:rPr>
        <w:t xml:space="preserve">2.088.237,00 kuna, utvrđena je </w:t>
      </w:r>
      <w:r>
        <w:rPr>
          <w:rFonts w:cs="Arial" w:eastAsia="SimSun" w:hAnsi="Arial" w:ascii="Arial"/>
          <w:kern w:val="3"/>
          <w:sz w:val="24"/>
          <w:szCs w:val="24"/>
          <w:lang w:bidi="hi-IN" w:eastAsia="zh-CN"/>
        </w:rPr>
        <w:t xml:space="preserve"> t</w:t>
      </w:r>
      <w:r w:rsidR="00CB7DE4">
        <w:rPr>
          <w:rFonts w:cs="Arial" w:eastAsia="SimSun" w:hAnsi="Arial" w:ascii="Arial"/>
          <w:kern w:val="3"/>
          <w:sz w:val="24"/>
          <w:szCs w:val="24"/>
          <w:lang w:bidi="hi-IN" w:eastAsia="zh-CN"/>
        </w:rPr>
        <w:t>emeljem P</w:t>
      </w:r>
      <w:r w:rsidR="007D0B29" w:rsidRPr="007D0B29">
        <w:rPr>
          <w:rFonts w:cs="Arial" w:eastAsia="SimSun" w:hAnsi="Arial" w:ascii="Arial"/>
          <w:kern w:val="3"/>
          <w:sz w:val="24"/>
          <w:szCs w:val="24"/>
          <w:lang w:bidi="hi-IN" w:eastAsia="zh-CN"/>
        </w:rPr>
        <w:t>r</w:t>
      </w:r>
      <w:r w:rsidR="00CB7DE4">
        <w:rPr>
          <w:rFonts w:cs="Arial" w:eastAsia="SimSun" w:hAnsi="Arial" w:ascii="Arial"/>
          <w:kern w:val="3"/>
          <w:sz w:val="24"/>
          <w:szCs w:val="24"/>
          <w:lang w:bidi="hi-IN" w:eastAsia="zh-CN"/>
        </w:rPr>
        <w:t xml:space="preserve">ocjembenog elaborata izrađenog od strane </w:t>
      </w:r>
      <w:r w:rsidR="00CB7DE4">
        <w:rPr>
          <w:rFonts w:cs="Arial" w:hAnsi="Arial" w:ascii="Arial"/>
          <w:sz w:val="24"/>
          <w:szCs w:val="24"/>
          <w:lang w:val="pl-PL"/>
        </w:rPr>
        <w:t xml:space="preserve">stalnog sudskog vještaka za graditeljstvo </w:t>
      </w:r>
      <w:r>
        <w:rPr>
          <w:rFonts w:cs="Arial" w:hAnsi="Arial" w:ascii="Arial"/>
          <w:sz w:val="24"/>
          <w:szCs w:val="24"/>
          <w:lang w:val="pl-PL"/>
        </w:rPr>
        <w:t>Miljenka Pavičića iz Siska, Vinogradska 62. iz 2015. godne.</w:t>
      </w:r>
      <w:bookmarkEnd w:id="8"/>
    </w:p>
    <w:p w:rsidRDefault="007D0B29" w:rsidP="007D0B29" w:rsidR="007D0B29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Arial" w:ascii="Arial"/>
          <w:kern w:val="3"/>
          <w:sz w:val="24"/>
          <w:szCs w:val="24"/>
          <w:lang w:bidi="hi-IN" w:eastAsia="zh-CN"/>
        </w:rPr>
      </w:pPr>
    </w:p>
    <w:p w:rsidRDefault="00E74166" w:rsidP="00B4468F" w:rsidR="00412908">
      <w:pPr>
        <w:autoSpaceDE w:val="false"/>
        <w:autoSpaceDN w:val="false"/>
        <w:adjustRightInd w:val="false"/>
        <w:spacing w:lineRule="auto" w:line="288" w:after="0"/>
        <w:jc w:val="both"/>
        <w:rPr>
          <w:rFonts w:cs="Arial" w:eastAsia="SimSun" w:hAnsi="Arial" w:ascii="Arial"/>
          <w:kern w:val="3"/>
          <w:sz w:val="24"/>
          <w:szCs w:val="24"/>
          <w:lang w:bidi="hi-IN" w:eastAsia="zh-CN"/>
        </w:rPr>
      </w:pPr>
      <w:r>
        <w:rPr>
          <w:rFonts w:cs="Arial" w:eastAsia="SimSun" w:hAnsi="Arial" w:ascii="Arial"/>
          <w:kern w:val="3"/>
          <w:sz w:val="24"/>
          <w:szCs w:val="24"/>
          <w:lang w:bidi="hi-IN" w:eastAsia="zh-CN"/>
        </w:rPr>
        <w:t>Na naveden</w:t>
      </w:r>
      <w:r w:rsidR="00B4468F">
        <w:rPr>
          <w:rFonts w:cs="Arial" w:eastAsia="SimSun" w:hAnsi="Arial" w:ascii="Arial"/>
          <w:kern w:val="3"/>
          <w:sz w:val="24"/>
          <w:szCs w:val="24"/>
          <w:lang w:bidi="hi-IN" w:eastAsia="zh-CN"/>
        </w:rPr>
        <w:t>oj</w:t>
      </w:r>
      <w:r>
        <w:rPr>
          <w:rFonts w:cs="Arial" w:eastAsia="SimSun" w:hAnsi="Arial" w:ascii="Arial"/>
          <w:kern w:val="3"/>
          <w:sz w:val="24"/>
          <w:szCs w:val="24"/>
          <w:lang w:bidi="hi-IN" w:eastAsia="zh-CN"/>
        </w:rPr>
        <w:t xml:space="preserve"> nekretnin</w:t>
      </w:r>
      <w:r w:rsidR="00B4468F">
        <w:rPr>
          <w:rFonts w:cs="Arial" w:eastAsia="SimSun" w:hAnsi="Arial" w:ascii="Arial"/>
          <w:kern w:val="3"/>
          <w:sz w:val="24"/>
          <w:szCs w:val="24"/>
          <w:lang w:bidi="hi-IN" w:eastAsia="zh-CN"/>
        </w:rPr>
        <w:t>i</w:t>
      </w:r>
      <w:r w:rsidR="007D0B29" w:rsidRPr="007D0B29">
        <w:rPr>
          <w:rFonts w:cs="Arial" w:eastAsia="SimSun" w:hAnsi="Arial" w:ascii="Arial"/>
          <w:kern w:val="3"/>
          <w:sz w:val="24"/>
          <w:szCs w:val="24"/>
          <w:lang w:bidi="hi-IN" w:eastAsia="zh-CN"/>
        </w:rPr>
        <w:t xml:space="preserve"> upisan</w:t>
      </w:r>
      <w:r>
        <w:rPr>
          <w:rFonts w:cs="Arial" w:eastAsia="SimSun" w:hAnsi="Arial" w:ascii="Arial"/>
          <w:kern w:val="3"/>
          <w:sz w:val="24"/>
          <w:szCs w:val="24"/>
          <w:lang w:bidi="hi-IN" w:eastAsia="zh-CN"/>
        </w:rPr>
        <w:t xml:space="preserve">o je založno pravo </w:t>
      </w:r>
      <w:r w:rsidR="007D0B29" w:rsidRPr="007D0B29">
        <w:rPr>
          <w:rFonts w:cs="Arial" w:eastAsia="SimSun" w:hAnsi="Arial" w:ascii="Arial"/>
          <w:kern w:val="3"/>
          <w:sz w:val="24"/>
          <w:szCs w:val="24"/>
          <w:lang w:bidi="hi-IN" w:eastAsia="zh-CN"/>
        </w:rPr>
        <w:t xml:space="preserve"> u korist razlučn</w:t>
      </w:r>
      <w:r w:rsidR="00412908">
        <w:rPr>
          <w:rFonts w:cs="Arial" w:eastAsia="SimSun" w:hAnsi="Arial" w:ascii="Arial"/>
          <w:kern w:val="3"/>
          <w:sz w:val="24"/>
          <w:szCs w:val="24"/>
          <w:lang w:bidi="hi-IN" w:eastAsia="zh-CN"/>
        </w:rPr>
        <w:t>ih</w:t>
      </w:r>
      <w:r w:rsidR="007D0B29" w:rsidRPr="007D0B29">
        <w:rPr>
          <w:rFonts w:cs="Arial" w:eastAsia="SimSun" w:hAnsi="Arial" w:ascii="Arial"/>
          <w:kern w:val="3"/>
          <w:sz w:val="24"/>
          <w:szCs w:val="24"/>
          <w:lang w:bidi="hi-IN" w:eastAsia="zh-CN"/>
        </w:rPr>
        <w:t xml:space="preserve"> </w:t>
      </w:r>
      <w:r w:rsidR="007D0B29" w:rsidRPr="00B4468F">
        <w:rPr>
          <w:rFonts w:cs="Arial" w:eastAsia="SimSun" w:hAnsi="Arial" w:ascii="Arial"/>
          <w:kern w:val="3"/>
          <w:sz w:val="24"/>
          <w:szCs w:val="24"/>
          <w:lang w:bidi="hi-IN" w:eastAsia="zh-CN"/>
        </w:rPr>
        <w:t>vjerovnika</w:t>
      </w:r>
      <w:r w:rsidR="00412908">
        <w:rPr>
          <w:rFonts w:cs="Arial" w:eastAsia="SimSun" w:hAnsi="Arial" w:ascii="Arial"/>
          <w:kern w:val="3"/>
          <w:sz w:val="24"/>
          <w:szCs w:val="24"/>
          <w:lang w:bidi="hi-IN" w:eastAsia="zh-CN"/>
        </w:rPr>
        <w:t>:</w:t>
      </w:r>
    </w:p>
    <w:p w:rsidRDefault="007D0B29" w:rsidP="00B4468F" w:rsidR="00412908">
      <w:pPr>
        <w:autoSpaceDE w:val="false"/>
        <w:autoSpaceDN w:val="false"/>
        <w:adjustRightInd w:val="false"/>
        <w:spacing w:lineRule="auto" w:line="288" w:after="0"/>
        <w:jc w:val="both"/>
        <w:rPr>
          <w:rFonts w:cs="Arial" w:eastAsia="SimSun" w:hAnsi="Arial" w:ascii="Arial"/>
          <w:kern w:val="3"/>
          <w:sz w:val="24"/>
          <w:szCs w:val="24"/>
          <w:lang w:bidi="hi-IN" w:eastAsia="zh-CN"/>
        </w:rPr>
      </w:pPr>
      <w:r w:rsidRPr="00B4468F">
        <w:rPr>
          <w:rFonts w:cs="Arial" w:eastAsia="SimSun" w:hAnsi="Arial" w:ascii="Arial"/>
          <w:kern w:val="3"/>
          <w:sz w:val="24"/>
          <w:szCs w:val="24"/>
          <w:lang w:bidi="hi-IN" w:eastAsia="zh-CN"/>
        </w:rPr>
        <w:t xml:space="preserve"> </w:t>
      </w:r>
    </w:p>
    <w:p w:rsidRDefault="00B4468F" w:rsidP="00412908" w:rsidR="00B4468F" w:rsidRPr="00412908">
      <w:pPr>
        <w:pStyle w:val="Odlomakpopisa"/>
        <w:numPr>
          <w:ilvl w:val="0"/>
          <w:numId w:val="18"/>
        </w:numPr>
        <w:autoSpaceDE w:val="false"/>
        <w:autoSpaceDN w:val="false"/>
        <w:adjustRightInd w:val="false"/>
        <w:spacing w:lineRule="auto" w:line="288"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  <w:bookmarkStart w:name="_Hlk516835212" w:id="9"/>
      <w:r w:rsidRPr="00412908">
        <w:rPr>
          <w:rFonts w:cs="Arial" w:eastAsia="Times New Roman" w:hAnsi="Arial" w:ascii="Arial"/>
          <w:bCs/>
          <w:sz w:val="24"/>
          <w:szCs w:val="24"/>
          <w:lang w:eastAsia="hr-HR"/>
        </w:rPr>
        <w:t>PRIVREDNA BANKA ZAGREB D.D</w:t>
      </w:r>
      <w:bookmarkEnd w:id="9"/>
      <w:r w:rsidRPr="00412908">
        <w:rPr>
          <w:rFonts w:cs="Arial" w:eastAsia="Times New Roman" w:hAnsi="Arial" w:ascii="Arial"/>
          <w:bCs/>
          <w:sz w:val="24"/>
          <w:szCs w:val="24"/>
          <w:lang w:eastAsia="hr-HR"/>
        </w:rPr>
        <w:t>., OIB: 02535697732, ZAGREB, RAČKOGA 6.</w:t>
      </w:r>
    </w:p>
    <w:p w:rsidRDefault="00412908" w:rsidP="00412908" w:rsidR="00B4468F" w:rsidRPr="00412908">
      <w:pPr>
        <w:pStyle w:val="Odlomakpopisa"/>
        <w:widowControl w:val="false"/>
        <w:numPr>
          <w:ilvl w:val="0"/>
          <w:numId w:val="18"/>
        </w:numPr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Arial" w:ascii="Arial"/>
          <w:kern w:val="3"/>
          <w:sz w:val="24"/>
          <w:szCs w:val="24"/>
          <w:lang w:bidi="hi-IN" w:eastAsia="zh-CN"/>
        </w:rPr>
      </w:pPr>
      <w:bookmarkStart w:name="_Hlk516831722" w:id="10"/>
      <w:bookmarkStart w:name="_Hlk516831510" w:id="11"/>
      <w:r w:rsidRPr="00412908">
        <w:rPr>
          <w:rFonts w:cs="Arial" w:eastAsia="SimSun" w:hAnsi="Arial" w:ascii="Arial"/>
          <w:kern w:val="3"/>
          <w:sz w:val="24"/>
          <w:szCs w:val="24"/>
          <w:lang w:bidi="hi-IN" w:eastAsia="zh-CN"/>
        </w:rPr>
        <w:t>RH Ministarstvo financija</w:t>
      </w:r>
      <w:bookmarkEnd w:id="10"/>
      <w:r w:rsidRPr="00412908">
        <w:rPr>
          <w:rFonts w:cs="Arial" w:eastAsia="SimSun" w:hAnsi="Arial" w:ascii="Arial"/>
          <w:kern w:val="3"/>
          <w:sz w:val="24"/>
          <w:szCs w:val="24"/>
          <w:lang w:bidi="hi-IN" w:eastAsia="zh-CN"/>
        </w:rPr>
        <w:t>, Porezna uprava, Područni ured Zagreb</w:t>
      </w:r>
      <w:bookmarkEnd w:id="11"/>
      <w:r w:rsidRPr="00412908">
        <w:rPr>
          <w:rFonts w:cs="Arial" w:eastAsia="SimSun" w:hAnsi="Arial" w:ascii="Arial"/>
          <w:kern w:val="3"/>
          <w:sz w:val="24"/>
          <w:szCs w:val="24"/>
          <w:lang w:bidi="hi-IN" w:eastAsia="zh-CN"/>
        </w:rPr>
        <w:t>, OIB: 18683136487</w:t>
      </w:r>
    </w:p>
    <w:p w:rsidRDefault="007D0B29" w:rsidP="007D0B29" w:rsidR="007D0B29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Arial" w:ascii="Arial"/>
          <w:kern w:val="3"/>
          <w:sz w:val="24"/>
          <w:szCs w:val="24"/>
          <w:lang w:bidi="hi-IN" w:eastAsia="zh-CN"/>
        </w:rPr>
      </w:pPr>
    </w:p>
    <w:p w:rsidRDefault="007A508E" w:rsidP="007D0B29" w:rsidR="007A508E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Arial" w:ascii="Arial"/>
          <w:kern w:val="3"/>
          <w:sz w:val="24"/>
          <w:szCs w:val="24"/>
          <w:lang w:bidi="hi-IN" w:eastAsia="zh-CN"/>
        </w:rPr>
      </w:pPr>
    </w:p>
    <w:p w:rsidRDefault="00BD5931" w:rsidP="007D0B29" w:rsidR="007D0B29" w:rsidRPr="00F039C3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Arial" w:ascii="Arial"/>
          <w:b/>
          <w:kern w:val="3"/>
          <w:sz w:val="24"/>
          <w:szCs w:val="24"/>
          <w:lang w:bidi="hi-IN" w:eastAsia="zh-CN"/>
        </w:rPr>
      </w:pPr>
      <w:r>
        <w:rPr>
          <w:rFonts w:cs="Arial" w:eastAsia="SimSun" w:hAnsi="Arial" w:ascii="Arial"/>
          <w:b/>
          <w:kern w:val="3"/>
          <w:sz w:val="24"/>
          <w:szCs w:val="24"/>
          <w:lang w:bidi="hi-IN" w:eastAsia="zh-CN"/>
        </w:rPr>
        <w:t>2. Pokretnine</w:t>
      </w:r>
    </w:p>
    <w:p w:rsidRDefault="00F039C3" w:rsidP="00B4468F" w:rsidR="00B4468F">
      <w:pPr>
        <w:spacing w:lineRule="auto" w:line="288" w:after="0"/>
        <w:jc w:val="both"/>
        <w:rPr>
          <w:rFonts w:cs="Arial" w:hAnsi="Arial" w:ascii="Arial"/>
          <w:sz w:val="24"/>
          <w:szCs w:val="24"/>
          <w:shd w:fill="FFFFFF" w:color="auto" w:val="clear"/>
        </w:rPr>
      </w:pPr>
      <w:r>
        <w:rPr>
          <w:rFonts w:cs="Arial" w:eastAsia="SimSun" w:hAnsi="Arial" w:ascii="Arial"/>
          <w:kern w:val="3"/>
          <w:sz w:val="24"/>
          <w:szCs w:val="24"/>
          <w:lang w:bidi="hi-IN" w:eastAsia="zh-CN"/>
        </w:rPr>
        <w:t>P</w:t>
      </w:r>
      <w:r w:rsidR="00BD5931">
        <w:rPr>
          <w:rFonts w:cs="Arial" w:eastAsia="SimSun" w:hAnsi="Arial" w:ascii="Arial"/>
          <w:kern w:val="3"/>
          <w:sz w:val="24"/>
          <w:szCs w:val="24"/>
          <w:lang w:bidi="hi-IN" w:eastAsia="zh-CN"/>
        </w:rPr>
        <w:t>okretnine</w:t>
      </w:r>
      <w:r w:rsidR="00552E66">
        <w:rPr>
          <w:rFonts w:cs="Arial" w:eastAsia="SimSun" w:hAnsi="Arial" w:ascii="Arial"/>
          <w:kern w:val="3"/>
          <w:sz w:val="24"/>
          <w:szCs w:val="24"/>
          <w:lang w:bidi="hi-IN" w:eastAsia="zh-CN"/>
        </w:rPr>
        <w:t xml:space="preserve"> </w:t>
      </w:r>
      <w:r w:rsidR="00CB7ED8">
        <w:rPr>
          <w:rFonts w:cs="Arial" w:eastAsia="SimSun" w:hAnsi="Arial" w:ascii="Arial"/>
          <w:kern w:val="3"/>
          <w:sz w:val="24"/>
          <w:szCs w:val="24"/>
          <w:lang w:bidi="hi-IN" w:eastAsia="zh-CN"/>
        </w:rPr>
        <w:t>u vlasništvu stečajnog dužnika čine</w:t>
      </w:r>
      <w:r w:rsidR="00CD40CB">
        <w:rPr>
          <w:rFonts w:cs="Arial" w:hAnsi="Arial" w:ascii="Arial"/>
          <w:sz w:val="24"/>
          <w:szCs w:val="24"/>
          <w:shd w:fill="FFFFFF" w:color="auto" w:val="clear"/>
        </w:rPr>
        <w:t xml:space="preserve"> :</w:t>
      </w:r>
    </w:p>
    <w:p w:rsidRDefault="00CD40CB" w:rsidP="00CD40CB" w:rsidR="00CD40CB" w:rsidRPr="00CD40CB">
      <w:pPr>
        <w:spacing w:lineRule="auto" w:line="288" w:after="0"/>
        <w:jc w:val="both"/>
        <w:rPr>
          <w:rFonts w:cs="Arial" w:hAnsi="Arial" w:ascii="Arial"/>
          <w:sz w:val="24"/>
          <w:szCs w:val="24"/>
          <w:shd w:fill="FFFFFF" w:color="auto" w:val="clear"/>
        </w:rPr>
      </w:pPr>
      <w:r w:rsidRPr="00CD40CB">
        <w:rPr>
          <w:rFonts w:cs="Arial" w:hAnsi="Arial" w:ascii="Arial"/>
          <w:sz w:val="24"/>
          <w:szCs w:val="24"/>
          <w:shd w:fill="FFFFFF" w:color="auto" w:val="clear"/>
        </w:rPr>
        <w:t xml:space="preserve">1. stupna bušilica – 1. kom.     </w:t>
      </w:r>
    </w:p>
    <w:p w:rsidRDefault="00CD40CB" w:rsidP="00CD40CB" w:rsidR="00CD40CB" w:rsidRPr="00CD40CB">
      <w:pPr>
        <w:spacing w:lineRule="auto" w:line="288" w:after="0"/>
        <w:jc w:val="both"/>
        <w:rPr>
          <w:rFonts w:cs="Arial" w:hAnsi="Arial" w:ascii="Arial"/>
          <w:sz w:val="24"/>
          <w:szCs w:val="24"/>
          <w:shd w:fill="FFFFFF" w:color="auto" w:val="clear"/>
        </w:rPr>
      </w:pPr>
      <w:r w:rsidRPr="00CD40CB">
        <w:rPr>
          <w:rFonts w:cs="Arial" w:hAnsi="Arial" w:ascii="Arial"/>
          <w:sz w:val="24"/>
          <w:szCs w:val="24"/>
          <w:shd w:fill="FFFFFF" w:color="auto" w:val="clear"/>
        </w:rPr>
        <w:t>2. brusilica  sa dva brusa – 1. kom.</w:t>
      </w:r>
    </w:p>
    <w:p w:rsidRDefault="00CD40CB" w:rsidP="00CD40CB" w:rsidR="00CD40CB" w:rsidRPr="00CD40CB">
      <w:pPr>
        <w:spacing w:lineRule="auto" w:line="288" w:after="0"/>
        <w:jc w:val="both"/>
        <w:rPr>
          <w:rFonts w:cs="Arial" w:hAnsi="Arial" w:ascii="Arial"/>
          <w:sz w:val="24"/>
          <w:szCs w:val="24"/>
          <w:shd w:fill="FFFFFF" w:color="auto" w:val="clear"/>
        </w:rPr>
      </w:pPr>
      <w:r w:rsidRPr="00CD40CB">
        <w:rPr>
          <w:rFonts w:cs="Arial" w:hAnsi="Arial" w:ascii="Arial"/>
          <w:sz w:val="24"/>
          <w:szCs w:val="24"/>
          <w:shd w:fill="FFFFFF" w:color="auto" w:val="clear"/>
        </w:rPr>
        <w:t>3. hidrolična preša Belišće – neispravna 1. kom</w:t>
      </w:r>
    </w:p>
    <w:p w:rsidRDefault="00CD40CB" w:rsidP="00CD40CB" w:rsidR="00CD40CB" w:rsidRPr="00CD40CB">
      <w:pPr>
        <w:spacing w:lineRule="auto" w:line="288" w:after="0"/>
        <w:jc w:val="both"/>
        <w:rPr>
          <w:rFonts w:cs="Arial" w:hAnsi="Arial" w:ascii="Arial"/>
          <w:sz w:val="24"/>
          <w:szCs w:val="24"/>
          <w:shd w:fill="FFFFFF" w:color="auto" w:val="clear"/>
        </w:rPr>
      </w:pPr>
      <w:r w:rsidRPr="00CD40CB">
        <w:rPr>
          <w:rFonts w:cs="Arial" w:hAnsi="Arial" w:ascii="Arial"/>
          <w:sz w:val="24"/>
          <w:szCs w:val="24"/>
          <w:shd w:fill="FFFFFF" w:color="auto" w:val="clear"/>
        </w:rPr>
        <w:t>4. automata Traub – 2.kom.</w:t>
      </w:r>
    </w:p>
    <w:p w:rsidRDefault="00CD40CB" w:rsidP="00CD40CB" w:rsidR="00CD40CB" w:rsidRPr="00CD40CB">
      <w:pPr>
        <w:spacing w:lineRule="auto" w:line="288" w:after="0"/>
        <w:jc w:val="both"/>
        <w:rPr>
          <w:rFonts w:cs="Arial" w:hAnsi="Arial" w:ascii="Arial"/>
          <w:sz w:val="24"/>
          <w:szCs w:val="24"/>
          <w:shd w:fill="FFFFFF" w:color="auto" w:val="clear"/>
        </w:rPr>
      </w:pPr>
      <w:r w:rsidRPr="00CD40CB">
        <w:rPr>
          <w:rFonts w:cs="Arial" w:hAnsi="Arial" w:ascii="Arial"/>
          <w:sz w:val="24"/>
          <w:szCs w:val="24"/>
          <w:shd w:fill="FFFFFF" w:color="auto" w:val="clear"/>
        </w:rPr>
        <w:t>5. polirke – 3. kom.</w:t>
      </w:r>
    </w:p>
    <w:p w:rsidRDefault="00CD40CB" w:rsidP="00CD40CB" w:rsidR="00CD40CB" w:rsidRPr="00CD40CB">
      <w:pPr>
        <w:spacing w:lineRule="auto" w:line="288" w:after="0"/>
        <w:jc w:val="both"/>
        <w:rPr>
          <w:rFonts w:cs="Arial" w:hAnsi="Arial" w:ascii="Arial"/>
          <w:sz w:val="24"/>
          <w:szCs w:val="24"/>
          <w:shd w:fill="FFFFFF" w:color="auto" w:val="clear"/>
        </w:rPr>
      </w:pPr>
      <w:r w:rsidRPr="00CD40CB">
        <w:rPr>
          <w:rFonts w:cs="Arial" w:hAnsi="Arial" w:ascii="Arial"/>
          <w:sz w:val="24"/>
          <w:szCs w:val="24"/>
          <w:shd w:fill="FFFFFF" w:color="auto" w:val="clear"/>
        </w:rPr>
        <w:t>6. električna industrijska grijalica Končar- 1. kom.</w:t>
      </w:r>
    </w:p>
    <w:p w:rsidRDefault="00CD40CB" w:rsidP="00CD40CB" w:rsidR="00CD40CB" w:rsidRPr="00CD40CB">
      <w:pPr>
        <w:spacing w:lineRule="auto" w:line="288" w:after="0"/>
        <w:jc w:val="both"/>
        <w:rPr>
          <w:rFonts w:cs="Arial" w:hAnsi="Arial" w:ascii="Arial"/>
          <w:sz w:val="24"/>
          <w:szCs w:val="24"/>
          <w:shd w:fill="FFFFFF" w:color="auto" w:val="clear"/>
        </w:rPr>
      </w:pPr>
      <w:r w:rsidRPr="00CD40CB">
        <w:rPr>
          <w:rFonts w:cs="Arial" w:hAnsi="Arial" w:ascii="Arial"/>
          <w:sz w:val="24"/>
          <w:szCs w:val="24"/>
          <w:shd w:fill="FFFFFF" w:color="auto" w:val="clear"/>
        </w:rPr>
        <w:t>7. alati za izradu tlačnih sklopki- 6.kom.</w:t>
      </w:r>
    </w:p>
    <w:p w:rsidRDefault="00CD40CB" w:rsidP="00CD40CB" w:rsidR="00CD40CB" w:rsidRPr="00CD40CB">
      <w:pPr>
        <w:spacing w:lineRule="auto" w:line="288" w:after="0"/>
        <w:jc w:val="both"/>
        <w:rPr>
          <w:rFonts w:cs="Arial" w:hAnsi="Arial" w:ascii="Arial"/>
          <w:sz w:val="24"/>
          <w:szCs w:val="24"/>
          <w:shd w:fill="FFFFFF" w:color="auto" w:val="clear"/>
        </w:rPr>
      </w:pPr>
      <w:r w:rsidRPr="00CD40CB">
        <w:rPr>
          <w:rFonts w:cs="Arial" w:hAnsi="Arial" w:ascii="Arial"/>
          <w:sz w:val="24"/>
          <w:szCs w:val="24"/>
          <w:shd w:fill="FFFFFF" w:color="auto" w:val="clear"/>
        </w:rPr>
        <w:t>8. radni stol u radioni – 3.kom.</w:t>
      </w:r>
    </w:p>
    <w:p w:rsidRDefault="00CD40CB" w:rsidP="00CD40CB" w:rsidR="00CD40CB" w:rsidRPr="00CD40CB">
      <w:pPr>
        <w:spacing w:lineRule="auto" w:line="288" w:after="0"/>
        <w:jc w:val="both"/>
        <w:rPr>
          <w:rFonts w:cs="Arial" w:hAnsi="Arial" w:ascii="Arial"/>
          <w:sz w:val="24"/>
          <w:szCs w:val="24"/>
          <w:shd w:fill="FFFFFF" w:color="auto" w:val="clear"/>
        </w:rPr>
      </w:pPr>
      <w:r w:rsidRPr="00CD40CB">
        <w:rPr>
          <w:rFonts w:cs="Arial" w:hAnsi="Arial" w:ascii="Arial"/>
          <w:sz w:val="24"/>
          <w:szCs w:val="24"/>
          <w:shd w:fill="FFFFFF" w:color="auto" w:val="clear"/>
        </w:rPr>
        <w:t>9. police razne – 3. kom.</w:t>
      </w:r>
    </w:p>
    <w:p w:rsidRDefault="00CD40CB" w:rsidP="00CD40CB" w:rsidR="00CD40CB" w:rsidRPr="00CD40CB">
      <w:pPr>
        <w:spacing w:lineRule="auto" w:line="288" w:after="0"/>
        <w:jc w:val="both"/>
        <w:rPr>
          <w:rFonts w:cs="Arial" w:hAnsi="Arial" w:ascii="Arial"/>
          <w:sz w:val="24"/>
          <w:szCs w:val="24"/>
          <w:shd w:fill="FFFFFF" w:color="auto" w:val="clear"/>
        </w:rPr>
      </w:pPr>
      <w:r w:rsidRPr="00CD40CB">
        <w:rPr>
          <w:rFonts w:cs="Arial" w:hAnsi="Arial" w:ascii="Arial"/>
          <w:sz w:val="24"/>
          <w:szCs w:val="24"/>
          <w:shd w:fill="FFFFFF" w:color="auto" w:val="clear"/>
        </w:rPr>
        <w:t>10. limeni garderobni ormari- 6. kom.</w:t>
      </w:r>
    </w:p>
    <w:p w:rsidRDefault="00CD40CB" w:rsidP="00CD40CB" w:rsidR="00CD40CB">
      <w:pPr>
        <w:spacing w:lineRule="auto" w:line="288" w:after="0"/>
        <w:jc w:val="both"/>
        <w:rPr>
          <w:rFonts w:cs="Arial" w:hAnsi="Arial" w:ascii="Arial"/>
          <w:sz w:val="24"/>
          <w:szCs w:val="24"/>
          <w:shd w:fill="FFFFFF" w:color="auto" w:val="clear"/>
        </w:rPr>
      </w:pPr>
      <w:r w:rsidRPr="00CD40CB">
        <w:rPr>
          <w:rFonts w:cs="Arial" w:hAnsi="Arial" w:ascii="Arial"/>
          <w:sz w:val="24"/>
          <w:szCs w:val="24"/>
          <w:shd w:fill="FFFFFF" w:color="auto" w:val="clear"/>
        </w:rPr>
        <w:t>11.vozilo Alfa Romeo karavan proizv. 2000. g.- odjavljeno 2014.</w:t>
      </w:r>
    </w:p>
    <w:p w:rsidRDefault="00096E64" w:rsidP="00CD40CB" w:rsidR="00096E64">
      <w:pPr>
        <w:spacing w:lineRule="auto" w:line="288" w:after="0"/>
        <w:jc w:val="both"/>
        <w:rPr>
          <w:rFonts w:cs="Arial" w:hAnsi="Arial" w:ascii="Arial"/>
          <w:sz w:val="24"/>
          <w:szCs w:val="24"/>
          <w:shd w:fill="FFFFFF" w:color="auto" w:val="clear"/>
        </w:rPr>
      </w:pPr>
    </w:p>
    <w:p w:rsidRDefault="00096E64" w:rsidP="00096E64" w:rsidR="00096E64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Arial" w:ascii="Arial"/>
          <w:kern w:val="3"/>
          <w:sz w:val="24"/>
          <w:szCs w:val="24"/>
          <w:lang w:bidi="hi-IN" w:eastAsia="zh-CN"/>
        </w:rPr>
      </w:pPr>
      <w:r w:rsidRPr="00096E64">
        <w:rPr>
          <w:rFonts w:cs="Arial" w:hAnsi="Arial" w:ascii="Arial"/>
          <w:sz w:val="24"/>
          <w:szCs w:val="24"/>
          <w:shd w:fill="FFFFFF" w:color="auto" w:val="clear"/>
        </w:rPr>
        <w:lastRenderedPageBreak/>
        <w:t xml:space="preserve">Na pokretninama upisano je razlučno pravo u korist razlučnog vjerovnik </w:t>
      </w:r>
      <w:r w:rsidRPr="00096E64">
        <w:rPr>
          <w:rFonts w:cs="Arial" w:eastAsia="SimSun" w:hAnsi="Arial" w:ascii="Arial"/>
          <w:kern w:val="3"/>
          <w:sz w:val="24"/>
          <w:szCs w:val="24"/>
          <w:lang w:bidi="hi-IN" w:eastAsia="zh-CN"/>
        </w:rPr>
        <w:t>RH Ministarstvo financija, Porezna uprava, Područni ured Zagreb, OIB: 18683136487</w:t>
      </w:r>
      <w:r>
        <w:rPr>
          <w:rFonts w:cs="Arial" w:eastAsia="SimSun" w:hAnsi="Arial" w:ascii="Arial"/>
          <w:kern w:val="3"/>
          <w:sz w:val="24"/>
          <w:szCs w:val="24"/>
          <w:lang w:bidi="hi-IN" w:eastAsia="zh-CN"/>
        </w:rPr>
        <w:t xml:space="preserve"> temeljem Zapisnika o izvršenoj pljenidbi i procjeni pokretne imovine od dana 09.07.2009. god</w:t>
      </w:r>
      <w:r w:rsidR="00C35F5C">
        <w:rPr>
          <w:rFonts w:cs="Arial" w:eastAsia="SimSun" w:hAnsi="Arial" w:ascii="Arial"/>
          <w:kern w:val="3"/>
          <w:sz w:val="24"/>
          <w:szCs w:val="24"/>
          <w:lang w:bidi="hi-IN" w:eastAsia="zh-CN"/>
        </w:rPr>
        <w:t>i</w:t>
      </w:r>
      <w:r>
        <w:rPr>
          <w:rFonts w:cs="Arial" w:eastAsia="SimSun" w:hAnsi="Arial" w:ascii="Arial"/>
          <w:kern w:val="3"/>
          <w:sz w:val="24"/>
          <w:szCs w:val="24"/>
          <w:lang w:bidi="hi-IN" w:eastAsia="zh-CN"/>
        </w:rPr>
        <w:t>ne, Klasa: 415-02/09-01/1271, Urbroj: 513-07-01-09-07.</w:t>
      </w:r>
    </w:p>
    <w:p w:rsidRDefault="00096E64" w:rsidP="00CD40CB" w:rsidR="00552E66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Arial" w:ascii="Arial"/>
          <w:kern w:val="3"/>
          <w:sz w:val="24"/>
          <w:szCs w:val="24"/>
          <w:lang w:bidi="hi-IN" w:eastAsia="zh-CN"/>
        </w:rPr>
      </w:pPr>
      <w:r>
        <w:rPr>
          <w:rFonts w:cs="Arial" w:eastAsia="SimSun" w:hAnsi="Arial" w:ascii="Arial"/>
          <w:kern w:val="3"/>
          <w:sz w:val="24"/>
          <w:szCs w:val="24"/>
          <w:lang w:bidi="hi-IN" w:eastAsia="zh-CN"/>
        </w:rPr>
        <w:t xml:space="preserve">Međutim, u posjedu stečajnog dužnika pronađen je samo manji broj pokretnina, </w:t>
      </w:r>
      <w:r w:rsidR="00425BC9">
        <w:rPr>
          <w:rFonts w:cs="Arial" w:eastAsia="SimSun" w:hAnsi="Arial" w:ascii="Arial"/>
          <w:kern w:val="3"/>
          <w:sz w:val="24"/>
          <w:szCs w:val="24"/>
          <w:lang w:bidi="hi-IN" w:eastAsia="zh-CN"/>
        </w:rPr>
        <w:t>samo one koje su pobrojane</w:t>
      </w:r>
      <w:r>
        <w:rPr>
          <w:rFonts w:cs="Arial" w:eastAsia="SimSun" w:hAnsi="Arial" w:ascii="Arial"/>
          <w:kern w:val="3"/>
          <w:sz w:val="24"/>
          <w:szCs w:val="24"/>
          <w:lang w:bidi="hi-IN" w:eastAsia="zh-CN"/>
        </w:rPr>
        <w:t xml:space="preserve"> u ovom izvješću. </w:t>
      </w:r>
      <w:r w:rsidR="00C35F5C">
        <w:rPr>
          <w:rFonts w:cs="Arial" w:eastAsia="SimSun" w:hAnsi="Arial" w:ascii="Arial"/>
          <w:kern w:val="3"/>
          <w:sz w:val="24"/>
          <w:szCs w:val="24"/>
          <w:lang w:bidi="hi-IN" w:eastAsia="zh-CN"/>
        </w:rPr>
        <w:t>St</w:t>
      </w:r>
      <w:r w:rsidR="00EA336B">
        <w:rPr>
          <w:rFonts w:cs="Arial" w:eastAsia="SimSun" w:hAnsi="Arial" w:ascii="Arial"/>
          <w:kern w:val="3"/>
          <w:sz w:val="24"/>
          <w:szCs w:val="24"/>
          <w:lang w:bidi="hi-IN" w:eastAsia="zh-CN"/>
        </w:rPr>
        <w:t>ečajni dužnik</w:t>
      </w:r>
      <w:r w:rsidR="00C35F5C">
        <w:rPr>
          <w:rFonts w:cs="Arial" w:eastAsia="SimSun" w:hAnsi="Arial" w:ascii="Arial"/>
          <w:kern w:val="3"/>
          <w:sz w:val="24"/>
          <w:szCs w:val="24"/>
          <w:lang w:bidi="hi-IN" w:eastAsia="zh-CN"/>
        </w:rPr>
        <w:t xml:space="preserve"> faktički je</w:t>
      </w:r>
      <w:r w:rsidR="00EA336B">
        <w:rPr>
          <w:rFonts w:cs="Arial" w:eastAsia="SimSun" w:hAnsi="Arial" w:ascii="Arial"/>
          <w:kern w:val="3"/>
          <w:sz w:val="24"/>
          <w:szCs w:val="24"/>
          <w:lang w:bidi="hi-IN" w:eastAsia="zh-CN"/>
        </w:rPr>
        <w:t xml:space="preserve"> prestao obavljati registriranu djelatnost 2012. godine</w:t>
      </w:r>
      <w:r w:rsidR="00425BC9">
        <w:rPr>
          <w:rFonts w:cs="Arial" w:eastAsia="SimSun" w:hAnsi="Arial" w:ascii="Arial"/>
          <w:kern w:val="3"/>
          <w:sz w:val="24"/>
          <w:szCs w:val="24"/>
          <w:lang w:bidi="hi-IN" w:eastAsia="zh-CN"/>
        </w:rPr>
        <w:t>,  proizvodni pogon nije bio  osiguran,</w:t>
      </w:r>
      <w:r w:rsidR="00EA336B">
        <w:rPr>
          <w:rFonts w:cs="Arial" w:eastAsia="SimSun" w:hAnsi="Arial" w:ascii="Arial"/>
          <w:kern w:val="3"/>
          <w:sz w:val="24"/>
          <w:szCs w:val="24"/>
          <w:lang w:bidi="hi-IN" w:eastAsia="zh-CN"/>
        </w:rPr>
        <w:t xml:space="preserve"> te su otuđeni pojedini strojevi kao i dijelovi strojeva</w:t>
      </w:r>
      <w:r w:rsidR="00425BC9">
        <w:rPr>
          <w:rFonts w:cs="Arial" w:eastAsia="SimSun" w:hAnsi="Arial" w:ascii="Arial"/>
          <w:kern w:val="3"/>
          <w:sz w:val="24"/>
          <w:szCs w:val="24"/>
          <w:lang w:bidi="hi-IN" w:eastAsia="zh-CN"/>
        </w:rPr>
        <w:t>, a što je ujedno dokumentirano i policijskim zapisnicima i pravomoćnom presudom  Općinskog suda u Sisku, kojom je počinitelj osuđen za kazneno djelo provalne krađe.</w:t>
      </w:r>
      <w:r w:rsidR="00ED1FD0">
        <w:rPr>
          <w:rFonts w:cs="Arial" w:eastAsia="SimSun" w:hAnsi="Arial" w:ascii="Arial"/>
          <w:kern w:val="3"/>
          <w:sz w:val="24"/>
          <w:szCs w:val="24"/>
          <w:lang w:bidi="hi-IN" w:eastAsia="zh-CN"/>
        </w:rPr>
        <w:t xml:space="preserve"> </w:t>
      </w:r>
    </w:p>
    <w:p w:rsidRDefault="00412908" w:rsidP="00CD40CB" w:rsidR="00412908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Arial" w:ascii="Arial"/>
          <w:kern w:val="3"/>
          <w:sz w:val="24"/>
          <w:szCs w:val="24"/>
          <w:lang w:bidi="hi-IN" w:eastAsia="zh-CN"/>
        </w:rPr>
      </w:pPr>
    </w:p>
    <w:p w:rsidRDefault="00425BC9" w:rsidP="00CD40CB" w:rsidR="00552E66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Arial" w:ascii="Arial"/>
          <w:kern w:val="3"/>
          <w:sz w:val="24"/>
          <w:szCs w:val="24"/>
          <w:lang w:bidi="hi-IN" w:eastAsia="zh-CN"/>
        </w:rPr>
      </w:pPr>
      <w:r>
        <w:rPr>
          <w:rFonts w:cs="Arial" w:eastAsia="SimSun" w:hAnsi="Arial" w:ascii="Arial"/>
          <w:kern w:val="3"/>
          <w:sz w:val="24"/>
          <w:szCs w:val="24"/>
          <w:lang w:bidi="hi-IN" w:eastAsia="zh-CN"/>
        </w:rPr>
        <w:t>Godina proizvodnje/nabave strojeva koji su zatečeni u posjedu stečajnog datira iz</w:t>
      </w:r>
      <w:r w:rsidR="00EA336B">
        <w:rPr>
          <w:rFonts w:cs="Arial" w:eastAsia="SimSun" w:hAnsi="Arial" w:ascii="Arial"/>
          <w:kern w:val="3"/>
          <w:sz w:val="24"/>
          <w:szCs w:val="24"/>
          <w:lang w:bidi="hi-IN" w:eastAsia="zh-CN"/>
        </w:rPr>
        <w:t xml:space="preserve"> razdoblj</w:t>
      </w:r>
      <w:r>
        <w:rPr>
          <w:rFonts w:cs="Arial" w:eastAsia="SimSun" w:hAnsi="Arial" w:ascii="Arial"/>
          <w:kern w:val="3"/>
          <w:sz w:val="24"/>
          <w:szCs w:val="24"/>
          <w:lang w:bidi="hi-IN" w:eastAsia="zh-CN"/>
        </w:rPr>
        <w:t>a</w:t>
      </w:r>
      <w:r w:rsidR="00EA336B">
        <w:rPr>
          <w:rFonts w:cs="Arial" w:eastAsia="SimSun" w:hAnsi="Arial" w:ascii="Arial"/>
          <w:kern w:val="3"/>
          <w:sz w:val="24"/>
          <w:szCs w:val="24"/>
          <w:lang w:bidi="hi-IN" w:eastAsia="zh-CN"/>
        </w:rPr>
        <w:t xml:space="preserve"> od 19</w:t>
      </w:r>
      <w:r w:rsidR="00ED1FD0">
        <w:rPr>
          <w:rFonts w:cs="Arial" w:eastAsia="SimSun" w:hAnsi="Arial" w:ascii="Arial"/>
          <w:kern w:val="3"/>
          <w:sz w:val="24"/>
          <w:szCs w:val="24"/>
          <w:lang w:bidi="hi-IN" w:eastAsia="zh-CN"/>
        </w:rPr>
        <w:t>85</w:t>
      </w:r>
      <w:r w:rsidR="00EA336B">
        <w:rPr>
          <w:rFonts w:cs="Arial" w:eastAsia="SimSun" w:hAnsi="Arial" w:ascii="Arial"/>
          <w:kern w:val="3"/>
          <w:sz w:val="24"/>
          <w:szCs w:val="24"/>
          <w:lang w:bidi="hi-IN" w:eastAsia="zh-CN"/>
        </w:rPr>
        <w:t>. do 1995. godine, te je s obzirom na napredak tehnologije, upitna i njihova upotrebljivost i usklađenost sa današnjim tržišnim zahtjevima.</w:t>
      </w:r>
      <w:r w:rsidR="00A14B00">
        <w:rPr>
          <w:rFonts w:cs="Arial" w:eastAsia="SimSun" w:hAnsi="Arial" w:ascii="Arial"/>
          <w:kern w:val="3"/>
          <w:sz w:val="24"/>
          <w:szCs w:val="24"/>
          <w:lang w:bidi="hi-IN" w:eastAsia="zh-CN"/>
        </w:rPr>
        <w:t xml:space="preserve"> </w:t>
      </w:r>
      <w:r w:rsidR="00C35F5C">
        <w:rPr>
          <w:rFonts w:cs="Arial" w:eastAsia="SimSun" w:hAnsi="Arial" w:ascii="Arial"/>
          <w:kern w:val="3"/>
          <w:sz w:val="24"/>
          <w:szCs w:val="24"/>
          <w:lang w:bidi="hi-IN" w:eastAsia="zh-CN"/>
        </w:rPr>
        <w:t>Naprijed pobrojane</w:t>
      </w:r>
      <w:r w:rsidR="00CD40CB">
        <w:rPr>
          <w:rFonts w:cs="Arial" w:eastAsia="SimSun" w:hAnsi="Arial" w:ascii="Arial"/>
          <w:kern w:val="3"/>
          <w:sz w:val="24"/>
          <w:szCs w:val="24"/>
          <w:lang w:bidi="hi-IN" w:eastAsia="zh-CN"/>
        </w:rPr>
        <w:t xml:space="preserve"> pokretnine nalaze se na adresi Sisak, Marijana Cvjetkovića BB.</w:t>
      </w:r>
    </w:p>
    <w:p w:rsidRDefault="00A14B00" w:rsidP="00CD40CB" w:rsidR="00A14B00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Arial" w:ascii="Arial"/>
          <w:kern w:val="3"/>
          <w:sz w:val="24"/>
          <w:szCs w:val="24"/>
          <w:lang w:bidi="hi-IN" w:eastAsia="zh-CN"/>
        </w:rPr>
      </w:pPr>
      <w:r>
        <w:rPr>
          <w:rFonts w:cs="Arial" w:eastAsia="SimSun" w:hAnsi="Arial" w:ascii="Arial"/>
          <w:kern w:val="3"/>
          <w:sz w:val="24"/>
          <w:szCs w:val="24"/>
          <w:lang w:bidi="hi-IN" w:eastAsia="zh-CN"/>
        </w:rPr>
        <w:t>Vrijednost navedenih pokretnina iskazuje se u iznosu od 59.726,99 kn</w:t>
      </w:r>
      <w:r w:rsidR="00425BC9">
        <w:rPr>
          <w:rFonts w:cs="Arial" w:eastAsia="SimSun" w:hAnsi="Arial" w:ascii="Arial"/>
          <w:kern w:val="3"/>
          <w:sz w:val="24"/>
          <w:szCs w:val="24"/>
          <w:lang w:bidi="hi-IN" w:eastAsia="zh-CN"/>
        </w:rPr>
        <w:t>, što predstavlja knjigovodstvenu vrijednost, a koja vrijednost će se korigirati nakon procjene sudskog vješta</w:t>
      </w:r>
      <w:r>
        <w:rPr>
          <w:rFonts w:cs="Arial" w:eastAsia="SimSun" w:hAnsi="Arial" w:ascii="Arial"/>
          <w:kern w:val="3"/>
          <w:sz w:val="24"/>
          <w:szCs w:val="24"/>
          <w:lang w:bidi="hi-IN" w:eastAsia="zh-CN"/>
        </w:rPr>
        <w:t xml:space="preserve"> </w:t>
      </w:r>
      <w:r w:rsidR="00425BC9">
        <w:rPr>
          <w:rFonts w:cs="Arial" w:eastAsia="SimSun" w:hAnsi="Arial" w:ascii="Arial"/>
          <w:kern w:val="3"/>
          <w:sz w:val="24"/>
          <w:szCs w:val="24"/>
          <w:lang w:bidi="hi-IN" w:eastAsia="zh-CN"/>
        </w:rPr>
        <w:t>i prema vrijednosti unovčenja.</w:t>
      </w:r>
    </w:p>
    <w:p w:rsidRDefault="00A14B00" w:rsidP="00CD40CB" w:rsidR="00F039C3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Arial" w:ascii="Arial"/>
          <w:kern w:val="3"/>
          <w:sz w:val="24"/>
          <w:szCs w:val="24"/>
          <w:lang w:bidi="hi-IN" w:eastAsia="zh-CN"/>
        </w:rPr>
      </w:pPr>
      <w:r>
        <w:rPr>
          <w:rFonts w:cs="Arial" w:eastAsia="SimSun" w:hAnsi="Arial" w:ascii="Arial"/>
          <w:kern w:val="3"/>
          <w:sz w:val="24"/>
          <w:szCs w:val="24"/>
          <w:lang w:bidi="hi-IN" w:eastAsia="zh-CN"/>
        </w:rPr>
        <w:t xml:space="preserve"> </w:t>
      </w:r>
    </w:p>
    <w:p w:rsidRDefault="00CD40CB" w:rsidP="00CD40CB" w:rsidR="00CD40CB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Arial" w:ascii="Arial"/>
          <w:kern w:val="3"/>
          <w:sz w:val="24"/>
          <w:szCs w:val="24"/>
          <w:lang w:bidi="hi-IN" w:eastAsia="zh-CN"/>
        </w:rPr>
      </w:pPr>
      <w:r w:rsidRPr="00CD40CB">
        <w:rPr>
          <w:rFonts w:cs="Arial" w:eastAsia="SimSun" w:hAnsi="Arial" w:ascii="Arial"/>
          <w:b/>
          <w:kern w:val="3"/>
          <w:sz w:val="24"/>
          <w:szCs w:val="24"/>
          <w:lang w:bidi="hi-IN" w:eastAsia="zh-CN"/>
        </w:rPr>
        <w:t xml:space="preserve">3. Proizvodnja u tijeku </w:t>
      </w:r>
    </w:p>
    <w:p w:rsidRDefault="00CB7ED8" w:rsidP="00CB7ED8" w:rsidR="00CD40CB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Arial" w:ascii="Arial"/>
          <w:kern w:val="3"/>
          <w:sz w:val="24"/>
          <w:szCs w:val="24"/>
          <w:lang w:bidi="hi-IN" w:eastAsia="zh-CN"/>
        </w:rPr>
      </w:pPr>
      <w:bookmarkStart w:name="_Hlk516832741" w:id="12"/>
      <w:r>
        <w:rPr>
          <w:rFonts w:cs="Arial" w:eastAsia="SimSun" w:hAnsi="Arial" w:ascii="Arial"/>
          <w:kern w:val="3"/>
          <w:sz w:val="24"/>
          <w:szCs w:val="24"/>
          <w:lang w:bidi="hi-IN" w:eastAsia="zh-CN"/>
        </w:rPr>
        <w:t>U poslovnim knjigama stečajnog dužnika prikazana je proizvodnja u tijeku u iznosu od 185.000,00 kn a na početnoj stečajnoj bilanci iskazuje se vrijednost proizvodnje u</w:t>
      </w:r>
      <w:bookmarkEnd w:id="12"/>
      <w:r>
        <w:rPr>
          <w:rFonts w:cs="Arial" w:eastAsia="SimSun" w:hAnsi="Arial" w:ascii="Arial"/>
          <w:kern w:val="3"/>
          <w:sz w:val="24"/>
          <w:szCs w:val="24"/>
          <w:lang w:bidi="hi-IN" w:eastAsia="zh-CN"/>
        </w:rPr>
        <w:t xml:space="preserve"> tijeku u iznosu od 0,00 kn iz razloga jer stečajni dužnik aktivno prestao proizvoditi u 2012.godini te nije pronađeno u proizvodnoj hali nikakvi dijelovi ni tragovi proizvodnje što znači da knjigovodstvena dokumentacija nije usklađena.  </w:t>
      </w:r>
    </w:p>
    <w:p w:rsidRDefault="00CD40CB" w:rsidP="00CD40CB" w:rsidR="00CD40CB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Arial" w:ascii="Arial"/>
          <w:kern w:val="3"/>
          <w:sz w:val="24"/>
          <w:szCs w:val="24"/>
          <w:lang w:bidi="hi-IN" w:eastAsia="zh-CN"/>
        </w:rPr>
      </w:pPr>
    </w:p>
    <w:p w:rsidRDefault="00CD40CB" w:rsidP="00CE24A5" w:rsidR="00F039C3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Arial" w:ascii="Arial"/>
          <w:b/>
          <w:kern w:val="3"/>
          <w:sz w:val="24"/>
          <w:szCs w:val="24"/>
          <w:lang w:bidi="hi-IN" w:eastAsia="zh-CN"/>
        </w:rPr>
      </w:pPr>
      <w:r>
        <w:rPr>
          <w:rFonts w:cs="Arial" w:eastAsia="SimSun" w:hAnsi="Arial" w:ascii="Arial"/>
          <w:b/>
          <w:kern w:val="3"/>
          <w:sz w:val="24"/>
          <w:szCs w:val="24"/>
          <w:lang w:bidi="hi-IN" w:eastAsia="zh-CN"/>
        </w:rPr>
        <w:t>4</w:t>
      </w:r>
      <w:r w:rsidR="00BD5931">
        <w:rPr>
          <w:rFonts w:cs="Arial" w:eastAsia="SimSun" w:hAnsi="Arial" w:ascii="Arial"/>
          <w:b/>
          <w:kern w:val="3"/>
          <w:sz w:val="24"/>
          <w:szCs w:val="24"/>
          <w:lang w:bidi="hi-IN" w:eastAsia="zh-CN"/>
        </w:rPr>
        <w:t>. Zalihe sirovina i materijala</w:t>
      </w:r>
    </w:p>
    <w:p w:rsidRDefault="00CB7ED8" w:rsidP="007B1220" w:rsidR="00EA336B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Arial Narrow" w:ascii="Arial Narrow"/>
          <w:kern w:val="3"/>
          <w:sz w:val="24"/>
          <w:szCs w:val="24"/>
          <w:lang w:bidi="hi-IN" w:eastAsia="zh-CN"/>
        </w:rPr>
      </w:pPr>
      <w:r w:rsidRPr="00CB7ED8">
        <w:rPr>
          <w:rFonts w:cs="Arial" w:eastAsia="SimSun" w:hAnsi="Arial" w:ascii="Arial"/>
          <w:kern w:val="3"/>
          <w:sz w:val="24"/>
          <w:szCs w:val="24"/>
          <w:lang w:bidi="hi-IN" w:eastAsia="zh-CN"/>
        </w:rPr>
        <w:t>U poslovnim knjigama stečajnog dužnika prikazan</w:t>
      </w:r>
      <w:r>
        <w:rPr>
          <w:rFonts w:cs="Arial" w:eastAsia="SimSun" w:hAnsi="Arial" w:ascii="Arial"/>
          <w:kern w:val="3"/>
          <w:sz w:val="24"/>
          <w:szCs w:val="24"/>
          <w:lang w:bidi="hi-IN" w:eastAsia="zh-CN"/>
        </w:rPr>
        <w:t xml:space="preserve">e su zalihe sirovine i materijala u iznosu od 4.583,67 kn </w:t>
      </w:r>
      <w:r w:rsidRPr="00CB7ED8">
        <w:rPr>
          <w:rFonts w:cs="Arial" w:eastAsia="SimSun" w:hAnsi="Arial" w:ascii="Arial"/>
          <w:kern w:val="3"/>
          <w:sz w:val="24"/>
          <w:szCs w:val="24"/>
          <w:lang w:bidi="hi-IN" w:eastAsia="zh-CN"/>
        </w:rPr>
        <w:t xml:space="preserve">a na početnoj stečajnoj bilanci iskazuje se vrijednost </w:t>
      </w:r>
      <w:r>
        <w:rPr>
          <w:rFonts w:cs="Arial" w:eastAsia="SimSun" w:hAnsi="Arial" w:ascii="Arial"/>
          <w:kern w:val="3"/>
          <w:sz w:val="24"/>
          <w:szCs w:val="24"/>
          <w:lang w:bidi="hi-IN" w:eastAsia="zh-CN"/>
        </w:rPr>
        <w:t xml:space="preserve">u iznosu od 0,00 kn iz razloga </w:t>
      </w:r>
      <w:r w:rsidR="00D71BFD">
        <w:rPr>
          <w:rFonts w:cs="Arial" w:eastAsia="SimSun" w:hAnsi="Arial" w:ascii="Arial"/>
          <w:kern w:val="3"/>
          <w:sz w:val="24"/>
          <w:szCs w:val="24"/>
          <w:lang w:bidi="hi-IN" w:eastAsia="zh-CN"/>
        </w:rPr>
        <w:t>što nema zalihe u proizvodnoj hali te je knjigovodstveno usklađeno.</w:t>
      </w:r>
    </w:p>
    <w:p w:rsidRDefault="00F039C3" w:rsidP="00CE24A5" w:rsidR="00F039C3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Arial Narrow" w:ascii="Arial Narrow"/>
          <w:kern w:val="3"/>
          <w:sz w:val="24"/>
          <w:szCs w:val="24"/>
          <w:lang w:bidi="hi-IN" w:eastAsia="zh-CN"/>
        </w:rPr>
      </w:pPr>
    </w:p>
    <w:p w:rsidRDefault="00A14B00" w:rsidP="00D4214E" w:rsidR="00CE24A5">
      <w:pPr>
        <w:widowControl w:val="false"/>
        <w:suppressAutoHyphens/>
        <w:autoSpaceDN w:val="false"/>
        <w:spacing w:lineRule="auto" w:line="288" w:after="0"/>
        <w:jc w:val="both"/>
        <w:rPr>
          <w:rStyle w:val="Istaknuto"/>
          <w:rFonts w:cs="Arial" w:eastAsia="SimSun" w:hAnsi="Arial" w:ascii="Arial"/>
          <w:i w:val="false"/>
          <w:sz w:val="24"/>
          <w:szCs w:val="24"/>
        </w:rPr>
      </w:pPr>
      <w:bookmarkStart w:name="_Hlk516833933" w:id="13"/>
      <w:r>
        <w:rPr>
          <w:rStyle w:val="Istaknuto"/>
          <w:rFonts w:cs="Arial" w:eastAsia="SimSun" w:hAnsi="Arial" w:ascii="Arial"/>
          <w:b/>
          <w:i w:val="false"/>
          <w:sz w:val="24"/>
          <w:szCs w:val="24"/>
        </w:rPr>
        <w:t>5</w:t>
      </w:r>
      <w:r w:rsidR="00D4214E" w:rsidRPr="00D4214E">
        <w:rPr>
          <w:rStyle w:val="Istaknuto"/>
          <w:rFonts w:cs="Arial" w:eastAsia="SimSun" w:hAnsi="Arial" w:ascii="Arial"/>
          <w:b/>
          <w:i w:val="false"/>
          <w:sz w:val="24"/>
          <w:szCs w:val="24"/>
        </w:rPr>
        <w:t>.</w:t>
      </w:r>
      <w:r w:rsidR="00D4214E">
        <w:rPr>
          <w:rStyle w:val="Istaknuto"/>
          <w:rFonts w:cs="Arial" w:eastAsia="SimSun" w:hAnsi="Arial" w:ascii="Arial"/>
          <w:b/>
          <w:i w:val="false"/>
          <w:sz w:val="24"/>
          <w:szCs w:val="24"/>
        </w:rPr>
        <w:t xml:space="preserve"> </w:t>
      </w:r>
      <w:r w:rsidR="00CE24A5" w:rsidRPr="00D4214E">
        <w:rPr>
          <w:rStyle w:val="Istaknuto"/>
          <w:rFonts w:cs="Arial" w:eastAsia="SimSun" w:hAnsi="Arial" w:ascii="Arial"/>
          <w:b/>
          <w:i w:val="false"/>
          <w:sz w:val="24"/>
          <w:szCs w:val="24"/>
        </w:rPr>
        <w:t>P</w:t>
      </w:r>
      <w:r w:rsidR="00BD5931">
        <w:rPr>
          <w:rStyle w:val="Istaknuto"/>
          <w:rFonts w:cs="Arial" w:eastAsia="SimSun" w:hAnsi="Arial" w:ascii="Arial"/>
          <w:b/>
          <w:i w:val="false"/>
          <w:sz w:val="24"/>
          <w:szCs w:val="24"/>
        </w:rPr>
        <w:t>otraživanja od kupaca</w:t>
      </w:r>
      <w:r w:rsidR="00CE24A5" w:rsidRPr="00D4214E">
        <w:rPr>
          <w:rStyle w:val="Istaknuto"/>
          <w:rFonts w:cs="Arial" w:eastAsia="SimSun" w:hAnsi="Arial" w:ascii="Arial"/>
          <w:b/>
          <w:i w:val="false"/>
          <w:sz w:val="24"/>
          <w:szCs w:val="24"/>
        </w:rPr>
        <w:t xml:space="preserve"> (dužnikovi dužnici)  </w:t>
      </w:r>
      <w:r w:rsidR="00CE24A5" w:rsidRPr="00D4214E">
        <w:rPr>
          <w:rStyle w:val="Istaknuto"/>
          <w:rFonts w:cs="Arial" w:eastAsia="SimSun" w:hAnsi="Arial" w:ascii="Arial"/>
          <w:i w:val="false"/>
          <w:sz w:val="24"/>
          <w:szCs w:val="24"/>
        </w:rPr>
        <w:t xml:space="preserve"> </w:t>
      </w:r>
    </w:p>
    <w:bookmarkEnd w:id="13"/>
    <w:p w:rsidRDefault="00D71BFD" w:rsidP="00F901CF" w:rsidR="00D71BFD" w:rsidRPr="00F901CF">
      <w:pPr>
        <w:spacing w:lineRule="auto" w:line="288" w:after="0"/>
        <w:jc w:val="both"/>
        <w:rPr>
          <w:rFonts w:cs="Arial" w:hAnsi="Arial" w:ascii="Arial"/>
        </w:rPr>
      </w:pPr>
      <w:r w:rsidRPr="00425BC9">
        <w:rPr>
          <w:rFonts w:cs="Arial" w:hAnsi="Arial" w:ascii="Arial"/>
          <w:sz w:val="24"/>
          <w:szCs w:val="24"/>
        </w:rPr>
        <w:t>U poslovnim knjigama stečajnog dužnika iskazana su potraživanja u iznosu od 673.350,00 kn</w:t>
      </w:r>
      <w:r w:rsidR="00C35F5C">
        <w:rPr>
          <w:rFonts w:cs="Arial" w:hAnsi="Arial" w:ascii="Arial"/>
          <w:sz w:val="24"/>
          <w:szCs w:val="24"/>
        </w:rPr>
        <w:t xml:space="preserve"> koja datiraju iz 2002. godine. Dio potraživanja u iznosu od </w:t>
      </w:r>
      <w:r w:rsidR="00C35F5C" w:rsidRPr="00425BC9">
        <w:rPr>
          <w:rFonts w:eastAsiaTheme="minorHAnsi" w:cs="Arial" w:hAnsi="Arial" w:ascii="Arial"/>
          <w:sz w:val="24"/>
          <w:szCs w:val="24"/>
        </w:rPr>
        <w:t>79.471,14 kn</w:t>
      </w:r>
      <w:r w:rsidR="00C35F5C">
        <w:rPr>
          <w:rFonts w:cs="Arial" w:hAnsi="Arial" w:ascii="Arial"/>
          <w:sz w:val="24"/>
          <w:szCs w:val="24"/>
        </w:rPr>
        <w:t xml:space="preserve"> nastupila je zastara potraživanja dok je potraživanje u iznosu o</w:t>
      </w:r>
      <w:r w:rsidR="00F901CF">
        <w:rPr>
          <w:rFonts w:cs="Arial" w:hAnsi="Arial" w:ascii="Arial"/>
          <w:sz w:val="24"/>
          <w:szCs w:val="24"/>
        </w:rPr>
        <w:t>d 593.878,96 kuna utuženo</w:t>
      </w:r>
      <w:r w:rsidR="00F901CF">
        <w:rPr>
          <w:rFonts w:cs="Arial" w:hAnsi="Arial" w:ascii="Arial"/>
        </w:rPr>
        <w:t xml:space="preserve"> te je predmet u revizijskom postupku </w:t>
      </w:r>
      <w:r w:rsidR="00425E15">
        <w:rPr>
          <w:rFonts w:cs="Arial" w:hAnsi="Arial" w:ascii="Arial"/>
        </w:rPr>
        <w:t xml:space="preserve">- </w:t>
      </w:r>
      <w:r w:rsidR="00F901CF">
        <w:rPr>
          <w:rFonts w:cs="Arial" w:hAnsi="Arial" w:ascii="Arial"/>
        </w:rPr>
        <w:t xml:space="preserve">    </w:t>
      </w:r>
      <w:r w:rsidR="00425E15">
        <w:rPr>
          <w:rFonts w:cs="Arial" w:hAnsi="Arial" w:ascii="Arial"/>
        </w:rPr>
        <w:t xml:space="preserve">presudom </w:t>
      </w:r>
      <w:r w:rsidR="00425E15" w:rsidRPr="001F4982">
        <w:rPr>
          <w:rFonts w:cs="Arial" w:eastAsia="Times New Roman" w:hAnsi="Arial" w:ascii="Arial"/>
          <w:sz w:val="24"/>
          <w:szCs w:val="24"/>
          <w:lang w:eastAsia="hr-HR"/>
        </w:rPr>
        <w:t>Trgovačkog suda u Zagrebu, posl. broj 86. P-8543/10 od 07.07.2014.</w:t>
      </w:r>
      <w:r w:rsidR="00425E15">
        <w:rPr>
          <w:rFonts w:cs="Arial" w:eastAsia="Times New Roman" w:hAnsi="Arial" w:ascii="Arial"/>
          <w:sz w:val="24"/>
          <w:szCs w:val="24"/>
          <w:lang w:eastAsia="hr-HR"/>
        </w:rPr>
        <w:t xml:space="preserve"> odbijen je zahtjev tužitelja radi isplate iznosa od </w:t>
      </w:r>
      <w:r w:rsidR="00425E15">
        <w:rPr>
          <w:rFonts w:cs="Arial" w:hAnsi="Arial" w:ascii="Arial"/>
          <w:sz w:val="24"/>
          <w:szCs w:val="24"/>
        </w:rPr>
        <w:t xml:space="preserve">593.878,96 kuna , te je povodom izjavljene žalbe Visoki trgovački sud potvrdio prvostupanjsku presudu. </w:t>
      </w:r>
      <w:r w:rsidR="00425E15" w:rsidRPr="001F4982">
        <w:rPr>
          <w:rFonts w:cs="Arial" w:eastAsia="Times New Roman" w:hAnsi="Arial" w:ascii="Arial"/>
          <w:sz w:val="24"/>
          <w:szCs w:val="24"/>
          <w:lang w:eastAsia="hr-HR"/>
        </w:rPr>
        <w:t>(Pž-838/15</w:t>
      </w:r>
      <w:r w:rsidR="00425E15">
        <w:rPr>
          <w:rFonts w:cs="Arial" w:eastAsia="Times New Roman" w:hAnsi="Arial" w:ascii="Arial"/>
          <w:sz w:val="24"/>
          <w:szCs w:val="24"/>
          <w:lang w:eastAsia="hr-HR"/>
        </w:rPr>
        <w:t xml:space="preserve"> od 29.05.2017.</w:t>
      </w:r>
      <w:r w:rsidR="00425E15" w:rsidRPr="001F4982">
        <w:rPr>
          <w:rFonts w:cs="Arial" w:eastAsia="Times New Roman" w:hAnsi="Arial" w:ascii="Arial"/>
          <w:sz w:val="24"/>
          <w:szCs w:val="24"/>
          <w:lang w:eastAsia="hr-HR"/>
        </w:rPr>
        <w:t>)</w:t>
      </w:r>
      <w:r w:rsidR="00425E15">
        <w:rPr>
          <w:rFonts w:cs="Arial" w:eastAsia="Times New Roman" w:hAnsi="Arial" w:ascii="Arial"/>
          <w:sz w:val="24"/>
          <w:szCs w:val="24"/>
          <w:lang w:eastAsia="hr-HR"/>
        </w:rPr>
        <w:t>. Protiv drugostupanjske odluke, tužitelj je izjavio zahtjev za reviziju.</w:t>
      </w:r>
      <w:r w:rsidR="00425E15" w:rsidRPr="001F4982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r w:rsidR="00F901CF">
        <w:rPr>
          <w:rFonts w:cs="Arial" w:hAnsi="Arial" w:ascii="Arial"/>
        </w:rPr>
        <w:t xml:space="preserve">                 </w:t>
      </w:r>
    </w:p>
    <w:p w:rsidRDefault="00D71BFD" w:rsidP="00A14B00" w:rsidR="00D71BFD">
      <w:pPr>
        <w:pStyle w:val="Obinitekst"/>
        <w:spacing w:lineRule="auto" w:line="288"/>
        <w:jc w:val="both"/>
        <w:rPr>
          <w:rFonts w:cs="Arial" w:hAnsi="Arial" w:ascii="Arial"/>
          <w:sz w:val="24"/>
          <w:szCs w:val="24"/>
        </w:rPr>
      </w:pPr>
    </w:p>
    <w:p w:rsidRDefault="00A14B00" w:rsidP="00BE52D6" w:rsidR="00BE52D6">
      <w:pPr>
        <w:pStyle w:val="Obinitekst"/>
        <w:spacing w:lineRule="auto" w:line="288"/>
        <w:jc w:val="both"/>
        <w:rPr>
          <w:rFonts w:cs="Arial" w:hAnsi="Arial" w:ascii="Arial"/>
          <w:b/>
          <w:sz w:val="24"/>
          <w:szCs w:val="24"/>
        </w:rPr>
      </w:pPr>
      <w:r w:rsidRPr="00A14B00">
        <w:rPr>
          <w:rFonts w:cs="Arial" w:hAnsi="Arial" w:ascii="Arial"/>
          <w:b/>
          <w:sz w:val="24"/>
          <w:szCs w:val="24"/>
        </w:rPr>
        <w:t xml:space="preserve">6. Potraživanja za dane zajmove društva </w:t>
      </w:r>
    </w:p>
    <w:p w:rsidRDefault="00A14B00" w:rsidP="00C31FC5" w:rsidR="00C31FC5">
      <w:pPr>
        <w:spacing w:lineRule="auto" w:line="288"/>
        <w:jc w:val="both"/>
        <w:rPr>
          <w:rFonts w:eastAsiaTheme="minorHAnsi" w:cs="Arial" w:hAnsi="Arial" w:ascii="Arial"/>
          <w:sz w:val="24"/>
          <w:szCs w:val="24"/>
        </w:rPr>
      </w:pPr>
      <w:r w:rsidRPr="00BE52D6">
        <w:rPr>
          <w:rFonts w:cs="Arial" w:hAnsi="Arial" w:ascii="Arial"/>
          <w:sz w:val="24"/>
          <w:szCs w:val="24"/>
        </w:rPr>
        <w:t>U poslovnim knj</w:t>
      </w:r>
      <w:r w:rsidR="00584734" w:rsidRPr="00BE52D6">
        <w:rPr>
          <w:rFonts w:cs="Arial" w:hAnsi="Arial" w:ascii="Arial"/>
          <w:sz w:val="24"/>
          <w:szCs w:val="24"/>
        </w:rPr>
        <w:t>igama stečajnog dužnika na dan 25.03.2018.godine iskazano je potraživanje za dane zajmove društva u iznosu od 852.893,71 kn a</w:t>
      </w:r>
      <w:r w:rsidR="00BE52D6">
        <w:rPr>
          <w:rFonts w:cs="Arial" w:hAnsi="Arial" w:ascii="Arial"/>
          <w:sz w:val="24"/>
          <w:szCs w:val="24"/>
        </w:rPr>
        <w:t xml:space="preserve"> </w:t>
      </w:r>
      <w:r w:rsidR="00584734" w:rsidRPr="00BE52D6">
        <w:rPr>
          <w:rFonts w:cs="Arial" w:hAnsi="Arial" w:ascii="Arial"/>
          <w:sz w:val="24"/>
          <w:szCs w:val="24"/>
        </w:rPr>
        <w:t xml:space="preserve">koje potraživanje je iskazano </w:t>
      </w:r>
      <w:r w:rsidR="00425BC9">
        <w:rPr>
          <w:rFonts w:cs="Arial" w:hAnsi="Arial" w:ascii="Arial"/>
          <w:sz w:val="24"/>
          <w:szCs w:val="24"/>
        </w:rPr>
        <w:t>za</w:t>
      </w:r>
      <w:r w:rsidR="00584734" w:rsidRPr="00BE52D6">
        <w:rPr>
          <w:rFonts w:cs="Arial" w:hAnsi="Arial" w:ascii="Arial"/>
          <w:sz w:val="24"/>
          <w:szCs w:val="24"/>
        </w:rPr>
        <w:t xml:space="preserve"> 2014.godin</w:t>
      </w:r>
      <w:r w:rsidR="00425BC9">
        <w:rPr>
          <w:rFonts w:cs="Arial" w:hAnsi="Arial" w:ascii="Arial"/>
          <w:sz w:val="24"/>
          <w:szCs w:val="24"/>
        </w:rPr>
        <w:t>u, ali je nastalo u prethodnom razdobl</w:t>
      </w:r>
      <w:r w:rsidR="00C31FC5">
        <w:rPr>
          <w:rFonts w:cs="Arial" w:hAnsi="Arial" w:ascii="Arial"/>
          <w:sz w:val="24"/>
          <w:szCs w:val="24"/>
        </w:rPr>
        <w:t xml:space="preserve">ju tijekom 2010. te se knjigovodstveno prenosilo u naredne godine. </w:t>
      </w:r>
      <w:r w:rsidR="00C31FC5">
        <w:rPr>
          <w:rFonts w:eastAsiaTheme="minorHAnsi" w:cs="Arial" w:hAnsi="Arial" w:ascii="Arial"/>
          <w:sz w:val="24"/>
          <w:szCs w:val="24"/>
        </w:rPr>
        <w:t xml:space="preserve">Obzirom da stečajni dužnik nije pokrenuo postupke radi prisilne naplate predmetnog potraživanja, isto je nenaplativo te se iskazuje u iznosu </w:t>
      </w:r>
      <w:r w:rsidR="00C31FC5" w:rsidRPr="00425BC9">
        <w:rPr>
          <w:rFonts w:eastAsiaTheme="minorHAnsi" w:cs="Arial" w:hAnsi="Arial" w:ascii="Arial"/>
          <w:sz w:val="24"/>
          <w:szCs w:val="24"/>
        </w:rPr>
        <w:t xml:space="preserve"> 0,00 kn.</w:t>
      </w:r>
      <w:r w:rsidR="00C31FC5" w:rsidRPr="00D71BFD">
        <w:rPr>
          <w:rFonts w:eastAsiaTheme="minorHAnsi" w:cs="Arial" w:hAnsi="Arial" w:ascii="Arial"/>
          <w:sz w:val="24"/>
          <w:szCs w:val="24"/>
        </w:rPr>
        <w:t xml:space="preserve"> </w:t>
      </w:r>
    </w:p>
    <w:p w:rsidRDefault="00691965" w:rsidP="00BE52D6" w:rsidR="00691965">
      <w:pPr>
        <w:pStyle w:val="Obinitekst"/>
        <w:spacing w:lineRule="auto" w:line="288"/>
        <w:jc w:val="both"/>
        <w:rPr>
          <w:rFonts w:cs="Arial" w:hAnsi="Arial" w:ascii="Arial"/>
          <w:sz w:val="24"/>
          <w:szCs w:val="24"/>
        </w:rPr>
      </w:pPr>
    </w:p>
    <w:p w:rsidRDefault="00BE52D6" w:rsidP="00BE52D6" w:rsidR="00BE52D6" w:rsidRPr="00BE52D6">
      <w:pPr>
        <w:pStyle w:val="Obinitekst"/>
        <w:spacing w:lineRule="auto" w:line="288"/>
        <w:jc w:val="both"/>
        <w:rPr>
          <w:rFonts w:cs="Arial" w:hAnsi="Arial" w:ascii="Arial"/>
          <w:sz w:val="24"/>
          <w:szCs w:val="24"/>
        </w:rPr>
      </w:pPr>
    </w:p>
    <w:p w:rsidRDefault="00CE24A5" w:rsidP="00CE24A5" w:rsidR="00CE24A5">
      <w:pPr>
        <w:spacing w:lineRule="auto" w:line="288" w:after="0"/>
        <w:jc w:val="both"/>
        <w:rPr>
          <w:rStyle w:val="Istaknuto"/>
          <w:rFonts w:cs="Arial" w:eastAsia="SimSun" w:hAnsi="Arial" w:ascii="Arial"/>
          <w:b/>
          <w:i w:val="false"/>
          <w:sz w:val="24"/>
          <w:szCs w:val="24"/>
        </w:rPr>
      </w:pPr>
      <w:r w:rsidRPr="007B1220">
        <w:rPr>
          <w:rStyle w:val="Istaknuto"/>
          <w:rFonts w:cs="Arial" w:eastAsia="SimSun" w:hAnsi="Arial" w:ascii="Arial"/>
          <w:b/>
          <w:i w:val="false"/>
          <w:sz w:val="24"/>
          <w:szCs w:val="24"/>
        </w:rPr>
        <w:t xml:space="preserve">Slijedom iznijetog, ukupna vrijednost imovine stečajnog dužnika na dan otvaranja stečajnog postupka </w:t>
      </w:r>
      <w:r w:rsidR="00EA336B">
        <w:rPr>
          <w:rStyle w:val="Istaknuto"/>
          <w:rFonts w:cs="Arial" w:eastAsia="SimSun" w:hAnsi="Arial" w:ascii="Arial"/>
          <w:b/>
          <w:i w:val="false"/>
          <w:sz w:val="24"/>
          <w:szCs w:val="24"/>
        </w:rPr>
        <w:t>26</w:t>
      </w:r>
      <w:r w:rsidRPr="007B1220">
        <w:rPr>
          <w:rStyle w:val="Istaknuto"/>
          <w:rFonts w:cs="Arial" w:eastAsia="SimSun" w:hAnsi="Arial" w:ascii="Arial"/>
          <w:b/>
          <w:i w:val="false"/>
          <w:sz w:val="24"/>
          <w:szCs w:val="24"/>
        </w:rPr>
        <w:t>.</w:t>
      </w:r>
      <w:r w:rsidR="00EA336B">
        <w:rPr>
          <w:rStyle w:val="Istaknuto"/>
          <w:rFonts w:cs="Arial" w:eastAsia="SimSun" w:hAnsi="Arial" w:ascii="Arial"/>
          <w:b/>
          <w:i w:val="false"/>
          <w:sz w:val="24"/>
          <w:szCs w:val="24"/>
        </w:rPr>
        <w:t>03</w:t>
      </w:r>
      <w:r w:rsidRPr="007B1220">
        <w:rPr>
          <w:rStyle w:val="Istaknuto"/>
          <w:rFonts w:cs="Arial" w:eastAsia="SimSun" w:hAnsi="Arial" w:ascii="Arial"/>
          <w:b/>
          <w:i w:val="false"/>
          <w:sz w:val="24"/>
          <w:szCs w:val="24"/>
        </w:rPr>
        <w:t>.201</w:t>
      </w:r>
      <w:r w:rsidR="00EA336B">
        <w:rPr>
          <w:rStyle w:val="Istaknuto"/>
          <w:rFonts w:cs="Arial" w:eastAsia="SimSun" w:hAnsi="Arial" w:ascii="Arial"/>
          <w:b/>
          <w:i w:val="false"/>
          <w:sz w:val="24"/>
          <w:szCs w:val="24"/>
        </w:rPr>
        <w:t>8</w:t>
      </w:r>
      <w:r w:rsidRPr="007B1220">
        <w:rPr>
          <w:rStyle w:val="Istaknuto"/>
          <w:rFonts w:cs="Arial" w:eastAsia="SimSun" w:hAnsi="Arial" w:ascii="Arial"/>
          <w:b/>
          <w:i w:val="false"/>
          <w:sz w:val="24"/>
          <w:szCs w:val="24"/>
        </w:rPr>
        <w:t>. godine iskazuje se u iznosu</w:t>
      </w:r>
      <w:r w:rsidRPr="007B1220">
        <w:rPr>
          <w:rStyle w:val="Istaknuto"/>
          <w:rFonts w:cs="Arial" w:eastAsia="SimSun" w:hAnsi="Arial" w:ascii="Arial"/>
          <w:sz w:val="24"/>
          <w:szCs w:val="24"/>
        </w:rPr>
        <w:t xml:space="preserve"> </w:t>
      </w:r>
      <w:r w:rsidRPr="007B1220">
        <w:rPr>
          <w:rStyle w:val="Istaknuto"/>
          <w:rFonts w:cs="Arial" w:eastAsia="SimSun" w:hAnsi="Arial" w:ascii="Arial"/>
          <w:b/>
          <w:i w:val="false"/>
          <w:sz w:val="24"/>
          <w:szCs w:val="24"/>
        </w:rPr>
        <w:t>o</w:t>
      </w:r>
      <w:r w:rsidR="00F901CF">
        <w:rPr>
          <w:rStyle w:val="Istaknuto"/>
          <w:rFonts w:cs="Arial" w:eastAsia="SimSun" w:hAnsi="Arial" w:ascii="Arial"/>
          <w:b/>
          <w:i w:val="false"/>
          <w:sz w:val="24"/>
          <w:szCs w:val="24"/>
        </w:rPr>
        <w:t xml:space="preserve">d </w:t>
      </w:r>
      <w:r w:rsidR="00F901CF">
        <w:rPr>
          <w:rFonts w:cs="Arial" w:hAnsi="Arial" w:ascii="Arial"/>
          <w:b/>
        </w:rPr>
        <w:t>2.741.642,95</w:t>
      </w:r>
      <w:r w:rsidR="00F901CF" w:rsidRPr="00413D38">
        <w:rPr>
          <w:rFonts w:cs="Arial" w:hAnsi="Arial" w:ascii="Arial"/>
          <w:b/>
        </w:rPr>
        <w:t xml:space="preserve">                        </w:t>
      </w:r>
      <w:r w:rsidR="00F901CF" w:rsidRPr="00096E64">
        <w:rPr>
          <w:rFonts w:cs="Arial" w:hAnsi="Arial" w:ascii="Arial"/>
          <w:b/>
        </w:rPr>
        <w:t xml:space="preserve">                                                         </w:t>
      </w:r>
      <w:r w:rsidR="00C31FC5" w:rsidRPr="00096E64">
        <w:rPr>
          <w:rFonts w:cs="Arial" w:hAnsi="Arial" w:ascii="Arial"/>
          <w:b/>
        </w:rPr>
        <w:t xml:space="preserve">                                                     </w:t>
      </w:r>
      <w:r w:rsidR="00584734">
        <w:rPr>
          <w:rStyle w:val="Istaknuto"/>
          <w:rFonts w:cs="Arial" w:eastAsia="SimSun" w:hAnsi="Arial" w:ascii="Arial"/>
          <w:b/>
          <w:i w:val="false"/>
          <w:sz w:val="24"/>
          <w:szCs w:val="24"/>
        </w:rPr>
        <w:t xml:space="preserve"> </w:t>
      </w:r>
      <w:r w:rsidR="007B1220" w:rsidRPr="00E55000">
        <w:rPr>
          <w:rStyle w:val="Istaknuto"/>
          <w:rFonts w:cs="Arial" w:eastAsia="SimSun" w:hAnsi="Arial" w:ascii="Arial"/>
          <w:b/>
          <w:i w:val="false"/>
          <w:sz w:val="24"/>
          <w:szCs w:val="24"/>
        </w:rPr>
        <w:t>kn</w:t>
      </w:r>
      <w:r w:rsidR="00E55000" w:rsidRPr="00E55000">
        <w:rPr>
          <w:rStyle w:val="Istaknuto"/>
          <w:rFonts w:cs="Arial" w:eastAsia="SimSun" w:hAnsi="Arial" w:ascii="Arial"/>
          <w:b/>
          <w:sz w:val="24"/>
          <w:szCs w:val="24"/>
        </w:rPr>
        <w:t xml:space="preserve">, </w:t>
      </w:r>
      <w:r w:rsidR="00E55000" w:rsidRPr="00E55000">
        <w:rPr>
          <w:rStyle w:val="Istaknuto"/>
          <w:rFonts w:cs="Arial" w:eastAsia="SimSun" w:hAnsi="Arial" w:ascii="Arial"/>
          <w:b/>
          <w:i w:val="false"/>
          <w:sz w:val="24"/>
          <w:szCs w:val="24"/>
        </w:rPr>
        <w:t>a obuhvaća vrijednost nekretnina</w:t>
      </w:r>
      <w:r w:rsidR="00F901CF">
        <w:rPr>
          <w:rStyle w:val="Istaknuto"/>
          <w:rFonts w:cs="Arial" w:eastAsia="SimSun" w:hAnsi="Arial" w:ascii="Arial"/>
          <w:b/>
          <w:i w:val="false"/>
          <w:sz w:val="24"/>
          <w:szCs w:val="24"/>
        </w:rPr>
        <w:t>,</w:t>
      </w:r>
      <w:r w:rsidR="00BE52D6">
        <w:rPr>
          <w:rStyle w:val="Istaknuto"/>
          <w:rFonts w:cs="Arial" w:eastAsia="SimSun" w:hAnsi="Arial" w:ascii="Arial"/>
          <w:b/>
          <w:i w:val="false"/>
          <w:sz w:val="24"/>
          <w:szCs w:val="24"/>
        </w:rPr>
        <w:t xml:space="preserve"> </w:t>
      </w:r>
      <w:r w:rsidR="00E55000" w:rsidRPr="00E55000">
        <w:rPr>
          <w:rStyle w:val="Istaknuto"/>
          <w:rFonts w:cs="Arial" w:eastAsia="SimSun" w:hAnsi="Arial" w:ascii="Arial"/>
          <w:b/>
          <w:i w:val="false"/>
          <w:sz w:val="24"/>
          <w:szCs w:val="24"/>
        </w:rPr>
        <w:t>pokretnina</w:t>
      </w:r>
      <w:r w:rsidR="00F901CF">
        <w:rPr>
          <w:rStyle w:val="Istaknuto"/>
          <w:rFonts w:cs="Arial" w:eastAsia="SimSun" w:hAnsi="Arial" w:ascii="Arial"/>
          <w:b/>
          <w:i w:val="false"/>
          <w:sz w:val="24"/>
          <w:szCs w:val="24"/>
        </w:rPr>
        <w:t xml:space="preserve"> i potraživanja od kupaca.</w:t>
      </w:r>
    </w:p>
    <w:p w:rsidRDefault="00F901CF" w:rsidP="00CE24A5" w:rsidR="00F901CF">
      <w:pPr>
        <w:spacing w:lineRule="auto" w:line="288" w:after="0"/>
        <w:jc w:val="both"/>
        <w:rPr>
          <w:rStyle w:val="Istaknuto"/>
          <w:rFonts w:cs="Arial" w:eastAsia="SimSun" w:hAnsi="Arial" w:ascii="Arial"/>
          <w:b/>
          <w:i w:val="false"/>
          <w:sz w:val="24"/>
          <w:szCs w:val="24"/>
        </w:rPr>
      </w:pPr>
    </w:p>
    <w:p w:rsidRDefault="00EA336B" w:rsidP="00CE24A5" w:rsidR="00EA336B" w:rsidRPr="00E55000">
      <w:pPr>
        <w:spacing w:lineRule="auto" w:line="288" w:after="0"/>
        <w:jc w:val="both"/>
        <w:rPr>
          <w:rStyle w:val="Istaknuto"/>
          <w:rFonts w:cs="Arial" w:eastAsia="SimSun" w:hAnsi="Arial" w:ascii="Arial"/>
          <w:b/>
          <w:i w:val="false"/>
          <w:sz w:val="24"/>
          <w:szCs w:val="24"/>
        </w:rPr>
      </w:pPr>
    </w:p>
    <w:p w:rsidRDefault="00CE24A5" w:rsidP="00CE24A5" w:rsidR="00CE24A5">
      <w:pPr>
        <w:widowControl w:val="false"/>
        <w:suppressAutoHyphens/>
        <w:autoSpaceDN w:val="false"/>
        <w:spacing w:lineRule="auto" w:line="288"/>
        <w:jc w:val="both"/>
        <w:rPr>
          <w:rStyle w:val="Istaknuto"/>
          <w:rFonts w:cs="Arial" w:eastAsia="SimSun" w:hAnsi="Arial" w:ascii="Arial"/>
          <w:b/>
          <w:sz w:val="24"/>
          <w:szCs w:val="24"/>
        </w:rPr>
      </w:pPr>
    </w:p>
    <w:p w:rsidRDefault="00CE24A5" w:rsidP="0034671F" w:rsidR="00CE24A5" w:rsidRPr="0034671F">
      <w:pPr>
        <w:pStyle w:val="Odlomakpopisa"/>
        <w:widowControl w:val="false"/>
        <w:numPr>
          <w:ilvl w:val="0"/>
          <w:numId w:val="14"/>
        </w:numPr>
        <w:suppressAutoHyphens/>
        <w:autoSpaceDN w:val="false"/>
        <w:spacing w:lineRule="auto" w:line="288" w:after="200"/>
        <w:jc w:val="both"/>
        <w:textAlignment w:val="baseline"/>
        <w:rPr>
          <w:rStyle w:val="Istaknuto"/>
          <w:rFonts w:cs="Arial" w:hAnsi="Arial" w:ascii="Arial"/>
          <w:b/>
          <w:i w:val="false"/>
          <w:sz w:val="26"/>
          <w:szCs w:val="26"/>
        </w:rPr>
      </w:pPr>
      <w:r w:rsidRPr="0034671F">
        <w:rPr>
          <w:rStyle w:val="Istaknuto"/>
          <w:rFonts w:cs="Arial" w:hAnsi="Arial" w:ascii="Arial"/>
          <w:b/>
          <w:i w:val="false"/>
          <w:sz w:val="26"/>
          <w:szCs w:val="26"/>
        </w:rPr>
        <w:t>OBVEZE STEČAJNOG DUŽNIKA</w:t>
      </w:r>
    </w:p>
    <w:p w:rsidRDefault="00E55000" w:rsidP="00CE24A5" w:rsidR="00EA336B">
      <w:pPr>
        <w:spacing w:lineRule="auto" w:line="276"/>
        <w:jc w:val="both"/>
        <w:rPr>
          <w:rStyle w:val="Istaknuto"/>
          <w:rFonts w:cs="Arial" w:hAnsi="Arial" w:ascii="Arial"/>
          <w:i w:val="false"/>
          <w:sz w:val="24"/>
          <w:szCs w:val="24"/>
        </w:rPr>
      </w:pPr>
      <w:r>
        <w:rPr>
          <w:rStyle w:val="Istaknuto"/>
          <w:rFonts w:cs="Arial" w:hAnsi="Arial" w:ascii="Arial"/>
          <w:i w:val="false"/>
          <w:sz w:val="24"/>
          <w:szCs w:val="24"/>
        </w:rPr>
        <w:t xml:space="preserve">U otvorenom roku za prijavu tražbina vjerovnika, </w:t>
      </w:r>
      <w:r w:rsidR="00B40B5E">
        <w:rPr>
          <w:rStyle w:val="Istaknuto"/>
          <w:rFonts w:cs="Arial" w:hAnsi="Arial" w:ascii="Arial"/>
          <w:i w:val="false"/>
          <w:sz w:val="24"/>
          <w:szCs w:val="24"/>
        </w:rPr>
        <w:t xml:space="preserve">prijavu je podnijelo ukupno </w:t>
      </w:r>
      <w:r w:rsidR="00490731">
        <w:rPr>
          <w:rStyle w:val="Istaknuto"/>
          <w:rFonts w:cs="Arial" w:hAnsi="Arial" w:ascii="Arial"/>
          <w:i w:val="false"/>
          <w:sz w:val="24"/>
          <w:szCs w:val="24"/>
        </w:rPr>
        <w:t>9</w:t>
      </w:r>
      <w:r w:rsidR="00B40B5E">
        <w:rPr>
          <w:rStyle w:val="Istaknuto"/>
          <w:rFonts w:cs="Arial" w:hAnsi="Arial" w:ascii="Arial"/>
          <w:i w:val="false"/>
          <w:sz w:val="24"/>
          <w:szCs w:val="24"/>
        </w:rPr>
        <w:t xml:space="preserve"> vjerovnika, od čega je </w:t>
      </w:r>
      <w:r w:rsidR="00BE52D6">
        <w:rPr>
          <w:rStyle w:val="Istaknuto"/>
          <w:rFonts w:cs="Arial" w:hAnsi="Arial" w:ascii="Arial"/>
          <w:i w:val="false"/>
          <w:sz w:val="24"/>
          <w:szCs w:val="24"/>
        </w:rPr>
        <w:t xml:space="preserve">1 </w:t>
      </w:r>
      <w:r w:rsidR="00B40B5E">
        <w:rPr>
          <w:rStyle w:val="Istaknuto"/>
          <w:rFonts w:cs="Arial" w:hAnsi="Arial" w:ascii="Arial"/>
          <w:i w:val="false"/>
          <w:sz w:val="24"/>
          <w:szCs w:val="24"/>
        </w:rPr>
        <w:t xml:space="preserve">prijava I. višeg isplatnog reda, </w:t>
      </w:r>
      <w:r w:rsidR="00C31FC5">
        <w:rPr>
          <w:rStyle w:val="Istaknuto"/>
          <w:rFonts w:cs="Arial" w:hAnsi="Arial" w:ascii="Arial"/>
          <w:i w:val="false"/>
          <w:sz w:val="24"/>
          <w:szCs w:val="24"/>
        </w:rPr>
        <w:t>9</w:t>
      </w:r>
      <w:r w:rsidR="00B40B5E">
        <w:rPr>
          <w:rStyle w:val="Istaknuto"/>
          <w:rFonts w:cs="Arial" w:hAnsi="Arial" w:ascii="Arial"/>
          <w:i w:val="false"/>
          <w:sz w:val="24"/>
          <w:szCs w:val="24"/>
        </w:rPr>
        <w:t xml:space="preserve"> prijave II. višeg isplatnog reda i </w:t>
      </w:r>
      <w:r w:rsidR="00BE52D6">
        <w:rPr>
          <w:rStyle w:val="Istaknuto"/>
          <w:rFonts w:cs="Arial" w:hAnsi="Arial" w:ascii="Arial"/>
          <w:i w:val="false"/>
          <w:sz w:val="24"/>
          <w:szCs w:val="24"/>
        </w:rPr>
        <w:t>2</w:t>
      </w:r>
      <w:r w:rsidR="00B40B5E">
        <w:rPr>
          <w:rStyle w:val="Istaknuto"/>
          <w:rFonts w:cs="Arial" w:hAnsi="Arial" w:ascii="Arial"/>
          <w:i w:val="false"/>
          <w:sz w:val="24"/>
          <w:szCs w:val="24"/>
        </w:rPr>
        <w:t xml:space="preserve"> </w:t>
      </w:r>
      <w:r w:rsidR="00BE52D6">
        <w:rPr>
          <w:rStyle w:val="Istaknuto"/>
          <w:rFonts w:cs="Arial" w:hAnsi="Arial" w:ascii="Arial"/>
          <w:i w:val="false"/>
          <w:sz w:val="24"/>
          <w:szCs w:val="24"/>
        </w:rPr>
        <w:t>dvije</w:t>
      </w:r>
      <w:r w:rsidR="00B40B5E">
        <w:rPr>
          <w:rStyle w:val="Istaknuto"/>
          <w:rFonts w:cs="Arial" w:hAnsi="Arial" w:ascii="Arial"/>
          <w:i w:val="false"/>
          <w:sz w:val="24"/>
          <w:szCs w:val="24"/>
        </w:rPr>
        <w:t xml:space="preserve"> prijav</w:t>
      </w:r>
      <w:r w:rsidR="00BE52D6">
        <w:rPr>
          <w:rStyle w:val="Istaknuto"/>
          <w:rFonts w:cs="Arial" w:hAnsi="Arial" w:ascii="Arial"/>
          <w:i w:val="false"/>
          <w:sz w:val="24"/>
          <w:szCs w:val="24"/>
        </w:rPr>
        <w:t>e</w:t>
      </w:r>
      <w:r w:rsidR="00B40B5E">
        <w:rPr>
          <w:rStyle w:val="Istaknuto"/>
          <w:rFonts w:cs="Arial" w:hAnsi="Arial" w:ascii="Arial"/>
          <w:i w:val="false"/>
          <w:sz w:val="24"/>
          <w:szCs w:val="24"/>
        </w:rPr>
        <w:t xml:space="preserve"> razlučnog prava.</w:t>
      </w:r>
    </w:p>
    <w:p w:rsidRDefault="00F901CF" w:rsidP="00CE24A5" w:rsidR="00F901CF">
      <w:pPr>
        <w:spacing w:lineRule="auto" w:line="276"/>
        <w:jc w:val="both"/>
        <w:rPr>
          <w:rStyle w:val="Istaknuto"/>
          <w:rFonts w:cs="Arial" w:hAnsi="Arial" w:ascii="Arial"/>
          <w:i w:val="false"/>
          <w:sz w:val="24"/>
          <w:szCs w:val="24"/>
        </w:rPr>
      </w:pPr>
      <w:r>
        <w:rPr>
          <w:rStyle w:val="Istaknuto"/>
          <w:rFonts w:cs="Arial" w:hAnsi="Arial" w:ascii="Arial"/>
          <w:i w:val="false"/>
          <w:sz w:val="24"/>
          <w:szCs w:val="24"/>
        </w:rPr>
        <w:t xml:space="preserve">Ukupno je prijavljeno tražbina u iznosu od </w:t>
      </w:r>
      <w:r w:rsidR="00063983">
        <w:rPr>
          <w:rStyle w:val="Istaknuto"/>
          <w:rFonts w:cs="Arial" w:hAnsi="Arial" w:ascii="Arial"/>
          <w:i w:val="false"/>
          <w:sz w:val="24"/>
          <w:szCs w:val="24"/>
        </w:rPr>
        <w:t>5.701.051,50 kn, od čega:</w:t>
      </w:r>
    </w:p>
    <w:p w:rsidRDefault="00490731" w:rsidP="00490731" w:rsidR="00490731" w:rsidRPr="00490731">
      <w:pPr>
        <w:pStyle w:val="Odlomakpopisa"/>
        <w:numPr>
          <w:ilvl w:val="0"/>
          <w:numId w:val="19"/>
        </w:numPr>
        <w:spacing w:lineRule="auto" w:line="276"/>
        <w:jc w:val="both"/>
        <w:rPr>
          <w:rFonts w:cs="Arial" w:hAnsi="Arial" w:ascii="Arial"/>
          <w:iCs/>
          <w:sz w:val="24"/>
          <w:szCs w:val="24"/>
        </w:rPr>
      </w:pPr>
      <w:r>
        <w:rPr>
          <w:rStyle w:val="Istaknuto"/>
          <w:rFonts w:cs="Arial" w:hAnsi="Arial" w:ascii="Arial"/>
          <w:i w:val="false"/>
          <w:sz w:val="24"/>
          <w:szCs w:val="24"/>
        </w:rPr>
        <w:t xml:space="preserve">1. </w:t>
      </w:r>
      <w:r w:rsidRPr="00490731">
        <w:rPr>
          <w:rStyle w:val="Istaknuto"/>
          <w:rFonts w:cs="Arial" w:hAnsi="Arial" w:ascii="Arial"/>
          <w:i w:val="false"/>
          <w:sz w:val="24"/>
          <w:szCs w:val="24"/>
        </w:rPr>
        <w:t xml:space="preserve">viši isplatni red u iznosu od </w:t>
      </w:r>
      <w:r w:rsidR="00063983">
        <w:rPr>
          <w:rStyle w:val="Istaknuto"/>
          <w:rFonts w:cs="Arial" w:hAnsi="Arial" w:ascii="Arial"/>
          <w:i w:val="false"/>
          <w:sz w:val="24"/>
          <w:szCs w:val="24"/>
        </w:rPr>
        <w:t xml:space="preserve">    </w:t>
      </w:r>
      <w:r w:rsidRPr="00490731">
        <w:rPr>
          <w:rFonts w:cs="Arial" w:eastAsia="Times New Roman" w:hAnsi="Arial" w:ascii="Arial"/>
          <w:sz w:val="24"/>
          <w:szCs w:val="24"/>
          <w:lang w:eastAsia="hr-HR"/>
        </w:rPr>
        <w:t>221.571,96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 kn</w:t>
      </w:r>
    </w:p>
    <w:p w:rsidRDefault="00490731" w:rsidP="00490731" w:rsidR="00490731">
      <w:pPr>
        <w:pStyle w:val="Odlomakpopisa"/>
        <w:numPr>
          <w:ilvl w:val="0"/>
          <w:numId w:val="19"/>
        </w:numPr>
        <w:spacing w:lineRule="auto" w:line="276"/>
        <w:jc w:val="both"/>
        <w:rPr>
          <w:rStyle w:val="Istaknuto"/>
          <w:rFonts w:cs="Arial" w:hAnsi="Arial" w:ascii="Arial"/>
          <w:i w:val="false"/>
          <w:sz w:val="24"/>
          <w:szCs w:val="24"/>
        </w:rPr>
      </w:pPr>
      <w:r>
        <w:rPr>
          <w:rStyle w:val="Istaknuto"/>
          <w:rFonts w:cs="Arial" w:hAnsi="Arial" w:ascii="Arial"/>
          <w:i w:val="false"/>
          <w:sz w:val="24"/>
          <w:szCs w:val="24"/>
        </w:rPr>
        <w:t xml:space="preserve">2. viši isplatni red u iznosu od </w:t>
      </w:r>
      <w:r w:rsidR="00063983">
        <w:rPr>
          <w:rStyle w:val="Istaknuto"/>
          <w:rFonts w:cs="Arial" w:hAnsi="Arial" w:ascii="Arial"/>
          <w:i w:val="false"/>
          <w:sz w:val="24"/>
          <w:szCs w:val="24"/>
        </w:rPr>
        <w:t xml:space="preserve"> 5.479.479,54 kn</w:t>
      </w:r>
    </w:p>
    <w:p w:rsidRDefault="00063983" w:rsidP="00063983" w:rsidR="00063983">
      <w:pPr>
        <w:pStyle w:val="Odlomakpopisa"/>
        <w:spacing w:lineRule="auto" w:line="276"/>
        <w:jc w:val="both"/>
        <w:rPr>
          <w:rStyle w:val="Istaknuto"/>
          <w:rFonts w:cs="Arial" w:hAnsi="Arial" w:ascii="Arial"/>
          <w:i w:val="false"/>
          <w:sz w:val="24"/>
          <w:szCs w:val="24"/>
        </w:rPr>
      </w:pPr>
    </w:p>
    <w:p w:rsidRDefault="00490731" w:rsidP="00490731" w:rsidR="00490731" w:rsidRPr="000943FA">
      <w:pPr>
        <w:spacing w:lineRule="auto" w:line="276"/>
        <w:jc w:val="both"/>
        <w:rPr>
          <w:rStyle w:val="Istaknuto"/>
          <w:rFonts w:cs="Arial" w:hAnsi="Arial" w:ascii="Arial"/>
          <w:i w:val="false"/>
          <w:sz w:val="24"/>
          <w:szCs w:val="24"/>
        </w:rPr>
      </w:pPr>
      <w:r w:rsidRPr="000943FA">
        <w:rPr>
          <w:rStyle w:val="Istaknuto"/>
          <w:rFonts w:cs="Arial" w:hAnsi="Arial" w:ascii="Arial"/>
          <w:i w:val="false"/>
          <w:sz w:val="24"/>
          <w:szCs w:val="24"/>
        </w:rPr>
        <w:t xml:space="preserve">Osporene su </w:t>
      </w:r>
      <w:r w:rsidR="00063983">
        <w:rPr>
          <w:rStyle w:val="Istaknuto"/>
          <w:rFonts w:cs="Arial" w:hAnsi="Arial" w:ascii="Arial"/>
          <w:i w:val="false"/>
          <w:sz w:val="24"/>
          <w:szCs w:val="24"/>
        </w:rPr>
        <w:t xml:space="preserve">tri </w:t>
      </w:r>
      <w:r w:rsidRPr="000943FA">
        <w:rPr>
          <w:rStyle w:val="Istaknuto"/>
          <w:rFonts w:cs="Arial" w:hAnsi="Arial" w:ascii="Arial"/>
          <w:i w:val="false"/>
          <w:sz w:val="24"/>
          <w:szCs w:val="24"/>
        </w:rPr>
        <w:t xml:space="preserve">tražbine </w:t>
      </w:r>
      <w:r w:rsidR="00063983">
        <w:rPr>
          <w:rStyle w:val="Istaknuto"/>
          <w:rFonts w:cs="Arial" w:hAnsi="Arial" w:ascii="Arial"/>
          <w:i w:val="false"/>
          <w:sz w:val="24"/>
          <w:szCs w:val="24"/>
        </w:rPr>
        <w:t>II</w:t>
      </w:r>
      <w:r w:rsidRPr="000943FA">
        <w:rPr>
          <w:rStyle w:val="Istaknuto"/>
          <w:rFonts w:cs="Arial" w:hAnsi="Arial" w:ascii="Arial"/>
          <w:i w:val="false"/>
          <w:sz w:val="24"/>
          <w:szCs w:val="24"/>
        </w:rPr>
        <w:t xml:space="preserve">. višeg isplatnog reda </w:t>
      </w:r>
      <w:r w:rsidR="000943FA">
        <w:rPr>
          <w:rStyle w:val="Istaknuto"/>
          <w:rFonts w:cs="Arial" w:hAnsi="Arial" w:ascii="Arial"/>
          <w:i w:val="false"/>
          <w:sz w:val="24"/>
          <w:szCs w:val="24"/>
        </w:rPr>
        <w:t>u ukupnom iznosu od 6</w:t>
      </w:r>
      <w:r w:rsidR="00063983">
        <w:rPr>
          <w:rStyle w:val="Istaknuto"/>
          <w:rFonts w:cs="Arial" w:hAnsi="Arial" w:ascii="Arial"/>
          <w:i w:val="false"/>
          <w:sz w:val="24"/>
          <w:szCs w:val="24"/>
        </w:rPr>
        <w:t>7.681,81</w:t>
      </w:r>
      <w:r w:rsidR="000943FA">
        <w:rPr>
          <w:rStyle w:val="Istaknuto"/>
          <w:rFonts w:cs="Arial" w:hAnsi="Arial" w:ascii="Arial"/>
          <w:i w:val="false"/>
          <w:sz w:val="24"/>
          <w:szCs w:val="24"/>
        </w:rPr>
        <w:t xml:space="preserve"> kn </w:t>
      </w:r>
      <w:r w:rsidRPr="000943FA">
        <w:rPr>
          <w:rStyle w:val="Istaknuto"/>
          <w:rFonts w:cs="Arial" w:hAnsi="Arial" w:ascii="Arial"/>
          <w:i w:val="false"/>
          <w:sz w:val="24"/>
          <w:szCs w:val="24"/>
        </w:rPr>
        <w:t>i to:</w:t>
      </w:r>
    </w:p>
    <w:p w:rsidRDefault="00490731" w:rsidP="001F4982" w:rsidR="001F4982">
      <w:pPr>
        <w:pStyle w:val="Odlomakpopisa"/>
        <w:numPr>
          <w:ilvl w:val="0"/>
          <w:numId w:val="24"/>
        </w:numPr>
        <w:spacing w:lineRule="auto" w:line="288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1F4982">
        <w:rPr>
          <w:rFonts w:cs="Arial" w:eastAsia="Times New Roman" w:hAnsi="Arial" w:ascii="Arial"/>
          <w:sz w:val="24"/>
          <w:szCs w:val="24"/>
          <w:u w:val="single"/>
          <w:lang w:eastAsia="hr-HR"/>
        </w:rPr>
        <w:t>Stečajnom vjerovniku LAVČEVIĆ d.d., Bihaćka 2, Split, OIB: 65007307613</w:t>
      </w:r>
      <w:r w:rsidR="001F4982">
        <w:rPr>
          <w:rFonts w:cs="Arial" w:eastAsia="Times New Roman" w:hAnsi="Arial" w:ascii="Arial"/>
          <w:sz w:val="24"/>
          <w:szCs w:val="24"/>
          <w:u w:val="single"/>
          <w:lang w:eastAsia="hr-HR"/>
        </w:rPr>
        <w:t>,</w:t>
      </w:r>
      <w:r w:rsidR="00063983" w:rsidRPr="001F4982">
        <w:rPr>
          <w:rFonts w:cs="Arial" w:eastAsia="Times New Roman" w:hAnsi="Arial" w:ascii="Arial"/>
          <w:sz w:val="24"/>
          <w:szCs w:val="24"/>
          <w:lang w:eastAsia="hr-HR"/>
        </w:rPr>
        <w:t xml:space="preserve"> djelomično se</w:t>
      </w:r>
      <w:r w:rsidRPr="001F4982">
        <w:rPr>
          <w:rFonts w:cs="Arial" w:eastAsia="Times New Roman" w:hAnsi="Arial" w:ascii="Arial"/>
          <w:sz w:val="24"/>
          <w:szCs w:val="24"/>
          <w:lang w:eastAsia="hr-HR"/>
        </w:rPr>
        <w:t xml:space="preserve"> osporava se tražbina </w:t>
      </w:r>
      <w:r w:rsidR="000943FA" w:rsidRPr="001F4982">
        <w:rPr>
          <w:rFonts w:cs="Arial" w:eastAsia="Times New Roman" w:hAnsi="Arial" w:ascii="Arial"/>
          <w:sz w:val="24"/>
          <w:szCs w:val="24"/>
          <w:lang w:eastAsia="hr-HR"/>
        </w:rPr>
        <w:t>u iznosu od 54.031,08 kn</w:t>
      </w:r>
      <w:r w:rsidR="00DB097D" w:rsidRPr="001F4982">
        <w:rPr>
          <w:rFonts w:cs="Arial" w:eastAsia="Times New Roman" w:hAnsi="Arial" w:ascii="Arial"/>
          <w:sz w:val="24"/>
          <w:szCs w:val="24"/>
          <w:lang w:eastAsia="hr-HR"/>
        </w:rPr>
        <w:t xml:space="preserve"> po osnovu dosuđenih troškova parničnog postupk</w:t>
      </w:r>
      <w:r w:rsidR="00246BFE">
        <w:rPr>
          <w:rFonts w:cs="Arial" w:eastAsia="Times New Roman" w:hAnsi="Arial" w:ascii="Arial"/>
          <w:sz w:val="24"/>
          <w:szCs w:val="24"/>
          <w:lang w:eastAsia="hr-HR"/>
        </w:rPr>
        <w:t>a</w:t>
      </w:r>
      <w:r w:rsidR="00DB6CD4">
        <w:rPr>
          <w:rFonts w:cs="Arial" w:eastAsia="Times New Roman" w:hAnsi="Arial" w:ascii="Arial"/>
          <w:sz w:val="24"/>
          <w:szCs w:val="24"/>
          <w:lang w:eastAsia="hr-HR"/>
        </w:rPr>
        <w:t xml:space="preserve"> sa pripadajućim kamatama a sve</w:t>
      </w:r>
      <w:r w:rsidR="00DB097D" w:rsidRPr="001F4982">
        <w:rPr>
          <w:rFonts w:cs="Arial" w:eastAsia="Times New Roman" w:hAnsi="Arial" w:ascii="Arial"/>
          <w:sz w:val="24"/>
          <w:szCs w:val="24"/>
          <w:lang w:eastAsia="hr-HR"/>
        </w:rPr>
        <w:t xml:space="preserve"> temeljem presude </w:t>
      </w:r>
      <w:bookmarkStart w:name="_Hlk517736411" w:id="14"/>
      <w:r w:rsidR="00DB097D" w:rsidRPr="001F4982">
        <w:rPr>
          <w:rFonts w:cs="Arial" w:eastAsia="Times New Roman" w:hAnsi="Arial" w:ascii="Arial"/>
          <w:sz w:val="24"/>
          <w:szCs w:val="24"/>
          <w:lang w:eastAsia="hr-HR"/>
        </w:rPr>
        <w:t>Trgovačkog suda u Zagrebu, posl. broj 86. P-8543/10 od 07.07.2014</w:t>
      </w:r>
      <w:r w:rsidR="00425E15">
        <w:rPr>
          <w:rFonts w:cs="Arial" w:eastAsia="Times New Roman" w:hAnsi="Arial" w:ascii="Arial"/>
          <w:sz w:val="24"/>
          <w:szCs w:val="24"/>
          <w:lang w:eastAsia="hr-HR"/>
        </w:rPr>
        <w:t xml:space="preserve">  koja je potvrđena presudom Visokog Trgovačkog sudom pol. br. </w:t>
      </w:r>
      <w:r w:rsidR="00DB097D" w:rsidRPr="001F4982">
        <w:rPr>
          <w:rFonts w:cs="Arial" w:eastAsia="Times New Roman" w:hAnsi="Arial" w:ascii="Arial"/>
          <w:sz w:val="24"/>
          <w:szCs w:val="24"/>
          <w:lang w:eastAsia="hr-HR"/>
        </w:rPr>
        <w:t>Pž-838/15</w:t>
      </w:r>
      <w:r w:rsidR="009C6AF0">
        <w:rPr>
          <w:rFonts w:cs="Arial" w:eastAsia="Times New Roman" w:hAnsi="Arial" w:ascii="Arial"/>
          <w:sz w:val="24"/>
          <w:szCs w:val="24"/>
          <w:lang w:eastAsia="hr-HR"/>
        </w:rPr>
        <w:t xml:space="preserve"> od</w:t>
      </w:r>
      <w:r w:rsidR="00425E15">
        <w:rPr>
          <w:rFonts w:cs="Arial" w:eastAsia="Times New Roman" w:hAnsi="Arial" w:ascii="Arial"/>
          <w:sz w:val="24"/>
          <w:szCs w:val="24"/>
          <w:lang w:eastAsia="hr-HR"/>
        </w:rPr>
        <w:t xml:space="preserve"> dana</w:t>
      </w:r>
      <w:r w:rsidR="009C6AF0">
        <w:rPr>
          <w:rFonts w:cs="Arial" w:eastAsia="Times New Roman" w:hAnsi="Arial" w:ascii="Arial"/>
          <w:sz w:val="24"/>
          <w:szCs w:val="24"/>
          <w:lang w:eastAsia="hr-HR"/>
        </w:rPr>
        <w:t xml:space="preserve"> 29.05.2017</w:t>
      </w:r>
      <w:r w:rsidR="00425E15">
        <w:rPr>
          <w:rFonts w:cs="Arial" w:eastAsia="Times New Roman" w:hAnsi="Arial" w:ascii="Arial"/>
          <w:sz w:val="24"/>
          <w:szCs w:val="24"/>
          <w:lang w:eastAsia="hr-HR"/>
        </w:rPr>
        <w:t>.,</w:t>
      </w:r>
      <w:r w:rsidR="00DB097D" w:rsidRPr="001F4982">
        <w:rPr>
          <w:rFonts w:cs="Arial" w:eastAsia="Times New Roman" w:hAnsi="Arial" w:ascii="Arial"/>
          <w:sz w:val="24"/>
          <w:szCs w:val="24"/>
          <w:lang w:eastAsia="hr-HR"/>
        </w:rPr>
        <w:t xml:space="preserve"> jer </w:t>
      </w:r>
      <w:r w:rsidR="009C6AF0">
        <w:rPr>
          <w:rFonts w:cs="Arial" w:eastAsia="Times New Roman" w:hAnsi="Arial" w:ascii="Arial"/>
          <w:sz w:val="24"/>
          <w:szCs w:val="24"/>
          <w:lang w:eastAsia="hr-HR"/>
        </w:rPr>
        <w:t>je od strane stečajnog dužnika</w:t>
      </w:r>
      <w:r w:rsidR="00DB6CD4">
        <w:rPr>
          <w:rFonts w:cs="Arial" w:eastAsia="Times New Roman" w:hAnsi="Arial" w:ascii="Arial"/>
          <w:sz w:val="24"/>
          <w:szCs w:val="24"/>
          <w:lang w:eastAsia="hr-HR"/>
        </w:rPr>
        <w:t xml:space="preserve"> kao tužitelja</w:t>
      </w:r>
      <w:r w:rsidR="009C6AF0">
        <w:rPr>
          <w:rFonts w:cs="Arial" w:eastAsia="Times New Roman" w:hAnsi="Arial" w:ascii="Arial"/>
          <w:sz w:val="24"/>
          <w:szCs w:val="24"/>
          <w:lang w:eastAsia="hr-HR"/>
        </w:rPr>
        <w:t>, prije otvaranja stečajnog postupka</w:t>
      </w:r>
      <w:bookmarkEnd w:id="14"/>
      <w:r w:rsidR="00DB6CD4">
        <w:rPr>
          <w:rFonts w:cs="Arial" w:eastAsia="Times New Roman" w:hAnsi="Arial" w:ascii="Arial"/>
          <w:sz w:val="24"/>
          <w:szCs w:val="24"/>
          <w:lang w:eastAsia="hr-HR"/>
        </w:rPr>
        <w:t>,</w:t>
      </w:r>
      <w:r w:rsidR="009C6AF0">
        <w:rPr>
          <w:rFonts w:cs="Arial" w:eastAsia="Times New Roman" w:hAnsi="Arial" w:ascii="Arial"/>
          <w:sz w:val="24"/>
          <w:szCs w:val="24"/>
          <w:lang w:eastAsia="hr-HR"/>
        </w:rPr>
        <w:t xml:space="preserve"> izjavljena revizija</w:t>
      </w:r>
    </w:p>
    <w:p w:rsidRDefault="00DB097D" w:rsidP="001F4982" w:rsidR="00DB097D" w:rsidRPr="001F4982">
      <w:pPr>
        <w:pStyle w:val="Odlomakpopisa"/>
        <w:spacing w:lineRule="auto" w:line="288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1F4982">
        <w:rPr>
          <w:rFonts w:cs="Arial" w:hAnsi="Arial" w:ascii="Arial"/>
          <w:sz w:val="24"/>
          <w:szCs w:val="24"/>
          <w:u w:val="single"/>
        </w:rPr>
        <w:t>Obrazloženje</w:t>
      </w:r>
    </w:p>
    <w:p w:rsidRDefault="00DB097D" w:rsidP="001F4982" w:rsidR="00DB097D" w:rsidRPr="001F4982">
      <w:pPr>
        <w:spacing w:lineRule="auto" w:line="288" w:after="0"/>
        <w:ind w:left="708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1F4982">
        <w:rPr>
          <w:rFonts w:cs="Arial" w:hAnsi="Arial" w:ascii="Arial"/>
          <w:sz w:val="24"/>
          <w:szCs w:val="24"/>
        </w:rPr>
        <w:lastRenderedPageBreak/>
        <w:t>U predmetnoj pravnoj stvari, dana 12.04.20</w:t>
      </w:r>
      <w:r w:rsidR="001F4982" w:rsidRPr="001F4982">
        <w:rPr>
          <w:rFonts w:cs="Arial" w:hAnsi="Arial" w:ascii="Arial"/>
          <w:sz w:val="24"/>
          <w:szCs w:val="24"/>
        </w:rPr>
        <w:t>0</w:t>
      </w:r>
      <w:r w:rsidRPr="001F4982">
        <w:rPr>
          <w:rFonts w:cs="Arial" w:hAnsi="Arial" w:ascii="Arial"/>
          <w:sz w:val="24"/>
          <w:szCs w:val="24"/>
        </w:rPr>
        <w:t xml:space="preserve">5. kod Trgovačkog suda u Zagrebu podnesena je tužba </w:t>
      </w:r>
      <w:r w:rsidR="004C7ED6">
        <w:rPr>
          <w:rFonts w:cs="Arial" w:hAnsi="Arial" w:ascii="Arial"/>
          <w:sz w:val="24"/>
          <w:szCs w:val="24"/>
        </w:rPr>
        <w:t xml:space="preserve">tužitelja ovdje </w:t>
      </w:r>
      <w:r w:rsidRPr="001F4982">
        <w:rPr>
          <w:rFonts w:cs="Arial" w:hAnsi="Arial" w:ascii="Arial"/>
          <w:sz w:val="24"/>
          <w:szCs w:val="24"/>
        </w:rPr>
        <w:t>stečajnog dužnika Elektrostroj Kostelac d.o.o. protiv tuženika Lavčević d.d. radi isplate iznosa od 593.878,96 kuna, te je prvostupanjski sud donio odluku kojom se u cijelosti odbija tužbeni zahtjev tužitelja, posl. br. P-1986/05.</w:t>
      </w:r>
    </w:p>
    <w:p w:rsidRDefault="00DB097D" w:rsidP="001F4982" w:rsidR="00DB097D" w:rsidRPr="001F4982">
      <w:pPr>
        <w:spacing w:lineRule="auto" w:line="288"/>
        <w:ind w:left="708"/>
        <w:jc w:val="both"/>
        <w:rPr>
          <w:rFonts w:cs="Arial" w:hAnsi="Arial" w:ascii="Arial"/>
          <w:sz w:val="24"/>
          <w:szCs w:val="24"/>
        </w:rPr>
      </w:pPr>
      <w:r w:rsidRPr="001F4982">
        <w:rPr>
          <w:rFonts w:cs="Arial" w:hAnsi="Arial" w:ascii="Arial"/>
          <w:sz w:val="24"/>
          <w:szCs w:val="24"/>
        </w:rPr>
        <w:t>Povodom žalbe tuženika</w:t>
      </w:r>
      <w:r w:rsidR="001F4982" w:rsidRPr="001F4982">
        <w:rPr>
          <w:rFonts w:cs="Arial" w:hAnsi="Arial" w:ascii="Arial"/>
          <w:sz w:val="24"/>
          <w:szCs w:val="24"/>
        </w:rPr>
        <w:t xml:space="preserve"> protiv presude TS ZG posl. br. P-1986/05,</w:t>
      </w:r>
      <w:r w:rsidRPr="001F4982">
        <w:rPr>
          <w:rFonts w:cs="Arial" w:hAnsi="Arial" w:ascii="Arial"/>
          <w:sz w:val="24"/>
          <w:szCs w:val="24"/>
        </w:rPr>
        <w:t xml:space="preserve"> Visoki trgovački sud je dana 27.10.20</w:t>
      </w:r>
      <w:r w:rsidR="001F4982" w:rsidRPr="001F4982">
        <w:rPr>
          <w:rFonts w:cs="Arial" w:hAnsi="Arial" w:ascii="Arial"/>
          <w:sz w:val="24"/>
          <w:szCs w:val="24"/>
        </w:rPr>
        <w:t>10</w:t>
      </w:r>
      <w:r w:rsidRPr="001F4982">
        <w:rPr>
          <w:rFonts w:cs="Arial" w:hAnsi="Arial" w:ascii="Arial"/>
          <w:sz w:val="24"/>
          <w:szCs w:val="24"/>
        </w:rPr>
        <w:t>. donio odluku kojom se ukida prvostupanjska presuda i predmet vraća na ponovno suđenje, Pž-146/06</w:t>
      </w:r>
    </w:p>
    <w:p w:rsidRDefault="00DB097D" w:rsidP="001F4982" w:rsidR="00DB097D" w:rsidRPr="001F4982">
      <w:pPr>
        <w:spacing w:lineRule="auto" w:line="288"/>
        <w:ind w:left="708"/>
        <w:jc w:val="both"/>
        <w:rPr>
          <w:rFonts w:cs="Arial" w:hAnsi="Arial" w:ascii="Arial"/>
          <w:sz w:val="24"/>
          <w:szCs w:val="24"/>
        </w:rPr>
      </w:pPr>
      <w:r w:rsidRPr="001F4982">
        <w:rPr>
          <w:rFonts w:cs="Arial" w:hAnsi="Arial" w:ascii="Arial"/>
          <w:sz w:val="24"/>
          <w:szCs w:val="24"/>
        </w:rPr>
        <w:t xml:space="preserve">U ponovljenom postupku, prvostupanjski sud je dana 07.07.2014. donio odluku kojom odbija tužbeni zahtjev tužitelja, posl. br. P-8548/10. </w:t>
      </w:r>
    </w:p>
    <w:p w:rsidRDefault="00DB097D" w:rsidP="009C6AF0" w:rsidR="00DB097D">
      <w:pPr>
        <w:spacing w:lineRule="auto" w:line="288"/>
        <w:ind w:left="708"/>
        <w:jc w:val="both"/>
        <w:rPr>
          <w:rFonts w:cs="Arial" w:hAnsi="Arial" w:ascii="Arial"/>
          <w:sz w:val="24"/>
          <w:szCs w:val="24"/>
        </w:rPr>
      </w:pPr>
      <w:r w:rsidRPr="001F4982">
        <w:rPr>
          <w:rFonts w:cs="Arial" w:hAnsi="Arial" w:ascii="Arial"/>
          <w:sz w:val="24"/>
          <w:szCs w:val="24"/>
        </w:rPr>
        <w:t>Povodom izjavljene žalbe tužitelja</w:t>
      </w:r>
      <w:r w:rsidR="001F4982" w:rsidRPr="001F4982">
        <w:rPr>
          <w:rFonts w:cs="Arial" w:hAnsi="Arial" w:ascii="Arial"/>
          <w:sz w:val="24"/>
          <w:szCs w:val="24"/>
        </w:rPr>
        <w:t xml:space="preserve"> protiv presude TS ZG posl. br. P-8548/10,</w:t>
      </w:r>
      <w:r w:rsidRPr="001F4982">
        <w:rPr>
          <w:rFonts w:cs="Arial" w:hAnsi="Arial" w:ascii="Arial"/>
          <w:sz w:val="24"/>
          <w:szCs w:val="24"/>
        </w:rPr>
        <w:t xml:space="preserve"> Visok</w:t>
      </w:r>
      <w:r w:rsidR="001F4982" w:rsidRPr="001F4982">
        <w:rPr>
          <w:rFonts w:cs="Arial" w:hAnsi="Arial" w:ascii="Arial"/>
          <w:sz w:val="24"/>
          <w:szCs w:val="24"/>
        </w:rPr>
        <w:t>i</w:t>
      </w:r>
      <w:r w:rsidRPr="001F4982">
        <w:rPr>
          <w:rFonts w:cs="Arial" w:hAnsi="Arial" w:ascii="Arial"/>
          <w:sz w:val="24"/>
          <w:szCs w:val="24"/>
        </w:rPr>
        <w:t xml:space="preserve"> Trgovački sud dana 29.05.2017. </w:t>
      </w:r>
      <w:r w:rsidR="004C7ED6">
        <w:rPr>
          <w:rFonts w:cs="Arial" w:hAnsi="Arial" w:ascii="Arial"/>
          <w:sz w:val="24"/>
          <w:szCs w:val="24"/>
        </w:rPr>
        <w:t xml:space="preserve">donio je </w:t>
      </w:r>
      <w:r w:rsidRPr="001F4982">
        <w:rPr>
          <w:rFonts w:cs="Arial" w:hAnsi="Arial" w:ascii="Arial"/>
          <w:sz w:val="24"/>
          <w:szCs w:val="24"/>
        </w:rPr>
        <w:t>odluku kojom odbija žalbu tužitelja  kao neosnovanu</w:t>
      </w:r>
      <w:r w:rsidR="00DB6CD4">
        <w:rPr>
          <w:rFonts w:cs="Arial" w:hAnsi="Arial" w:ascii="Arial"/>
          <w:sz w:val="24"/>
          <w:szCs w:val="24"/>
        </w:rPr>
        <w:t xml:space="preserve"> i potvrđuje prvostupanjska presuda,</w:t>
      </w:r>
      <w:r w:rsidR="001F4982" w:rsidRPr="001F4982">
        <w:rPr>
          <w:rFonts w:cs="Arial" w:hAnsi="Arial" w:ascii="Arial"/>
          <w:sz w:val="24"/>
          <w:szCs w:val="24"/>
        </w:rPr>
        <w:t xml:space="preserve"> Pž-838/15.</w:t>
      </w:r>
      <w:r w:rsidRPr="001F4982">
        <w:rPr>
          <w:rFonts w:cs="Arial" w:hAnsi="Arial" w:ascii="Arial"/>
          <w:sz w:val="24"/>
          <w:szCs w:val="24"/>
        </w:rPr>
        <w:t xml:space="preserve"> Protiv drugostupanjske odluke Visokog Trgovačkog suda, tužitelj je podnio</w:t>
      </w:r>
      <w:r w:rsidR="009C6AF0">
        <w:rPr>
          <w:rFonts w:cs="Arial" w:hAnsi="Arial" w:ascii="Arial"/>
          <w:sz w:val="24"/>
          <w:szCs w:val="24"/>
        </w:rPr>
        <w:t xml:space="preserve"> zahtjev za</w:t>
      </w:r>
      <w:r w:rsidRPr="001F4982">
        <w:rPr>
          <w:rFonts w:cs="Arial" w:hAnsi="Arial" w:ascii="Arial"/>
          <w:sz w:val="24"/>
          <w:szCs w:val="24"/>
        </w:rPr>
        <w:t xml:space="preserve"> reviziju</w:t>
      </w:r>
      <w:r w:rsidR="009C6AF0">
        <w:rPr>
          <w:rFonts w:cs="Arial" w:hAnsi="Arial" w:ascii="Arial"/>
          <w:sz w:val="24"/>
          <w:szCs w:val="24"/>
        </w:rPr>
        <w:t>.</w:t>
      </w:r>
    </w:p>
    <w:p w:rsidRDefault="00DB6CD4" w:rsidP="009C6AF0" w:rsidR="004C7ED6">
      <w:pPr>
        <w:spacing w:lineRule="auto" w:line="288"/>
        <w:ind w:left="708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Obzirom da se u konkretnom slučaju radi o parnici o imovini koja ulazi u stečajnu masu, a uzimajući  različite odluke sudova tijekom dosadašnjeg postupka kao i činjenicu da je stečajni dužnik </w:t>
      </w:r>
      <w:r w:rsidR="004C7ED6">
        <w:rPr>
          <w:rFonts w:cs="Arial" w:hAnsi="Arial" w:ascii="Arial"/>
          <w:sz w:val="24"/>
          <w:szCs w:val="24"/>
        </w:rPr>
        <w:t xml:space="preserve">izjavio reviziju, </w:t>
      </w:r>
      <w:r>
        <w:rPr>
          <w:rFonts w:cs="Arial" w:hAnsi="Arial" w:ascii="Arial"/>
          <w:sz w:val="24"/>
          <w:szCs w:val="24"/>
        </w:rPr>
        <w:t>smatram da tražbinu vjerovnika Lavćević</w:t>
      </w:r>
      <w:r w:rsidR="004C7ED6">
        <w:rPr>
          <w:rFonts w:cs="Arial" w:hAnsi="Arial" w:ascii="Arial"/>
          <w:sz w:val="24"/>
          <w:szCs w:val="24"/>
        </w:rPr>
        <w:t xml:space="preserve"> potrebno osporiti</w:t>
      </w:r>
      <w:r w:rsidR="00155A87">
        <w:rPr>
          <w:rFonts w:cs="Arial" w:hAnsi="Arial" w:ascii="Arial"/>
          <w:sz w:val="24"/>
          <w:szCs w:val="24"/>
        </w:rPr>
        <w:t xml:space="preserve"> do donošenja odluke u revizijskom postupku.</w:t>
      </w:r>
      <w:r w:rsidR="004C7ED6">
        <w:rPr>
          <w:rFonts w:cs="Arial" w:hAnsi="Arial" w:ascii="Arial"/>
          <w:sz w:val="24"/>
          <w:szCs w:val="24"/>
        </w:rPr>
        <w:t xml:space="preserve"> Ukoliko Vrhovni sud odbije zahtjev za reviziju, što će imati za posljedicu da osporavanje tražbine stečajnog </w:t>
      </w:r>
      <w:r w:rsidR="00155A87">
        <w:rPr>
          <w:rFonts w:cs="Arial" w:hAnsi="Arial" w:ascii="Arial"/>
          <w:sz w:val="24"/>
          <w:szCs w:val="24"/>
        </w:rPr>
        <w:t>vjerovnika</w:t>
      </w:r>
      <w:r w:rsidR="004C7ED6">
        <w:rPr>
          <w:rFonts w:cs="Arial" w:hAnsi="Arial" w:ascii="Arial"/>
          <w:sz w:val="24"/>
          <w:szCs w:val="24"/>
        </w:rPr>
        <w:t xml:space="preserve"> Lavčević d.d. bude otklonjeno, sukladno članku 271. SZ-a, zatražit će se od suda ispravak tablice. Ako Vrhovni sud usvoji zahtjev za reviziju, sukladno odluci Vrhovnog suda, podnijet će se prijedlog Skupštini vjerovnika radi donošenje odluke o daljnjem vođenja parničnog postupka</w:t>
      </w:r>
      <w:r w:rsidR="00155A87">
        <w:rPr>
          <w:rFonts w:cs="Arial" w:hAnsi="Arial" w:ascii="Arial"/>
          <w:sz w:val="24"/>
          <w:szCs w:val="24"/>
        </w:rPr>
        <w:t>,</w:t>
      </w:r>
      <w:r w:rsidR="004C7ED6">
        <w:rPr>
          <w:rFonts w:cs="Arial" w:hAnsi="Arial" w:ascii="Arial"/>
          <w:sz w:val="24"/>
          <w:szCs w:val="24"/>
        </w:rPr>
        <w:t xml:space="preserve"> rukovodeći se kriterijem korisnosti za stečajnu masu.</w:t>
      </w:r>
    </w:p>
    <w:p w:rsidRDefault="00063983" w:rsidP="00063983" w:rsidR="00063983" w:rsidRPr="00063983">
      <w:pPr>
        <w:pStyle w:val="Odlomakpopisa"/>
        <w:spacing w:lineRule="auto" w:line="288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0943FA" w:rsidP="00063983" w:rsidR="00063983">
      <w:pPr>
        <w:pStyle w:val="Odlomakpopisa"/>
        <w:numPr>
          <w:ilvl w:val="0"/>
          <w:numId w:val="22"/>
        </w:numPr>
        <w:spacing w:lineRule="auto" w:line="288" w:after="0"/>
        <w:jc w:val="both"/>
        <w:rPr>
          <w:rFonts w:cs="Arial" w:hAnsi="Arial" w:ascii="Arial"/>
          <w:sz w:val="24"/>
          <w:szCs w:val="24"/>
        </w:rPr>
      </w:pPr>
      <w:r w:rsidRPr="001F4982">
        <w:rPr>
          <w:rFonts w:cs="Arial" w:hAnsi="Arial" w:ascii="Arial"/>
          <w:sz w:val="24"/>
          <w:szCs w:val="24"/>
          <w:u w:val="single"/>
        </w:rPr>
        <w:t xml:space="preserve">Stečajnom vjerovniku </w:t>
      </w:r>
      <w:r w:rsidRPr="001F4982">
        <w:rPr>
          <w:rFonts w:cs="Arial" w:eastAsia="Times New Roman" w:hAnsi="Arial" w:ascii="Arial"/>
          <w:sz w:val="24"/>
          <w:szCs w:val="24"/>
          <w:u w:val="single"/>
          <w:lang w:eastAsia="hr-HR"/>
        </w:rPr>
        <w:t>HETA Asset Resolution Hrvatska d.o.o., Slavonska avenija 6/A, Zagreb,OIB: 87064273078</w:t>
      </w:r>
      <w:bookmarkStart w:name="_Hlk517621050" w:id="15"/>
      <w:r w:rsidR="001F4982">
        <w:rPr>
          <w:rFonts w:cs="Arial" w:eastAsia="Times New Roman" w:hAnsi="Arial" w:ascii="Arial"/>
          <w:sz w:val="24"/>
          <w:szCs w:val="24"/>
          <w:u w:val="single"/>
          <w:lang w:eastAsia="hr-HR"/>
        </w:rPr>
        <w:t>,</w:t>
      </w:r>
      <w:r w:rsidR="00542EED">
        <w:rPr>
          <w:rFonts w:cs="Arial" w:eastAsia="Times New Roman" w:hAnsi="Arial" w:ascii="Arial"/>
          <w:sz w:val="24"/>
          <w:szCs w:val="24"/>
          <w:lang w:eastAsia="hr-HR"/>
        </w:rPr>
        <w:t xml:space="preserve"> osporava se prijavljena tražbina u cijelosti za </w:t>
      </w:r>
      <w:r w:rsidRPr="00063983">
        <w:rPr>
          <w:rFonts w:cs="Arial" w:eastAsia="Times New Roman" w:hAnsi="Arial" w:ascii="Arial"/>
          <w:sz w:val="24"/>
          <w:szCs w:val="24"/>
          <w:lang w:eastAsia="hr-HR"/>
        </w:rPr>
        <w:t>9.675,65 kn</w:t>
      </w:r>
      <w:r w:rsidR="00542EED">
        <w:rPr>
          <w:rFonts w:cs="Arial" w:eastAsia="Times New Roman" w:hAnsi="Arial" w:ascii="Arial"/>
          <w:sz w:val="24"/>
          <w:szCs w:val="24"/>
          <w:lang w:eastAsia="hr-HR"/>
        </w:rPr>
        <w:t xml:space="preserve"> jer je  nastupila je zastara potraživanja.</w:t>
      </w:r>
      <w:r w:rsidR="00063983" w:rsidRPr="00063983">
        <w:rPr>
          <w:rFonts w:cs="Arial" w:hAnsi="Arial" w:ascii="Arial"/>
          <w:sz w:val="24"/>
          <w:szCs w:val="24"/>
        </w:rPr>
        <w:t xml:space="preserve"> </w:t>
      </w:r>
      <w:bookmarkEnd w:id="15"/>
      <w:r w:rsidR="00542EED">
        <w:rPr>
          <w:rFonts w:cs="Arial" w:hAnsi="Arial" w:ascii="Arial"/>
          <w:sz w:val="24"/>
          <w:szCs w:val="24"/>
        </w:rPr>
        <w:t>Pravni osnov tražbine je</w:t>
      </w:r>
      <w:r w:rsidR="00063983" w:rsidRPr="00063983">
        <w:rPr>
          <w:rFonts w:cs="Arial" w:hAnsi="Arial" w:ascii="Arial"/>
          <w:sz w:val="24"/>
          <w:szCs w:val="24"/>
        </w:rPr>
        <w:t xml:space="preserve"> Ugovor o operativnom leasing</w:t>
      </w:r>
      <w:r w:rsidR="001F4982">
        <w:rPr>
          <w:rFonts w:cs="Arial" w:hAnsi="Arial" w:ascii="Arial"/>
          <w:sz w:val="24"/>
          <w:szCs w:val="24"/>
        </w:rPr>
        <w:t>u</w:t>
      </w:r>
      <w:r w:rsidR="00063983" w:rsidRPr="00063983">
        <w:rPr>
          <w:rFonts w:cs="Arial" w:hAnsi="Arial" w:ascii="Arial"/>
          <w:sz w:val="24"/>
          <w:szCs w:val="24"/>
        </w:rPr>
        <w:t xml:space="preserve"> motornih vozila HR/1141633-S od dana 03.05.2017.</w:t>
      </w:r>
      <w:r w:rsidR="00425E15">
        <w:rPr>
          <w:rFonts w:cs="Arial" w:hAnsi="Arial" w:ascii="Arial"/>
          <w:sz w:val="24"/>
          <w:szCs w:val="24"/>
        </w:rPr>
        <w:t xml:space="preserve"> </w:t>
      </w:r>
      <w:r w:rsidR="00063983" w:rsidRPr="00063983">
        <w:rPr>
          <w:rFonts w:cs="Arial" w:hAnsi="Arial" w:ascii="Arial"/>
          <w:sz w:val="24"/>
          <w:szCs w:val="24"/>
        </w:rPr>
        <w:t xml:space="preserve">sa ugovorenim dospijećem zadnje  najamnine 01.06.2012. Kao jamstvo plaćanja po navedenom ugovoru, stečajni dužnik izdao je bjanko zadužnicu na iznos od 100.000,00 kuna, OV-5874 od 07.05.2017. Na zastaru potraživanja iz Ugovora o operativnom leasingu, primjenjuje se odredba čl. 228. ZOO-a koja određuje trogodišnji zastarni rok računajući od dospijeća zadnje najamnine tj. od. 02.06.2012. Potraživanja temeljem bjanko zadužnicu u zastari je temeljem odrede čl. 233. ZOO-a koja određuje zastarni rok od </w:t>
      </w:r>
      <w:r w:rsidR="00425E15">
        <w:rPr>
          <w:rFonts w:cs="Arial" w:hAnsi="Arial" w:ascii="Arial"/>
          <w:sz w:val="24"/>
          <w:szCs w:val="24"/>
        </w:rPr>
        <w:t>deset</w:t>
      </w:r>
      <w:r w:rsidR="00063983" w:rsidRPr="00063983">
        <w:rPr>
          <w:rFonts w:cs="Arial" w:hAnsi="Arial" w:ascii="Arial"/>
          <w:sz w:val="24"/>
          <w:szCs w:val="24"/>
        </w:rPr>
        <w:t xml:space="preserve"> godina, što znači da je zastara potraživanja temeljem bjanko zadužnice iste nastupila je 07.5.2017.</w:t>
      </w:r>
    </w:p>
    <w:p w:rsidRDefault="00542EED" w:rsidP="00542EED" w:rsidR="00542EED" w:rsidRPr="00542EED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</w:p>
    <w:p w:rsidRDefault="00063983" w:rsidP="00063983" w:rsidR="000943FA" w:rsidRPr="00542EED">
      <w:pPr>
        <w:pStyle w:val="Odlomakpopisa"/>
        <w:numPr>
          <w:ilvl w:val="0"/>
          <w:numId w:val="22"/>
        </w:numPr>
        <w:spacing w:lineRule="auto" w:line="288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1F4982">
        <w:rPr>
          <w:rFonts w:cs="Arial" w:eastAsia="Times New Roman" w:hAnsi="Arial" w:ascii="Arial"/>
          <w:sz w:val="24"/>
          <w:szCs w:val="24"/>
          <w:u w:val="single"/>
          <w:lang w:eastAsia="hr-HR"/>
        </w:rPr>
        <w:lastRenderedPageBreak/>
        <w:t>Stečajnom dužniku</w:t>
      </w:r>
      <w:r w:rsidR="00542EED" w:rsidRPr="001F4982">
        <w:rPr>
          <w:rFonts w:cs="Arial" w:eastAsia="Times New Roman" w:hAnsi="Arial" w:ascii="Arial"/>
          <w:sz w:val="24"/>
          <w:szCs w:val="24"/>
          <w:u w:val="single"/>
          <w:lang w:eastAsia="hr-HR"/>
        </w:rPr>
        <w:t xml:space="preserve"> KREDITNA BANKA ZAGREB d.d., Ulica grada Vukovara 74, Zagreb, OIB 70663193635,</w:t>
      </w:r>
      <w:r w:rsidR="00542EED" w:rsidRPr="00542EED">
        <w:rPr>
          <w:rFonts w:cs="Arial" w:eastAsia="Times New Roman" w:hAnsi="Arial" w:ascii="Arial"/>
          <w:sz w:val="24"/>
          <w:szCs w:val="24"/>
          <w:lang w:eastAsia="hr-HR"/>
        </w:rPr>
        <w:t xml:space="preserve"> osporava se prijavljena tražbina </w:t>
      </w:r>
      <w:r w:rsidR="00542EED">
        <w:rPr>
          <w:rFonts w:cs="Arial" w:eastAsia="Times New Roman" w:hAnsi="Arial" w:ascii="Arial"/>
          <w:sz w:val="24"/>
          <w:szCs w:val="24"/>
          <w:lang w:eastAsia="hr-HR"/>
        </w:rPr>
        <w:t xml:space="preserve">cijelosti za </w:t>
      </w:r>
      <w:r w:rsidR="00542EED" w:rsidRPr="00542EED">
        <w:rPr>
          <w:rFonts w:cs="Arial" w:eastAsia="Times New Roman" w:hAnsi="Arial" w:ascii="Arial"/>
          <w:sz w:val="24"/>
          <w:szCs w:val="24"/>
          <w:lang w:eastAsia="hr-HR"/>
        </w:rPr>
        <w:t xml:space="preserve"> 3.975,08 kn</w:t>
      </w:r>
      <w:r w:rsidR="00542EED">
        <w:rPr>
          <w:rFonts w:cs="Arial" w:eastAsia="Times New Roman" w:hAnsi="Arial" w:ascii="Arial"/>
          <w:sz w:val="24"/>
          <w:szCs w:val="24"/>
          <w:lang w:eastAsia="hr-HR"/>
        </w:rPr>
        <w:t xml:space="preserve"> jer je nastupila zastara potraživanja.</w:t>
      </w:r>
      <w:r w:rsidR="00542EED" w:rsidRPr="00542EED">
        <w:rPr>
          <w:rFonts w:cs="Arial" w:hAnsi="Arial" w:ascii="Arial"/>
          <w:sz w:val="24"/>
          <w:szCs w:val="24"/>
        </w:rPr>
        <w:t xml:space="preserve"> </w:t>
      </w:r>
      <w:r w:rsidR="00542EED">
        <w:rPr>
          <w:rFonts w:cs="Arial" w:hAnsi="Arial" w:ascii="Arial"/>
          <w:sz w:val="24"/>
          <w:szCs w:val="24"/>
        </w:rPr>
        <w:t xml:space="preserve">Pravni osnov tražbine je </w:t>
      </w:r>
      <w:r w:rsidR="00542EED" w:rsidRPr="00542EED">
        <w:rPr>
          <w:rFonts w:cs="Arial" w:eastAsia="Times New Roman" w:hAnsi="Arial" w:ascii="Arial"/>
          <w:sz w:val="24"/>
          <w:szCs w:val="24"/>
          <w:lang w:eastAsia="hr-HR"/>
        </w:rPr>
        <w:t>Ugovor o otvaranju i vođenju poslova platnog prometa po računu broj 2481000-1120027281</w:t>
      </w:r>
      <w:r w:rsidR="00DB097D">
        <w:rPr>
          <w:rFonts w:cs="Arial" w:eastAsia="Times New Roman" w:hAnsi="Arial" w:ascii="Arial"/>
          <w:sz w:val="24"/>
          <w:szCs w:val="24"/>
          <w:lang w:eastAsia="hr-HR"/>
        </w:rPr>
        <w:t>,</w:t>
      </w:r>
      <w:r w:rsidR="00542EED" w:rsidRPr="00542EED">
        <w:rPr>
          <w:rFonts w:cs="Arial" w:eastAsia="Times New Roman" w:hAnsi="Arial" w:ascii="Arial"/>
          <w:sz w:val="24"/>
          <w:szCs w:val="24"/>
          <w:lang w:eastAsia="hr-HR"/>
        </w:rPr>
        <w:t xml:space="preserve"> koji</w:t>
      </w:r>
      <w:r w:rsidR="00DB097D">
        <w:rPr>
          <w:rFonts w:cs="Arial" w:eastAsia="Times New Roman" w:hAnsi="Arial" w:ascii="Arial"/>
          <w:sz w:val="24"/>
          <w:szCs w:val="24"/>
          <w:lang w:eastAsia="hr-HR"/>
        </w:rPr>
        <w:t xml:space="preserve"> ugovor </w:t>
      </w:r>
      <w:r w:rsidR="00542EED" w:rsidRPr="00542EED">
        <w:rPr>
          <w:rFonts w:cs="Arial" w:eastAsia="Times New Roman" w:hAnsi="Arial" w:ascii="Arial"/>
          <w:sz w:val="24"/>
          <w:szCs w:val="24"/>
          <w:lang w:eastAsia="hr-HR"/>
        </w:rPr>
        <w:t xml:space="preserve"> nije datiran, dok iz </w:t>
      </w:r>
      <w:r w:rsidR="00542EED" w:rsidRPr="00542EED">
        <w:rPr>
          <w:rFonts w:cs="Arial" w:hAnsi="Arial" w:ascii="Arial"/>
          <w:sz w:val="24"/>
          <w:szCs w:val="24"/>
        </w:rPr>
        <w:t xml:space="preserve"> </w:t>
      </w:r>
      <w:r w:rsidR="00542EED" w:rsidRPr="00542EED">
        <w:rPr>
          <w:rFonts w:cs="Arial" w:eastAsia="Times New Roman" w:hAnsi="Arial" w:ascii="Arial"/>
          <w:sz w:val="24"/>
          <w:szCs w:val="24"/>
          <w:lang w:eastAsia="hr-HR"/>
        </w:rPr>
        <w:t>priložene a</w:t>
      </w:r>
      <w:r w:rsidR="00542EED">
        <w:rPr>
          <w:rFonts w:cs="Arial" w:eastAsia="Times New Roman" w:hAnsi="Arial" w:ascii="Arial"/>
          <w:sz w:val="24"/>
          <w:szCs w:val="24"/>
          <w:lang w:eastAsia="hr-HR"/>
        </w:rPr>
        <w:t>na</w:t>
      </w:r>
      <w:r w:rsidR="00542EED" w:rsidRPr="00542EED">
        <w:rPr>
          <w:rFonts w:cs="Arial" w:eastAsia="Times New Roman" w:hAnsi="Arial" w:ascii="Arial"/>
          <w:sz w:val="24"/>
          <w:szCs w:val="24"/>
          <w:lang w:eastAsia="hr-HR"/>
        </w:rPr>
        <w:t>litičke konto kartice proizlazi da je tražbina nastala u razdoblju od 31.08.2008. do 30.04.2012.</w:t>
      </w:r>
      <w:r w:rsidR="00542EED">
        <w:rPr>
          <w:rFonts w:cs="Arial" w:eastAsia="Times New Roman" w:hAnsi="Arial" w:ascii="Arial"/>
          <w:sz w:val="24"/>
          <w:szCs w:val="24"/>
          <w:lang w:eastAsia="hr-HR"/>
        </w:rPr>
        <w:t>, slijedom čega se sukladno odredbi čl. 228. ZOO na zastaru primjenjuje trogodišnji zastarni rok.</w:t>
      </w:r>
    </w:p>
    <w:p w:rsidRDefault="000943FA" w:rsidP="000943FA" w:rsidR="000943FA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4A5C32" w:rsidP="00CE24A5" w:rsidR="00600056">
      <w:pPr>
        <w:spacing w:lineRule="auto" w:line="288"/>
        <w:jc w:val="both"/>
        <w:rPr>
          <w:rStyle w:val="Istaknuto"/>
          <w:rFonts w:cs="Arial" w:hAnsi="Arial" w:ascii="Arial"/>
          <w:i w:val="false"/>
          <w:sz w:val="24"/>
          <w:szCs w:val="24"/>
        </w:rPr>
      </w:pPr>
      <w:r w:rsidRPr="004A5C32">
        <w:rPr>
          <w:rStyle w:val="Istaknuto"/>
          <w:rFonts w:cs="Arial" w:hAnsi="Arial" w:ascii="Arial"/>
          <w:i w:val="false"/>
          <w:sz w:val="24"/>
          <w:szCs w:val="24"/>
        </w:rPr>
        <w:t xml:space="preserve">Obveze </w:t>
      </w:r>
      <w:r>
        <w:rPr>
          <w:rStyle w:val="Istaknuto"/>
          <w:rFonts w:cs="Arial" w:hAnsi="Arial" w:ascii="Arial"/>
          <w:i w:val="false"/>
          <w:sz w:val="24"/>
          <w:szCs w:val="24"/>
        </w:rPr>
        <w:t>prema bivšim radnicima nisu prijavljene od strane bivših radnika iz razloga jer se odnose na plaće iz 2012. godine i ne</w:t>
      </w:r>
      <w:r w:rsidR="009C3DD5">
        <w:rPr>
          <w:rStyle w:val="Istaknuto"/>
          <w:rFonts w:cs="Arial" w:hAnsi="Arial" w:ascii="Arial"/>
          <w:i w:val="false"/>
          <w:sz w:val="24"/>
          <w:szCs w:val="24"/>
        </w:rPr>
        <w:t xml:space="preserve"> postoji</w:t>
      </w:r>
      <w:r>
        <w:rPr>
          <w:rStyle w:val="Istaknuto"/>
          <w:rFonts w:cs="Arial" w:hAnsi="Arial" w:ascii="Arial"/>
          <w:i w:val="false"/>
          <w:sz w:val="24"/>
          <w:szCs w:val="24"/>
        </w:rPr>
        <w:t xml:space="preserve"> poda</w:t>
      </w:r>
      <w:r w:rsidR="009C3DD5">
        <w:rPr>
          <w:rStyle w:val="Istaknuto"/>
          <w:rFonts w:cs="Arial" w:hAnsi="Arial" w:ascii="Arial"/>
          <w:i w:val="false"/>
          <w:sz w:val="24"/>
          <w:szCs w:val="24"/>
        </w:rPr>
        <w:t>ci o radnicima.</w:t>
      </w:r>
      <w:r>
        <w:rPr>
          <w:rStyle w:val="Istaknuto"/>
          <w:rFonts w:cs="Arial" w:hAnsi="Arial" w:ascii="Arial"/>
          <w:i w:val="false"/>
          <w:sz w:val="24"/>
          <w:szCs w:val="24"/>
        </w:rPr>
        <w:t xml:space="preserve">  </w:t>
      </w:r>
    </w:p>
    <w:p w:rsidRDefault="004A5C32" w:rsidP="00CE24A5" w:rsidR="004A5C32">
      <w:pPr>
        <w:spacing w:lineRule="auto" w:line="288"/>
        <w:jc w:val="both"/>
        <w:rPr>
          <w:rStyle w:val="Istaknuto"/>
          <w:rFonts w:cs="Arial" w:hAnsi="Arial" w:ascii="Arial"/>
          <w:b/>
          <w:i w:val="false"/>
          <w:sz w:val="24"/>
          <w:szCs w:val="24"/>
        </w:rPr>
      </w:pPr>
    </w:p>
    <w:p w:rsidRDefault="00CE24A5" w:rsidP="00CE24A5" w:rsidR="00CE24A5" w:rsidRPr="009C3DD5">
      <w:pPr>
        <w:spacing w:lineRule="auto" w:line="288"/>
        <w:jc w:val="both"/>
        <w:rPr>
          <w:rStyle w:val="Istaknuto"/>
          <w:rFonts w:cs="Arial" w:hAnsi="Arial" w:ascii="Arial"/>
          <w:i w:val="false"/>
          <w:sz w:val="24"/>
          <w:szCs w:val="24"/>
        </w:rPr>
      </w:pPr>
      <w:r w:rsidRPr="009C3DD5">
        <w:rPr>
          <w:rStyle w:val="Istaknuto"/>
          <w:rFonts w:cs="Arial" w:hAnsi="Arial" w:ascii="Arial"/>
          <w:b/>
          <w:i w:val="false"/>
          <w:sz w:val="24"/>
          <w:szCs w:val="24"/>
        </w:rPr>
        <w:t xml:space="preserve">Slijedom navedenog, ukupne obveze stečajnog dužnika u početnoj stečajnoj bilanci na dan otvaranja stečajnog postupka </w:t>
      </w:r>
      <w:r w:rsidR="00EA336B" w:rsidRPr="009C3DD5">
        <w:rPr>
          <w:rStyle w:val="Istaknuto"/>
          <w:rFonts w:cs="Arial" w:hAnsi="Arial" w:ascii="Arial"/>
          <w:b/>
          <w:i w:val="false"/>
          <w:sz w:val="24"/>
          <w:szCs w:val="24"/>
        </w:rPr>
        <w:t>26</w:t>
      </w:r>
      <w:r w:rsidRPr="009C3DD5">
        <w:rPr>
          <w:rStyle w:val="Istaknuto"/>
          <w:rFonts w:cs="Arial" w:hAnsi="Arial" w:ascii="Arial"/>
          <w:b/>
          <w:i w:val="false"/>
          <w:sz w:val="24"/>
          <w:szCs w:val="24"/>
        </w:rPr>
        <w:t>.</w:t>
      </w:r>
      <w:r w:rsidR="00EA336B" w:rsidRPr="009C3DD5">
        <w:rPr>
          <w:rStyle w:val="Istaknuto"/>
          <w:rFonts w:cs="Arial" w:hAnsi="Arial" w:ascii="Arial"/>
          <w:b/>
          <w:i w:val="false"/>
          <w:sz w:val="24"/>
          <w:szCs w:val="24"/>
        </w:rPr>
        <w:t>03</w:t>
      </w:r>
      <w:r w:rsidRPr="009C3DD5">
        <w:rPr>
          <w:rStyle w:val="Istaknuto"/>
          <w:rFonts w:cs="Arial" w:hAnsi="Arial" w:ascii="Arial"/>
          <w:b/>
          <w:i w:val="false"/>
          <w:sz w:val="24"/>
          <w:szCs w:val="24"/>
        </w:rPr>
        <w:t>.201</w:t>
      </w:r>
      <w:r w:rsidR="00EA336B" w:rsidRPr="009C3DD5">
        <w:rPr>
          <w:rStyle w:val="Istaknuto"/>
          <w:rFonts w:cs="Arial" w:hAnsi="Arial" w:ascii="Arial"/>
          <w:b/>
          <w:i w:val="false"/>
          <w:sz w:val="24"/>
          <w:szCs w:val="24"/>
        </w:rPr>
        <w:t>8</w:t>
      </w:r>
      <w:r w:rsidRPr="009C3DD5">
        <w:rPr>
          <w:rStyle w:val="Istaknuto"/>
          <w:rFonts w:cs="Arial" w:hAnsi="Arial" w:ascii="Arial"/>
          <w:b/>
          <w:i w:val="false"/>
          <w:sz w:val="24"/>
          <w:szCs w:val="24"/>
        </w:rPr>
        <w:t>.g. iskazuju se u iznosu od</w:t>
      </w:r>
      <w:r w:rsidR="009C3DD5" w:rsidRPr="009C3DD5">
        <w:rPr>
          <w:rStyle w:val="Istaknuto"/>
          <w:rFonts w:cs="Arial" w:hAnsi="Arial" w:ascii="Arial"/>
          <w:b/>
          <w:i w:val="false"/>
          <w:sz w:val="24"/>
          <w:szCs w:val="24"/>
        </w:rPr>
        <w:t xml:space="preserve"> </w:t>
      </w:r>
      <w:r w:rsidR="009C3DD5" w:rsidRPr="009C3DD5">
        <w:rPr>
          <w:rFonts w:cs="Arial" w:hAnsi="Arial" w:ascii="Arial"/>
          <w:b/>
          <w:sz w:val="24"/>
          <w:szCs w:val="24"/>
        </w:rPr>
        <w:t>5.633.369,69</w:t>
      </w:r>
      <w:r w:rsidRPr="009C3DD5">
        <w:rPr>
          <w:rStyle w:val="Istaknuto"/>
          <w:rFonts w:cs="Arial" w:hAnsi="Arial" w:ascii="Arial"/>
          <w:b/>
          <w:i w:val="false"/>
          <w:sz w:val="24"/>
          <w:szCs w:val="24"/>
        </w:rPr>
        <w:t xml:space="preserve"> </w:t>
      </w:r>
      <w:r w:rsidRPr="009C3DD5">
        <w:rPr>
          <w:rStyle w:val="Istaknuto"/>
          <w:rFonts w:cs="Arial" w:hAnsi="Arial" w:ascii="Arial"/>
          <w:b/>
          <w:sz w:val="24"/>
          <w:szCs w:val="24"/>
        </w:rPr>
        <w:t xml:space="preserve"> </w:t>
      </w:r>
      <w:r w:rsidRPr="009C3DD5">
        <w:rPr>
          <w:rStyle w:val="Istaknuto"/>
          <w:rFonts w:cs="Arial" w:hAnsi="Arial" w:ascii="Arial"/>
          <w:b/>
          <w:i w:val="false"/>
          <w:sz w:val="24"/>
          <w:szCs w:val="24"/>
        </w:rPr>
        <w:t>kn</w:t>
      </w:r>
      <w:r w:rsidRPr="009C3DD5">
        <w:rPr>
          <w:rStyle w:val="Istaknuto"/>
          <w:rFonts w:cs="Arial" w:hAnsi="Arial" w:ascii="Arial"/>
          <w:i w:val="false"/>
          <w:sz w:val="24"/>
          <w:szCs w:val="24"/>
        </w:rPr>
        <w:t>.</w:t>
      </w:r>
    </w:p>
    <w:p w:rsidRDefault="00152B17" w:rsidP="00CE24A5" w:rsidR="00152B17">
      <w:pPr>
        <w:spacing w:lineRule="auto" w:line="276" w:after="0"/>
        <w:rPr>
          <w:rFonts w:cs="Arial" w:hAnsi="Arial" w:ascii="Arial"/>
          <w:b/>
          <w:color w:val="FF0000"/>
          <w:sz w:val="26"/>
          <w:szCs w:val="26"/>
          <w:u w:val="single"/>
          <w:lang w:val="pl-PL"/>
        </w:rPr>
      </w:pPr>
    </w:p>
    <w:p w:rsidRDefault="00007FE8" w:rsidP="00CE24A5" w:rsidR="00007FE8">
      <w:pPr>
        <w:spacing w:lineRule="auto" w:line="276" w:after="0"/>
        <w:rPr>
          <w:rFonts w:cs="Arial" w:hAnsi="Arial" w:ascii="Arial"/>
          <w:b/>
          <w:color w:val="FF0000"/>
          <w:sz w:val="26"/>
          <w:szCs w:val="26"/>
          <w:u w:val="single"/>
          <w:lang w:val="pl-PL"/>
        </w:rPr>
      </w:pPr>
    </w:p>
    <w:p w:rsidRDefault="0076023D" w:rsidP="00CE24A5" w:rsidR="0076023D">
      <w:pPr>
        <w:spacing w:lineRule="auto" w:line="276" w:after="0"/>
        <w:rPr>
          <w:rFonts w:cs="Arial" w:hAnsi="Arial" w:ascii="Arial"/>
          <w:b/>
          <w:color w:val="FF0000"/>
          <w:sz w:val="26"/>
          <w:szCs w:val="26"/>
          <w:u w:val="single"/>
          <w:lang w:val="pl-PL"/>
        </w:rPr>
      </w:pPr>
    </w:p>
    <w:p w:rsidRDefault="00E63614" w:rsidP="00CE24A5" w:rsidR="00CE24A5" w:rsidRPr="00E63614">
      <w:pPr>
        <w:pStyle w:val="Standard"/>
        <w:spacing w:lineRule="auto" w:line="288" w:after="0"/>
        <w:jc w:val="both"/>
        <w:rPr>
          <w:rFonts w:cs="Arial" w:hAnsi="Arial" w:ascii="Arial"/>
          <w:b/>
          <w:u w:val="single"/>
        </w:rPr>
      </w:pPr>
      <w:r w:rsidRPr="00E63614">
        <w:rPr>
          <w:rFonts w:cs="Arial" w:hAnsi="Arial" w:ascii="Arial"/>
          <w:b/>
          <w:u w:val="single"/>
        </w:rPr>
        <w:t xml:space="preserve">4. </w:t>
      </w:r>
      <w:r w:rsidR="00CE24A5" w:rsidRPr="00E63614">
        <w:rPr>
          <w:rFonts w:cs="Arial" w:hAnsi="Arial" w:ascii="Arial"/>
          <w:b/>
          <w:u w:val="single"/>
        </w:rPr>
        <w:t>PRIJEDLOZI  STEČAJNOG UPRAVITELJA</w:t>
      </w:r>
    </w:p>
    <w:p w:rsidRDefault="00CE24A5" w:rsidP="00CE24A5" w:rsidR="00CE24A5" w:rsidRPr="007B1220">
      <w:pPr>
        <w:pStyle w:val="Standard"/>
        <w:spacing w:lineRule="auto" w:line="288" w:after="0"/>
        <w:jc w:val="both"/>
        <w:rPr>
          <w:rFonts w:cs="Arial" w:hAnsi="Arial" w:ascii="Arial"/>
        </w:rPr>
      </w:pPr>
    </w:p>
    <w:p w:rsidRDefault="00CE24A5" w:rsidP="00CE24A5" w:rsidR="00CE24A5" w:rsidRPr="007B1220">
      <w:pPr>
        <w:pStyle w:val="Standard"/>
        <w:spacing w:lineRule="auto" w:line="288" w:after="0"/>
        <w:jc w:val="both"/>
        <w:rPr>
          <w:rFonts w:cs="Arial" w:hAnsi="Arial" w:ascii="Arial"/>
        </w:rPr>
      </w:pPr>
      <w:r w:rsidRPr="007B1220">
        <w:rPr>
          <w:rFonts w:cs="Arial" w:hAnsi="Arial" w:ascii="Arial"/>
        </w:rPr>
        <w:t xml:space="preserve">Sukladno svemu iznijetom, stečajni upravitelj </w:t>
      </w:r>
      <w:r w:rsidRPr="007B1220">
        <w:rPr>
          <w:rFonts w:cs="Arial" w:hAnsi="Arial" w:ascii="Arial"/>
          <w:u w:val="single"/>
        </w:rPr>
        <w:t>predlaže</w:t>
      </w:r>
      <w:r w:rsidR="0002045F">
        <w:rPr>
          <w:rFonts w:cs="Arial" w:hAnsi="Arial" w:ascii="Arial"/>
        </w:rPr>
        <w:t xml:space="preserve"> da Skupština vjerovnika na iz</w:t>
      </w:r>
      <w:r w:rsidRPr="007B1220">
        <w:rPr>
          <w:rFonts w:cs="Arial" w:hAnsi="Arial" w:ascii="Arial"/>
        </w:rPr>
        <w:t>vještajnom ročištu donesu slijedeće odluke:</w:t>
      </w:r>
    </w:p>
    <w:p w:rsidRDefault="00CE24A5" w:rsidP="00CE24A5" w:rsidR="00CE24A5" w:rsidRPr="0002045F">
      <w:pPr>
        <w:pStyle w:val="Standard"/>
        <w:spacing w:lineRule="auto" w:line="288" w:after="0"/>
        <w:jc w:val="both"/>
        <w:rPr>
          <w:rFonts w:cs="Arial" w:hAnsi="Arial" w:ascii="Arial"/>
        </w:rPr>
      </w:pPr>
    </w:p>
    <w:p w:rsidRDefault="0002045F" w:rsidP="0002045F" w:rsidR="0002045F" w:rsidRPr="0002045F">
      <w:pPr>
        <w:numPr>
          <w:ilvl w:val="0"/>
          <w:numId w:val="15"/>
        </w:numPr>
        <w:spacing w:lineRule="auto" w:line="288" w:after="0"/>
        <w:jc w:val="both"/>
        <w:rPr>
          <w:rFonts w:cs="Arial" w:hAnsi="Arial" w:ascii="Arial"/>
          <w:sz w:val="24"/>
          <w:szCs w:val="24"/>
        </w:rPr>
      </w:pPr>
      <w:r w:rsidRPr="0002045F">
        <w:rPr>
          <w:rFonts w:cs="Arial" w:hAnsi="Arial" w:ascii="Arial"/>
          <w:sz w:val="24"/>
          <w:szCs w:val="24"/>
        </w:rPr>
        <w:t>Prihvaća se izvješće stečajnog upravitelja</w:t>
      </w:r>
    </w:p>
    <w:p w:rsidRDefault="0002045F" w:rsidP="0002045F" w:rsidR="0002045F" w:rsidRPr="0002045F">
      <w:pPr>
        <w:spacing w:lineRule="auto" w:line="288"/>
        <w:ind w:left="720"/>
        <w:jc w:val="both"/>
        <w:rPr>
          <w:rFonts w:cs="Arial" w:hAnsi="Arial" w:ascii="Arial"/>
          <w:sz w:val="24"/>
          <w:szCs w:val="24"/>
        </w:rPr>
      </w:pPr>
    </w:p>
    <w:p w:rsidRDefault="00EA336B" w:rsidP="00345715" w:rsidR="00345715">
      <w:pPr>
        <w:numPr>
          <w:ilvl w:val="0"/>
          <w:numId w:val="15"/>
        </w:numPr>
        <w:spacing w:lineRule="auto" w:line="288" w:after="0"/>
        <w:jc w:val="both"/>
        <w:rPr>
          <w:rFonts w:cs="Arial" w:hAnsi="Arial" w:ascii="Arial"/>
          <w:sz w:val="24"/>
          <w:szCs w:val="24"/>
        </w:rPr>
      </w:pPr>
      <w:r w:rsidRPr="00BC30D7">
        <w:rPr>
          <w:rFonts w:cs="Arial" w:hAnsi="Arial" w:ascii="Arial"/>
          <w:sz w:val="24"/>
          <w:szCs w:val="24"/>
        </w:rPr>
        <w:t>Da založni vjerovni</w:t>
      </w:r>
      <w:r w:rsidR="000943FA" w:rsidRPr="00BC30D7">
        <w:rPr>
          <w:rFonts w:cs="Arial" w:hAnsi="Arial" w:ascii="Arial"/>
          <w:sz w:val="24"/>
          <w:szCs w:val="24"/>
        </w:rPr>
        <w:t xml:space="preserve">ci </w:t>
      </w:r>
      <w:r w:rsidR="000943FA" w:rsidRPr="00BC30D7">
        <w:rPr>
          <w:rFonts w:cs="Arial" w:eastAsia="Times New Roman" w:hAnsi="Arial" w:ascii="Arial"/>
          <w:sz w:val="24"/>
          <w:szCs w:val="24"/>
          <w:lang w:eastAsia="hr-HR"/>
        </w:rPr>
        <w:t>PRIVREDNA BANKA d.d., radnička cesta 50, Zagreb, OIB: 02535697732</w:t>
      </w:r>
      <w:r w:rsidRPr="00BC30D7">
        <w:rPr>
          <w:rFonts w:cs="Arial" w:hAnsi="Arial" w:ascii="Arial"/>
          <w:sz w:val="24"/>
          <w:szCs w:val="24"/>
        </w:rPr>
        <w:t xml:space="preserve"> </w:t>
      </w:r>
      <w:r w:rsidR="000943FA" w:rsidRPr="00BC30D7">
        <w:rPr>
          <w:rFonts w:cs="Arial" w:hAnsi="Arial" w:ascii="Arial"/>
          <w:sz w:val="24"/>
          <w:szCs w:val="24"/>
        </w:rPr>
        <w:t xml:space="preserve">i </w:t>
      </w:r>
      <w:r w:rsidR="000943FA" w:rsidRPr="00BC30D7">
        <w:rPr>
          <w:rFonts w:cs="Arial" w:eastAsia="Times New Roman" w:hAnsi="Arial" w:ascii="Arial"/>
          <w:sz w:val="24"/>
          <w:szCs w:val="24"/>
          <w:lang w:eastAsia="hr-HR"/>
        </w:rPr>
        <w:t xml:space="preserve">RH Ministarstvo financija, Porezna uprava, Područni ured Zagreb, OIB: 18683136487 solidarno </w:t>
      </w:r>
      <w:r w:rsidRPr="00BC30D7">
        <w:rPr>
          <w:rFonts w:cs="Arial" w:hAnsi="Arial" w:ascii="Arial"/>
          <w:sz w:val="24"/>
          <w:szCs w:val="24"/>
        </w:rPr>
        <w:t>predujm</w:t>
      </w:r>
      <w:r w:rsidR="000943FA" w:rsidRPr="00BC30D7">
        <w:rPr>
          <w:rFonts w:cs="Arial" w:hAnsi="Arial" w:ascii="Arial"/>
          <w:sz w:val="24"/>
          <w:szCs w:val="24"/>
        </w:rPr>
        <w:t>e</w:t>
      </w:r>
      <w:r w:rsidRPr="00BC30D7">
        <w:rPr>
          <w:rFonts w:cs="Arial" w:hAnsi="Arial" w:ascii="Arial"/>
          <w:sz w:val="24"/>
          <w:szCs w:val="24"/>
        </w:rPr>
        <w:t xml:space="preserve"> iznos od </w:t>
      </w:r>
      <w:r w:rsidR="000943FA" w:rsidRPr="00BC30D7">
        <w:rPr>
          <w:rFonts w:cs="Arial" w:hAnsi="Arial" w:ascii="Arial"/>
          <w:sz w:val="24"/>
          <w:szCs w:val="24"/>
        </w:rPr>
        <w:t xml:space="preserve">20.000,00 </w:t>
      </w:r>
      <w:r w:rsidRPr="00BC30D7">
        <w:rPr>
          <w:rFonts w:cs="Arial" w:hAnsi="Arial" w:ascii="Arial"/>
          <w:sz w:val="24"/>
          <w:szCs w:val="24"/>
        </w:rPr>
        <w:t xml:space="preserve">kuna koji </w:t>
      </w:r>
      <w:r w:rsidR="00542EED">
        <w:rPr>
          <w:rFonts w:cs="Arial" w:hAnsi="Arial" w:ascii="Arial"/>
          <w:sz w:val="24"/>
          <w:szCs w:val="24"/>
        </w:rPr>
        <w:t xml:space="preserve">iznos je </w:t>
      </w:r>
      <w:r w:rsidRPr="00BC30D7">
        <w:rPr>
          <w:rFonts w:cs="Arial" w:hAnsi="Arial" w:ascii="Arial"/>
          <w:sz w:val="24"/>
          <w:szCs w:val="24"/>
        </w:rPr>
        <w:t>n</w:t>
      </w:r>
      <w:r w:rsidR="00542EED">
        <w:rPr>
          <w:rFonts w:cs="Arial" w:hAnsi="Arial" w:ascii="Arial"/>
          <w:sz w:val="24"/>
          <w:szCs w:val="24"/>
        </w:rPr>
        <w:t>užan za pokriće troškova</w:t>
      </w:r>
      <w:r w:rsidRPr="00BC30D7">
        <w:rPr>
          <w:rFonts w:cs="Arial" w:hAnsi="Arial" w:ascii="Arial"/>
          <w:sz w:val="24"/>
          <w:szCs w:val="24"/>
        </w:rPr>
        <w:t xml:space="preserve"> vođenje stečajnog postupka i to za procjenu pokretnin</w:t>
      </w:r>
      <w:r w:rsidR="00E57A3D">
        <w:rPr>
          <w:rFonts w:cs="Arial" w:hAnsi="Arial" w:ascii="Arial"/>
          <w:sz w:val="24"/>
          <w:szCs w:val="24"/>
        </w:rPr>
        <w:t>a</w:t>
      </w:r>
      <w:r w:rsidRPr="00BC30D7">
        <w:rPr>
          <w:rFonts w:cs="Arial" w:hAnsi="Arial" w:ascii="Arial"/>
          <w:sz w:val="24"/>
          <w:szCs w:val="24"/>
        </w:rPr>
        <w:t xml:space="preserve"> iz</w:t>
      </w:r>
      <w:r w:rsidR="00EC5BDC" w:rsidRPr="00BC30D7">
        <w:rPr>
          <w:rFonts w:cs="Arial" w:hAnsi="Arial" w:ascii="Arial"/>
          <w:sz w:val="24"/>
          <w:szCs w:val="24"/>
        </w:rPr>
        <w:t>no</w:t>
      </w:r>
      <w:r w:rsidR="007D3F06">
        <w:rPr>
          <w:rFonts w:cs="Arial" w:hAnsi="Arial" w:ascii="Arial"/>
          <w:sz w:val="24"/>
          <w:szCs w:val="24"/>
        </w:rPr>
        <w:t>s od 6.000,00,</w:t>
      </w:r>
      <w:r w:rsidR="00EC5BDC" w:rsidRPr="00BC30D7">
        <w:rPr>
          <w:rFonts w:cs="Arial" w:hAnsi="Arial" w:ascii="Arial"/>
          <w:sz w:val="24"/>
          <w:szCs w:val="24"/>
        </w:rPr>
        <w:t xml:space="preserve"> za</w:t>
      </w:r>
      <w:r w:rsidR="007D3F06">
        <w:rPr>
          <w:rFonts w:cs="Arial" w:hAnsi="Arial" w:ascii="Arial"/>
          <w:sz w:val="24"/>
          <w:szCs w:val="24"/>
        </w:rPr>
        <w:t xml:space="preserve"> uplatu</w:t>
      </w:r>
      <w:r w:rsidR="00EC5BDC" w:rsidRPr="00BC30D7">
        <w:rPr>
          <w:rFonts w:cs="Arial" w:hAnsi="Arial" w:ascii="Arial"/>
          <w:sz w:val="24"/>
          <w:szCs w:val="24"/>
        </w:rPr>
        <w:t xml:space="preserve"> pr</w:t>
      </w:r>
      <w:r w:rsidR="007D3F06">
        <w:rPr>
          <w:rFonts w:cs="Arial" w:hAnsi="Arial" w:ascii="Arial"/>
          <w:sz w:val="24"/>
          <w:szCs w:val="24"/>
        </w:rPr>
        <w:t>e</w:t>
      </w:r>
      <w:r w:rsidR="00EC5BDC" w:rsidRPr="00BC30D7">
        <w:rPr>
          <w:rFonts w:cs="Arial" w:hAnsi="Arial" w:ascii="Arial"/>
          <w:sz w:val="24"/>
          <w:szCs w:val="24"/>
        </w:rPr>
        <w:t>d</w:t>
      </w:r>
      <w:r w:rsidR="007D3F06">
        <w:rPr>
          <w:rFonts w:cs="Arial" w:hAnsi="Arial" w:ascii="Arial"/>
          <w:sz w:val="24"/>
          <w:szCs w:val="24"/>
        </w:rPr>
        <w:t>ujma radi</w:t>
      </w:r>
      <w:r w:rsidR="00EC5BDC" w:rsidRPr="00BC30D7">
        <w:rPr>
          <w:rFonts w:cs="Arial" w:hAnsi="Arial" w:ascii="Arial"/>
          <w:sz w:val="24"/>
          <w:szCs w:val="24"/>
        </w:rPr>
        <w:t xml:space="preserve"> </w:t>
      </w:r>
      <w:r w:rsidR="00542EED">
        <w:rPr>
          <w:rFonts w:cs="Arial" w:hAnsi="Arial" w:ascii="Arial"/>
          <w:sz w:val="24"/>
          <w:szCs w:val="24"/>
        </w:rPr>
        <w:t xml:space="preserve">prodaje </w:t>
      </w:r>
      <w:r w:rsidR="00EC5BDC" w:rsidRPr="00BC30D7">
        <w:rPr>
          <w:rFonts w:cs="Arial" w:hAnsi="Arial" w:ascii="Arial"/>
          <w:sz w:val="24"/>
          <w:szCs w:val="24"/>
        </w:rPr>
        <w:t>nekretnine i pokretnina</w:t>
      </w:r>
      <w:r w:rsidR="00EC5BDC">
        <w:rPr>
          <w:rFonts w:cs="Arial" w:hAnsi="Arial" w:ascii="Arial"/>
          <w:sz w:val="24"/>
          <w:szCs w:val="24"/>
        </w:rPr>
        <w:t xml:space="preserve"> elektroničkom javnom dražbom</w:t>
      </w:r>
      <w:r w:rsidR="007D3F06">
        <w:rPr>
          <w:rFonts w:cs="Arial" w:hAnsi="Arial" w:ascii="Arial"/>
          <w:sz w:val="24"/>
          <w:szCs w:val="24"/>
        </w:rPr>
        <w:t xml:space="preserve"> putem FINA-e</w:t>
      </w:r>
      <w:r w:rsidR="00EC5BDC">
        <w:rPr>
          <w:rFonts w:cs="Arial" w:hAnsi="Arial" w:ascii="Arial"/>
          <w:sz w:val="24"/>
          <w:szCs w:val="24"/>
        </w:rPr>
        <w:t xml:space="preserve"> u iznosu od </w:t>
      </w:r>
      <w:r w:rsidR="007D3F06">
        <w:rPr>
          <w:rFonts w:cs="Arial" w:hAnsi="Arial" w:ascii="Arial"/>
          <w:sz w:val="24"/>
          <w:szCs w:val="24"/>
        </w:rPr>
        <w:t xml:space="preserve">5.600,00 </w:t>
      </w:r>
      <w:r w:rsidR="000943FA">
        <w:rPr>
          <w:rFonts w:cs="Arial" w:hAnsi="Arial" w:ascii="Arial"/>
          <w:sz w:val="24"/>
          <w:szCs w:val="24"/>
        </w:rPr>
        <w:t>otvaranje računa</w:t>
      </w:r>
      <w:r w:rsidR="007D3F06">
        <w:rPr>
          <w:rFonts w:cs="Arial" w:hAnsi="Arial" w:ascii="Arial"/>
          <w:sz w:val="24"/>
          <w:szCs w:val="24"/>
        </w:rPr>
        <w:t xml:space="preserve"> 250,00 kn jednokratno i mjesečni trošak vođenja računa 60,00 kn te</w:t>
      </w:r>
      <w:r w:rsidR="000943FA">
        <w:rPr>
          <w:rFonts w:cs="Arial" w:hAnsi="Arial" w:ascii="Arial"/>
          <w:sz w:val="24"/>
          <w:szCs w:val="24"/>
        </w:rPr>
        <w:t xml:space="preserve">  izrade pečata</w:t>
      </w:r>
      <w:r w:rsidR="007D3F06">
        <w:rPr>
          <w:rFonts w:cs="Arial" w:hAnsi="Arial" w:ascii="Arial"/>
          <w:sz w:val="24"/>
          <w:szCs w:val="24"/>
        </w:rPr>
        <w:t xml:space="preserve"> 150,00 kn</w:t>
      </w:r>
    </w:p>
    <w:p w:rsidRDefault="00155A87" w:rsidP="00155A87" w:rsidR="00155A87">
      <w:pPr>
        <w:pStyle w:val="Odlomakpopisa"/>
        <w:rPr>
          <w:rFonts w:cs="Arial" w:hAnsi="Arial" w:ascii="Arial"/>
          <w:sz w:val="24"/>
          <w:szCs w:val="24"/>
        </w:rPr>
      </w:pPr>
    </w:p>
    <w:p w:rsidRDefault="00155A87" w:rsidP="00345715" w:rsidR="00155A87">
      <w:pPr>
        <w:numPr>
          <w:ilvl w:val="0"/>
          <w:numId w:val="15"/>
        </w:numPr>
        <w:spacing w:lineRule="auto" w:line="288" w:after="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Daje se suglasnost stečajnom upravitelju da po ovlaštenom sudskom vještaku odgovarajuće  struke  izvrši procjenu pokretnina</w:t>
      </w:r>
    </w:p>
    <w:p w:rsidRDefault="00345715" w:rsidP="00345715" w:rsidR="00345715">
      <w:pPr>
        <w:pStyle w:val="Odlomakpopisa"/>
        <w:rPr>
          <w:rFonts w:cs="Arial" w:hAnsi="Arial" w:ascii="Arial"/>
          <w:sz w:val="24"/>
          <w:szCs w:val="24"/>
        </w:rPr>
      </w:pPr>
    </w:p>
    <w:p w:rsidRDefault="00AD0A6F" w:rsidP="00345715" w:rsidR="00345715" w:rsidRPr="00345715">
      <w:pPr>
        <w:numPr>
          <w:ilvl w:val="0"/>
          <w:numId w:val="15"/>
        </w:numPr>
        <w:spacing w:lineRule="auto" w:line="288" w:after="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lastRenderedPageBreak/>
        <w:t>O</w:t>
      </w:r>
      <w:r w:rsidR="00345715" w:rsidRPr="00345715">
        <w:rPr>
          <w:rFonts w:cs="Arial" w:hAnsi="Arial" w:ascii="Arial"/>
          <w:sz w:val="24"/>
          <w:szCs w:val="24"/>
        </w:rPr>
        <w:t xml:space="preserve">dređuje </w:t>
      </w:r>
      <w:r w:rsidR="0072244A">
        <w:rPr>
          <w:rFonts w:cs="Arial" w:eastAsia="Times New Roman" w:hAnsi="Arial" w:ascii="Arial"/>
          <w:color w:val="000000"/>
          <w:sz w:val="24"/>
          <w:szCs w:val="24"/>
          <w:lang w:eastAsia="hr-HR"/>
        </w:rPr>
        <w:t>se</w:t>
      </w:r>
      <w:r w:rsidR="00345715" w:rsidRPr="00345715">
        <w:rPr>
          <w:rFonts w:cs="Arial" w:eastAsia="Times New Roman" w:hAnsi="Arial" w:ascii="Arial"/>
          <w:color w:val="000000"/>
          <w:sz w:val="24"/>
          <w:szCs w:val="24"/>
          <w:lang w:eastAsia="hr-HR"/>
        </w:rPr>
        <w:t xml:space="preserve"> prodaja imovine stečajnog dužnika</w:t>
      </w:r>
      <w:r w:rsidR="00EC5BDC">
        <w:rPr>
          <w:rFonts w:cs="Arial" w:eastAsia="Times New Roman" w:hAnsi="Arial" w:ascii="Arial"/>
          <w:color w:val="000000"/>
          <w:sz w:val="24"/>
          <w:szCs w:val="24"/>
          <w:lang w:eastAsia="hr-HR"/>
        </w:rPr>
        <w:t xml:space="preserve">, pokretnina i nekretnina </w:t>
      </w:r>
      <w:r w:rsidR="00345715" w:rsidRPr="00345715">
        <w:rPr>
          <w:rFonts w:cs="Arial" w:eastAsia="Times New Roman" w:hAnsi="Arial" w:ascii="Arial"/>
          <w:color w:val="000000"/>
          <w:sz w:val="24"/>
          <w:szCs w:val="24"/>
          <w:lang w:eastAsia="hr-HR"/>
        </w:rPr>
        <w:t>po  procijenjenoj vrijednosti</w:t>
      </w:r>
      <w:r w:rsidR="00EC5BDC">
        <w:rPr>
          <w:rFonts w:cs="Arial" w:eastAsia="Times New Roman" w:hAnsi="Arial" w:ascii="Arial"/>
          <w:color w:val="000000"/>
          <w:sz w:val="24"/>
          <w:szCs w:val="24"/>
          <w:lang w:eastAsia="hr-HR"/>
        </w:rPr>
        <w:t xml:space="preserve">, </w:t>
      </w:r>
      <w:r w:rsidR="00345715" w:rsidRPr="00345715">
        <w:rPr>
          <w:rFonts w:cs="Arial" w:eastAsia="Times New Roman" w:hAnsi="Arial" w:ascii="Arial"/>
          <w:color w:val="000000"/>
          <w:sz w:val="24"/>
          <w:szCs w:val="24"/>
          <w:lang w:eastAsia="hr-HR"/>
        </w:rPr>
        <w:t>elektroničkom javno</w:t>
      </w:r>
      <w:r w:rsidR="00345715">
        <w:rPr>
          <w:rFonts w:cs="Arial" w:eastAsia="Times New Roman" w:hAnsi="Arial" w:ascii="Arial"/>
          <w:color w:val="000000"/>
          <w:sz w:val="24"/>
          <w:szCs w:val="24"/>
          <w:lang w:eastAsia="hr-HR"/>
        </w:rPr>
        <w:t>m dražbom putem FINA-e</w:t>
      </w:r>
    </w:p>
    <w:p w:rsidRDefault="00D75906" w:rsidP="00345715" w:rsidR="00D75906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</w:p>
    <w:p w:rsidRDefault="00155A87" w:rsidP="00345715" w:rsidR="00155A87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</w:p>
    <w:p w:rsidRDefault="00155A87" w:rsidP="00345715" w:rsidR="00155A87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</w:p>
    <w:p w:rsidRDefault="00155A87" w:rsidP="00345715" w:rsidR="00155A87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</w:p>
    <w:p w:rsidRDefault="00155A87" w:rsidP="00345715" w:rsidR="00155A87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</w:p>
    <w:p w:rsidRDefault="00CE2508" w:rsidP="00B115FE" w:rsidR="00345715">
      <w:pPr>
        <w:spacing w:lineRule="auto" w:line="288" w:after="0"/>
        <w:ind w:firstLine="36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Čakovec, </w:t>
      </w:r>
      <w:r w:rsidR="000943FA">
        <w:rPr>
          <w:rFonts w:cs="Arial" w:hAnsi="Arial" w:ascii="Arial"/>
          <w:sz w:val="24"/>
          <w:szCs w:val="24"/>
        </w:rPr>
        <w:t>21</w:t>
      </w:r>
      <w:r w:rsidR="00345715">
        <w:rPr>
          <w:rFonts w:cs="Arial" w:hAnsi="Arial" w:ascii="Arial"/>
          <w:sz w:val="24"/>
          <w:szCs w:val="24"/>
        </w:rPr>
        <w:t xml:space="preserve">. </w:t>
      </w:r>
      <w:r w:rsidR="00D27F50">
        <w:rPr>
          <w:rFonts w:cs="Arial" w:hAnsi="Arial" w:ascii="Arial"/>
          <w:sz w:val="24"/>
          <w:szCs w:val="24"/>
        </w:rPr>
        <w:t>lipnja</w:t>
      </w:r>
      <w:r w:rsidR="00345715">
        <w:rPr>
          <w:rFonts w:cs="Arial" w:hAnsi="Arial" w:ascii="Arial"/>
          <w:sz w:val="24"/>
          <w:szCs w:val="24"/>
        </w:rPr>
        <w:t xml:space="preserve"> 2018. godine</w:t>
      </w:r>
    </w:p>
    <w:p w:rsidRDefault="00155A87" w:rsidP="00B115FE" w:rsidR="00155A87">
      <w:pPr>
        <w:spacing w:lineRule="auto" w:line="288" w:after="0"/>
        <w:ind w:firstLine="360"/>
        <w:jc w:val="both"/>
        <w:rPr>
          <w:rFonts w:cs="Arial" w:hAnsi="Arial" w:ascii="Arial"/>
          <w:sz w:val="24"/>
          <w:szCs w:val="24"/>
        </w:rPr>
      </w:pPr>
    </w:p>
    <w:p w:rsidRDefault="00155A87" w:rsidP="00B115FE" w:rsidR="00155A87" w:rsidRPr="00345715">
      <w:pPr>
        <w:spacing w:lineRule="auto" w:line="288" w:after="0"/>
        <w:ind w:firstLine="360"/>
        <w:jc w:val="both"/>
        <w:rPr>
          <w:rFonts w:cs="Arial" w:hAnsi="Arial" w:ascii="Arial"/>
          <w:sz w:val="24"/>
          <w:szCs w:val="24"/>
        </w:rPr>
      </w:pPr>
    </w:p>
    <w:p w:rsidRDefault="00345715" w:rsidP="00345715" w:rsidR="00345715" w:rsidRPr="00345715">
      <w:pPr>
        <w:spacing w:lineRule="auto" w:line="288" w:after="0"/>
        <w:ind w:left="720"/>
        <w:jc w:val="both"/>
        <w:rPr>
          <w:rFonts w:cs="Arial" w:hAnsi="Arial" w:ascii="Arial"/>
          <w:sz w:val="24"/>
          <w:szCs w:val="24"/>
        </w:rPr>
      </w:pPr>
    </w:p>
    <w:p w:rsidRDefault="00CE24A5" w:rsidP="00345715" w:rsidR="00CE24A5" w:rsidRPr="007B1220">
      <w:pPr>
        <w:rPr>
          <w:rFonts w:cs="Arial" w:hAnsi="Arial" w:ascii="Arial"/>
          <w:sz w:val="24"/>
          <w:szCs w:val="24"/>
          <w:lang w:val="pl-PL"/>
        </w:rPr>
      </w:pPr>
      <w:r w:rsidRPr="007B1220">
        <w:rPr>
          <w:rFonts w:cs="Arial" w:hAnsi="Arial" w:ascii="Arial"/>
          <w:sz w:val="24"/>
          <w:szCs w:val="24"/>
          <w:lang w:val="pl-PL"/>
        </w:rPr>
        <w:t xml:space="preserve">                                                               </w:t>
      </w:r>
      <w:r w:rsidR="009467E2">
        <w:rPr>
          <w:rFonts w:cs="Arial" w:hAnsi="Arial" w:ascii="Arial"/>
          <w:sz w:val="24"/>
          <w:szCs w:val="24"/>
          <w:lang w:val="pl-PL"/>
        </w:rPr>
        <w:t xml:space="preserve">          </w:t>
      </w:r>
      <w:r w:rsidR="00D27F50">
        <w:rPr>
          <w:rFonts w:cs="Arial" w:hAnsi="Arial" w:ascii="Arial"/>
          <w:sz w:val="24"/>
          <w:szCs w:val="24"/>
          <w:lang w:val="pl-PL"/>
        </w:rPr>
        <w:t>ELEKTROSTROJ KOSTELAC</w:t>
      </w:r>
      <w:r w:rsidR="00345715">
        <w:rPr>
          <w:rFonts w:cs="Arial" w:hAnsi="Arial" w:ascii="Arial"/>
          <w:sz w:val="24"/>
          <w:szCs w:val="24"/>
          <w:lang w:val="pl-PL"/>
        </w:rPr>
        <w:t xml:space="preserve"> d.o.o.</w:t>
      </w:r>
      <w:r w:rsidR="009467E2">
        <w:rPr>
          <w:rFonts w:cs="Arial" w:hAnsi="Arial" w:ascii="Arial"/>
          <w:sz w:val="24"/>
          <w:szCs w:val="24"/>
          <w:lang w:val="pl-PL"/>
        </w:rPr>
        <w:t xml:space="preserve"> u stečaju</w:t>
      </w:r>
    </w:p>
    <w:p w:rsidRDefault="00345715" w:rsidP="00345715" w:rsidR="00CE24A5">
      <w:pPr>
        <w:jc w:val="center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 xml:space="preserve">                                                                        S</w:t>
      </w:r>
      <w:r w:rsidR="00CE24A5" w:rsidRPr="007B1220">
        <w:rPr>
          <w:rFonts w:cs="Arial" w:hAnsi="Arial" w:ascii="Arial"/>
          <w:sz w:val="24"/>
          <w:szCs w:val="24"/>
          <w:lang w:val="pl-PL"/>
        </w:rPr>
        <w:t>tečajn</w:t>
      </w:r>
      <w:r w:rsidR="00D27F50">
        <w:rPr>
          <w:rFonts w:cs="Arial" w:hAnsi="Arial" w:ascii="Arial"/>
          <w:sz w:val="24"/>
          <w:szCs w:val="24"/>
          <w:lang w:val="pl-PL"/>
        </w:rPr>
        <w:t>a</w:t>
      </w:r>
      <w:r w:rsidR="00CE24A5" w:rsidRPr="007B1220">
        <w:rPr>
          <w:rFonts w:cs="Arial" w:hAnsi="Arial" w:ascii="Arial"/>
          <w:sz w:val="24"/>
          <w:szCs w:val="24"/>
          <w:lang w:val="pl-PL"/>
        </w:rPr>
        <w:t xml:space="preserve"> upravitelj</w:t>
      </w:r>
      <w:r w:rsidR="00D27F50">
        <w:rPr>
          <w:rFonts w:cs="Arial" w:hAnsi="Arial" w:ascii="Arial"/>
          <w:sz w:val="24"/>
          <w:szCs w:val="24"/>
          <w:lang w:val="pl-PL"/>
        </w:rPr>
        <w:t>ica</w:t>
      </w:r>
    </w:p>
    <w:p w:rsidRDefault="00345715" w:rsidP="00D27F50" w:rsidR="00CE24A5">
      <w:pPr>
        <w:jc w:val="center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  <w:t xml:space="preserve">  </w:t>
      </w:r>
      <w:r w:rsidRPr="00345715">
        <w:rPr>
          <w:rFonts w:cs="Arial" w:hAnsi="Arial" w:ascii="Arial"/>
          <w:sz w:val="24"/>
          <w:szCs w:val="24"/>
          <w:lang w:val="pl-PL"/>
        </w:rPr>
        <w:t>Slavica Orehovec</w:t>
      </w:r>
    </w:p>
    <w:p w:rsidRDefault="00CD3906" w:rsidP="00D27F50" w:rsidR="00CD3906">
      <w:pPr>
        <w:jc w:val="center"/>
        <w:rPr>
          <w:rFonts w:cs="Arial" w:hAnsi="Arial" w:ascii="Arial"/>
          <w:sz w:val="24"/>
          <w:szCs w:val="24"/>
          <w:lang w:val="pl-PL"/>
        </w:rPr>
      </w:pPr>
    </w:p>
    <w:p w:rsidRDefault="00CD3906" w:rsidP="00D27F50" w:rsidR="00CD3906">
      <w:pPr>
        <w:jc w:val="center"/>
        <w:rPr>
          <w:rFonts w:cs="Arial" w:hAnsi="Arial" w:ascii="Arial"/>
          <w:sz w:val="24"/>
          <w:szCs w:val="24"/>
          <w:lang w:val="pl-PL"/>
        </w:rPr>
      </w:pPr>
    </w:p>
    <w:p w:rsidRDefault="00CD3906" w:rsidR="00CD3906">
      <w:pPr>
        <w:spacing w:after="0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br w:type="page"/>
      </w:r>
    </w:p>
    <w:tbl>
      <w:tblPr>
        <w:tblW w:type="dxa" w:w="14591"/>
        <w:tblLook w:val="04A0" w:noVBand="1" w:noHBand="0" w:lastColumn="0" w:firstColumn="1" w:lastRow="0" w:firstRow="1"/>
      </w:tblPr>
      <w:tblGrid>
        <w:gridCol w:w="1000"/>
        <w:gridCol w:w="3810"/>
        <w:gridCol w:w="2835"/>
        <w:gridCol w:w="1559"/>
        <w:gridCol w:w="1452"/>
        <w:gridCol w:w="1667"/>
        <w:gridCol w:w="2268"/>
      </w:tblGrid>
      <w:tr w:rsidTr="00414640" w:rsidR="00CD3906" w:rsidRPr="00DF2698">
        <w:trPr>
          <w:trHeight w:val="600"/>
        </w:trPr>
        <w:tc>
          <w:tcPr>
            <w:tcW w:type="dxa" w:w="14591"/>
            <w:gridSpan w:val="7"/>
            <w:tcBorders>
              <w:top w:space="0" w:sz="8" w:color="auto" w:val="single"/>
              <w:left w:space="0" w:sz="8" w:color="auto" w:val="single"/>
              <w:bottom w:val="nil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CD3906" w:rsidP="00414640" w:rsidR="00CD3906" w:rsidRPr="00DF2698">
            <w:pPr>
              <w:spacing w:after="0"/>
              <w:jc w:val="center"/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  <w:lastRenderedPageBreak/>
              <w:t>ELEKTROSTROJ KOSTELAC</w:t>
            </w:r>
            <w:r w:rsidRPr="00DF2698"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  <w:t xml:space="preserve"> d.o.o. u stečaju</w:t>
            </w:r>
          </w:p>
        </w:tc>
      </w:tr>
      <w:tr w:rsidTr="00414640" w:rsidR="00CD3906" w:rsidRPr="00DF2698">
        <w:trPr>
          <w:trHeight w:val="499"/>
        </w:trPr>
        <w:tc>
          <w:tcPr>
            <w:tcW w:type="dxa" w:w="14591"/>
            <w:gridSpan w:val="7"/>
            <w:tcBorders>
              <w:top w:val="nil"/>
              <w:left w:space="0" w:sz="8" w:color="auto" w:val="single"/>
              <w:bottom w:val="nil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CD3906" w:rsidP="00414640" w:rsidR="00CD3906" w:rsidRPr="00DF2698">
            <w:pPr>
              <w:spacing w:after="0"/>
              <w:jc w:val="center"/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  <w:t>Drvinje</w:t>
            </w:r>
            <w:r w:rsidRPr="00DF2698"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  <w:t xml:space="preserve">, Zagreb, OIB: </w:t>
            </w:r>
            <w:r w:rsidRPr="002110A4">
              <w:rPr>
                <w:rFonts w:cs="Arial" w:hAnsi="Arial" w:ascii="Arial"/>
                <w:b/>
                <w:sz w:val="24"/>
                <w:szCs w:val="24"/>
              </w:rPr>
              <w:t>83748822409</w:t>
            </w:r>
          </w:p>
        </w:tc>
      </w:tr>
      <w:tr w:rsidTr="00414640" w:rsidR="00CD3906" w:rsidRPr="00DF2698">
        <w:trPr>
          <w:trHeight w:val="499"/>
        </w:trPr>
        <w:tc>
          <w:tcPr>
            <w:tcW w:type="dxa" w:w="14591"/>
            <w:gridSpan w:val="7"/>
            <w:tcBorders>
              <w:top w:val="nil"/>
              <w:left w:space="0" w:sz="8" w:color="auto" w:val="single"/>
              <w:bottom w:val="nil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CD3906" w:rsidP="00414640" w:rsidR="00CD3906" w:rsidRPr="00DF2698">
            <w:pPr>
              <w:spacing w:after="0"/>
              <w:jc w:val="center"/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</w:pPr>
            <w:r w:rsidRPr="00DF2698"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  <w:t xml:space="preserve">Stečajni upravitelj: Slavica Orehovec </w:t>
            </w:r>
          </w:p>
        </w:tc>
      </w:tr>
      <w:tr w:rsidTr="00414640" w:rsidR="00CD3906" w:rsidRPr="00DF2698">
        <w:trPr>
          <w:trHeight w:val="499"/>
        </w:trPr>
        <w:tc>
          <w:tcPr>
            <w:tcW w:type="dxa" w:w="14591"/>
            <w:gridSpan w:val="7"/>
            <w:tcBorders>
              <w:top w:val="nil"/>
              <w:left w:space="0" w:sz="8" w:color="auto" w:val="single"/>
              <w:bottom w:val="nil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CD3906" w:rsidP="00414640" w:rsidR="00CD3906" w:rsidRPr="00DF2698">
            <w:pPr>
              <w:spacing w:after="0"/>
              <w:jc w:val="center"/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  <w:t>Stečajni sudac: Nikolina</w:t>
            </w:r>
            <w:r w:rsidRPr="00DF2698"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  <w:t xml:space="preserve"> Dorić Hadžisejdić</w:t>
            </w:r>
          </w:p>
        </w:tc>
      </w:tr>
      <w:tr w:rsidTr="00414640" w:rsidR="00CD3906" w:rsidRPr="00DF2698">
        <w:trPr>
          <w:trHeight w:val="375"/>
        </w:trPr>
        <w:tc>
          <w:tcPr>
            <w:tcW w:type="dxa" w:w="9204"/>
            <w:gridSpan w:val="4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D3906" w:rsidP="00414640" w:rsidR="00CD3906" w:rsidRPr="00DF2698">
            <w:pPr>
              <w:spacing w:after="0"/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</w:pPr>
            <w:r w:rsidRPr="00DF2698"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11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3906" w:rsidP="00414640" w:rsidR="00CD3906" w:rsidRPr="00DF2698">
            <w:pPr>
              <w:spacing w:after="0"/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906" w:rsidP="00414640" w:rsidR="00CD3906" w:rsidRPr="00DF2698">
            <w:pPr>
              <w:spacing w:after="0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r w:rsidRPr="00DF2698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 </w:t>
            </w:r>
          </w:p>
        </w:tc>
      </w:tr>
      <w:tr w:rsidTr="00414640" w:rsidR="00CD3906" w:rsidRPr="00DF2698">
        <w:trPr>
          <w:trHeight w:val="465"/>
        </w:trPr>
        <w:tc>
          <w:tcPr>
            <w:tcW w:type="dxa" w:w="4810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D3906" w:rsidP="00414640" w:rsidR="00CD3906" w:rsidRPr="00DF2698">
            <w:pPr>
              <w:spacing w:after="0"/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</w:pPr>
            <w:r w:rsidRPr="00DF2698"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  <w:t xml:space="preserve">TABLICA PRIJAVLJENIH TRAŽBINA </w:t>
            </w:r>
          </w:p>
        </w:tc>
        <w:tc>
          <w:tcPr>
            <w:tcW w:type="dxa" w:w="28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D3906" w:rsidP="00414640" w:rsidR="00CD3906" w:rsidRPr="00DF2698">
            <w:pPr>
              <w:spacing w:after="0"/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D3906" w:rsidP="00414640" w:rsidR="00CD3906" w:rsidRPr="00DF269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5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3906" w:rsidP="00414640" w:rsidR="00CD3906" w:rsidRPr="00DF269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3906" w:rsidP="00414640" w:rsidR="00CD3906" w:rsidRPr="00DF2698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906" w:rsidP="00414640" w:rsidR="00CD3906" w:rsidRPr="00DF2698">
            <w:pPr>
              <w:spacing w:after="0"/>
              <w:jc w:val="center"/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</w:pPr>
            <w:r w:rsidRPr="00DF2698"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  <w:t>St-</w:t>
            </w:r>
            <w:r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  <w:t>4966</w:t>
            </w:r>
            <w:r w:rsidRPr="00DF2698"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  <w:t>/16</w:t>
            </w:r>
          </w:p>
        </w:tc>
      </w:tr>
      <w:tr w:rsidTr="00414640" w:rsidR="00CD3906" w:rsidRPr="00DF2698">
        <w:trPr>
          <w:trHeight w:val="495"/>
        </w:trPr>
        <w:tc>
          <w:tcPr>
            <w:tcW w:type="dxa" w:w="4810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D3906" w:rsidP="00414640" w:rsidR="00CD3906" w:rsidRPr="00DF2698">
            <w:pPr>
              <w:spacing w:after="0"/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</w:pPr>
            <w:r w:rsidRPr="00DF2698"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  <w:t xml:space="preserve">PRVI VIŠI ISPLATNI RED </w:t>
            </w:r>
          </w:p>
        </w:tc>
        <w:tc>
          <w:tcPr>
            <w:tcW w:type="dxa" w:w="28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D3906" w:rsidP="00414640" w:rsidR="00CD3906" w:rsidRPr="00DF2698">
            <w:pPr>
              <w:spacing w:after="0"/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D3906" w:rsidP="00414640" w:rsidR="00CD3906" w:rsidRPr="00DF269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5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3906" w:rsidP="00414640" w:rsidR="00CD3906" w:rsidRPr="00DF269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3906" w:rsidP="00414640" w:rsidR="00CD3906" w:rsidRPr="00DF2698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906" w:rsidP="00414640" w:rsidR="00CD3906" w:rsidRPr="00DF2698">
            <w:pPr>
              <w:spacing w:after="0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r w:rsidRPr="00DF2698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 </w:t>
            </w:r>
          </w:p>
        </w:tc>
      </w:tr>
      <w:tr w:rsidTr="00414640" w:rsidR="00CD3906" w:rsidRPr="00DF2698">
        <w:trPr>
          <w:trHeight w:val="825"/>
        </w:trPr>
        <w:tc>
          <w:tcPr>
            <w:tcW w:type="dxa" w:w="100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CD3906" w:rsidP="00414640" w:rsidR="00CD3906" w:rsidRPr="00DF2698">
            <w:pPr>
              <w:spacing w:after="0"/>
              <w:jc w:val="center"/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</w:pPr>
            <w:r w:rsidRPr="00DF2698"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  <w:t>R.br. prijave</w:t>
            </w:r>
          </w:p>
        </w:tc>
        <w:tc>
          <w:tcPr>
            <w:tcW w:type="dxa" w:w="381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CD3906" w:rsidP="00414640" w:rsidR="00CD3906" w:rsidRPr="00DF2698">
            <w:pPr>
              <w:spacing w:after="0"/>
              <w:jc w:val="center"/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</w:pPr>
            <w:r w:rsidRPr="00DF2698"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  <w:t xml:space="preserve">NAZIV I ADRESA VJEROVNIKA </w:t>
            </w:r>
          </w:p>
        </w:tc>
        <w:tc>
          <w:tcPr>
            <w:tcW w:type="dxa" w:w="2835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CD3906" w:rsidP="00414640" w:rsidR="00CD3906" w:rsidRPr="00DF2698">
            <w:pPr>
              <w:spacing w:after="0"/>
              <w:jc w:val="center"/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</w:pPr>
            <w:r w:rsidRPr="00DF2698"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  <w:t>PRAVNA OSNOVA</w:t>
            </w:r>
            <w:r w:rsidRPr="00DF2698"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  <w:br/>
              <w:t>PRIJAVLJENIH TRAŽBINA</w:t>
            </w:r>
          </w:p>
        </w:tc>
        <w:tc>
          <w:tcPr>
            <w:tcW w:type="dxa" w:w="1559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CD3906" w:rsidP="00414640" w:rsidR="00CD3906" w:rsidRPr="00DF2698">
            <w:pPr>
              <w:spacing w:after="0"/>
              <w:jc w:val="center"/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</w:pPr>
            <w:r w:rsidRPr="00DF2698"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  <w:t xml:space="preserve">IZNOS </w:t>
            </w:r>
            <w:r w:rsidRPr="00DF2698"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1452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CD3906" w:rsidP="00414640" w:rsidR="00CD3906" w:rsidRPr="00DF2698">
            <w:pPr>
              <w:spacing w:after="0"/>
              <w:jc w:val="center"/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</w:pPr>
            <w:r w:rsidRPr="00DF2698"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  <w:t xml:space="preserve">IZNOS PRIZNATE TRAŽBINE/KN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type="dxa" w:w="1667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CD3906" w:rsidP="00414640" w:rsidR="00CD3906" w:rsidRPr="00DF2698">
            <w:pPr>
              <w:spacing w:after="0"/>
              <w:jc w:val="center"/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</w:pPr>
            <w:r w:rsidRPr="00DF2698"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  <w:t xml:space="preserve">IZNOS OSPORENE TRAŽBINE/KN </w:t>
            </w:r>
          </w:p>
        </w:tc>
        <w:tc>
          <w:tcPr>
            <w:tcW w:type="dxa" w:w="226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CD3906" w:rsidP="00414640" w:rsidR="00CD3906" w:rsidRPr="00DF2698">
            <w:pPr>
              <w:spacing w:after="0"/>
              <w:jc w:val="center"/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</w:pPr>
            <w:r w:rsidRPr="00DF2698"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  <w:t>RAZLOG OSPORAVANJA TRAŽBINE</w:t>
            </w:r>
          </w:p>
        </w:tc>
      </w:tr>
      <w:tr w:rsidTr="00414640" w:rsidR="00CD3906" w:rsidRPr="00DF2698">
        <w:trPr>
          <w:trHeight w:val="930"/>
        </w:trPr>
        <w:tc>
          <w:tcPr>
            <w:tcW w:type="dxa" w:w="100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D3906" w:rsidP="00414640" w:rsidR="00CD3906">
            <w:pPr>
              <w:jc w:val="right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>1.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D3906" w:rsidP="00414640" w:rsidR="00CD3906" w:rsidRPr="00DF2698">
            <w:pPr>
              <w:spacing w:after="0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bookmarkStart w:name="_Hlk517555372" w:id="16"/>
            <w:r w:rsidRPr="00A253AF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RH Ministarstvo financija, Porezna uprava, Područni ured Zagreb, OIB: 18683136487</w:t>
            </w:r>
            <w:bookmarkEnd w:id="16"/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D3906" w:rsidP="00414640" w:rsidR="00CD3906" w:rsidRPr="00DF2698">
            <w:pPr>
              <w:spacing w:after="0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r w:rsidRPr="00A253AF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Porezi i doprinosi iz i na plaću za radnike, Obračun kamata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3906" w:rsidP="00414640" w:rsidR="00CD3906" w:rsidRPr="00DF2698">
            <w:pPr>
              <w:spacing w:after="0"/>
              <w:jc w:val="right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bookmarkStart w:name="_Hlk517554513" w:id="17"/>
            <w:r w:rsidRPr="00A253AF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22</w:t>
            </w:r>
            <w:r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1.</w:t>
            </w:r>
            <w:r w:rsidRPr="00A253AF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571,96</w:t>
            </w:r>
            <w:bookmarkEnd w:id="17"/>
          </w:p>
        </w:tc>
        <w:tc>
          <w:tcPr>
            <w:tcW w:type="dxa" w:w="14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3906" w:rsidP="00414640" w:rsidR="00CD3906" w:rsidRPr="00DF2698">
            <w:pPr>
              <w:spacing w:after="0"/>
              <w:jc w:val="right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r w:rsidRPr="00A253AF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221</w:t>
            </w:r>
            <w:r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.</w:t>
            </w:r>
            <w:r w:rsidRPr="00A253AF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571,96</w:t>
            </w:r>
          </w:p>
        </w:tc>
        <w:tc>
          <w:tcPr>
            <w:tcW w:type="dxa" w:w="1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D3906" w:rsidP="00414640" w:rsidR="00CD3906" w:rsidRPr="00DF2698">
            <w:pPr>
              <w:spacing w:after="0"/>
              <w:jc w:val="right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D3906" w:rsidP="00414640" w:rsidR="00CD3906" w:rsidRPr="00DF2698">
            <w:pPr>
              <w:spacing w:after="0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 xml:space="preserve">  </w:t>
            </w:r>
          </w:p>
        </w:tc>
      </w:tr>
      <w:tr w:rsidTr="00414640" w:rsidR="00CD3906" w:rsidRPr="00DF2698">
        <w:trPr>
          <w:trHeight w:val="930"/>
        </w:trPr>
        <w:tc>
          <w:tcPr>
            <w:tcW w:type="dxa" w:w="100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noWrap/>
          </w:tcPr>
          <w:p w:rsidRDefault="00CD3906" w:rsidP="00414640" w:rsidR="00CD3906">
            <w:pPr>
              <w:jc w:val="right"/>
              <w:rPr>
                <w:rFonts w:cs="Arial" w:hAnsi="Century Gothic" w:ascii="Century Gothic"/>
              </w:rPr>
            </w:pP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</w:tcPr>
          <w:p w:rsidRDefault="00CD3906" w:rsidP="00414640" w:rsidR="00CD3906" w:rsidRPr="00A253AF">
            <w:pPr>
              <w:spacing w:after="0"/>
              <w:jc w:val="center"/>
              <w:rPr>
                <w:rFonts w:cs="Arial" w:eastAsia="Times New Roman" w:hAnsi="Century Gothic" w:ascii="Century Gothic"/>
                <w:b/>
                <w:sz w:val="20"/>
                <w:szCs w:val="20"/>
                <w:lang w:eastAsia="hr-HR"/>
              </w:rPr>
            </w:pPr>
          </w:p>
          <w:p w:rsidRDefault="00CD3906" w:rsidP="00414640" w:rsidR="00CD3906" w:rsidRPr="00A253AF">
            <w:pPr>
              <w:spacing w:after="0"/>
              <w:jc w:val="center"/>
              <w:rPr>
                <w:rFonts w:cs="Arial" w:eastAsia="Times New Roman" w:hAnsi="Century Gothic" w:ascii="Century Gothic"/>
                <w:b/>
                <w:sz w:val="20"/>
                <w:szCs w:val="20"/>
                <w:lang w:eastAsia="hr-HR"/>
              </w:rPr>
            </w:pPr>
          </w:p>
          <w:p w:rsidRDefault="00CD3906" w:rsidP="00414640" w:rsidR="00CD3906" w:rsidRPr="00A253AF">
            <w:pPr>
              <w:spacing w:after="0"/>
              <w:jc w:val="center"/>
              <w:rPr>
                <w:rFonts w:cs="Arial" w:eastAsia="Times New Roman" w:hAnsi="Century Gothic" w:ascii="Century Gothic"/>
                <w:b/>
                <w:sz w:val="20"/>
                <w:szCs w:val="20"/>
                <w:lang w:eastAsia="hr-HR"/>
              </w:rPr>
            </w:pPr>
          </w:p>
          <w:p w:rsidRDefault="00CD3906" w:rsidP="00414640" w:rsidR="00CD3906" w:rsidRPr="00A253AF">
            <w:pPr>
              <w:spacing w:after="0"/>
              <w:jc w:val="center"/>
              <w:rPr>
                <w:rFonts w:cs="Arial" w:eastAsia="Times New Roman" w:hAnsi="Century Gothic" w:ascii="Century Gothic"/>
                <w:b/>
                <w:sz w:val="20"/>
                <w:szCs w:val="20"/>
                <w:lang w:eastAsia="hr-HR"/>
              </w:rPr>
            </w:pPr>
            <w:r w:rsidRPr="00A253AF">
              <w:rPr>
                <w:rFonts w:cs="Arial" w:eastAsia="Times New Roman" w:hAnsi="Century Gothic" w:ascii="Century Gothic"/>
                <w:b/>
                <w:sz w:val="20"/>
                <w:szCs w:val="20"/>
                <w:lang w:eastAsia="hr-HR"/>
              </w:rPr>
              <w:t>UKUPNO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</w:tcPr>
          <w:p w:rsidRDefault="00CD3906" w:rsidP="00414640" w:rsidR="00CD3906" w:rsidRPr="00A253AF">
            <w:pPr>
              <w:spacing w:after="0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noWrap/>
            <w:vAlign w:val="bottom"/>
          </w:tcPr>
          <w:p w:rsidRDefault="00CD3906" w:rsidP="00414640" w:rsidR="00CD3906" w:rsidRPr="00A253AF">
            <w:pPr>
              <w:spacing w:after="0"/>
              <w:jc w:val="right"/>
              <w:rPr>
                <w:rFonts w:cs="Arial" w:eastAsia="Times New Roman" w:hAnsi="Century Gothic" w:ascii="Century Gothic"/>
                <w:b/>
                <w:sz w:val="20"/>
                <w:szCs w:val="20"/>
                <w:lang w:eastAsia="hr-HR"/>
              </w:rPr>
            </w:pPr>
            <w:r w:rsidRPr="00A253AF">
              <w:rPr>
                <w:rFonts w:cs="Arial" w:eastAsia="Times New Roman" w:hAnsi="Century Gothic" w:ascii="Century Gothic"/>
                <w:b/>
                <w:sz w:val="20"/>
                <w:szCs w:val="20"/>
                <w:lang w:eastAsia="hr-HR"/>
              </w:rPr>
              <w:t>22</w:t>
            </w:r>
            <w:r>
              <w:rPr>
                <w:rFonts w:cs="Arial" w:eastAsia="Times New Roman" w:hAnsi="Century Gothic" w:ascii="Century Gothic"/>
                <w:b/>
                <w:sz w:val="20"/>
                <w:szCs w:val="20"/>
                <w:lang w:eastAsia="hr-HR"/>
              </w:rPr>
              <w:t>1.</w:t>
            </w:r>
            <w:r w:rsidRPr="00A253AF">
              <w:rPr>
                <w:rFonts w:cs="Arial" w:eastAsia="Times New Roman" w:hAnsi="Century Gothic" w:ascii="Century Gothic"/>
                <w:b/>
                <w:sz w:val="20"/>
                <w:szCs w:val="20"/>
                <w:lang w:eastAsia="hr-HR"/>
              </w:rPr>
              <w:t>571,96</w:t>
            </w:r>
          </w:p>
        </w:tc>
        <w:tc>
          <w:tcPr>
            <w:tcW w:type="dxa" w:w="14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noWrap/>
            <w:vAlign w:val="bottom"/>
          </w:tcPr>
          <w:p w:rsidRDefault="00CD3906" w:rsidP="00414640" w:rsidR="00CD3906" w:rsidRPr="00A253AF">
            <w:pPr>
              <w:spacing w:after="0"/>
              <w:jc w:val="right"/>
              <w:rPr>
                <w:rFonts w:cs="Arial" w:eastAsia="Times New Roman" w:hAnsi="Century Gothic" w:ascii="Century Gothic"/>
                <w:b/>
                <w:sz w:val="20"/>
                <w:szCs w:val="20"/>
                <w:lang w:eastAsia="hr-HR"/>
              </w:rPr>
            </w:pPr>
            <w:r w:rsidRPr="00A253AF">
              <w:rPr>
                <w:rFonts w:cs="Arial" w:eastAsia="Times New Roman" w:hAnsi="Century Gothic" w:ascii="Century Gothic"/>
                <w:b/>
                <w:sz w:val="20"/>
                <w:szCs w:val="20"/>
                <w:lang w:eastAsia="hr-HR"/>
              </w:rPr>
              <w:t>221</w:t>
            </w:r>
            <w:r>
              <w:rPr>
                <w:rFonts w:cs="Arial" w:eastAsia="Times New Roman" w:hAnsi="Century Gothic" w:ascii="Century Gothic"/>
                <w:b/>
                <w:sz w:val="20"/>
                <w:szCs w:val="20"/>
                <w:lang w:eastAsia="hr-HR"/>
              </w:rPr>
              <w:t>.</w:t>
            </w:r>
            <w:r w:rsidRPr="00A253AF">
              <w:rPr>
                <w:rFonts w:cs="Arial" w:eastAsia="Times New Roman" w:hAnsi="Century Gothic" w:ascii="Century Gothic"/>
                <w:b/>
                <w:sz w:val="20"/>
                <w:szCs w:val="20"/>
                <w:lang w:eastAsia="hr-HR"/>
              </w:rPr>
              <w:t>571,96</w:t>
            </w:r>
          </w:p>
        </w:tc>
        <w:tc>
          <w:tcPr>
            <w:tcW w:type="dxa" w:w="1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noWrap/>
            <w:vAlign w:val="bottom"/>
          </w:tcPr>
          <w:p w:rsidRDefault="00CD3906" w:rsidP="00414640" w:rsidR="00CD3906">
            <w:pPr>
              <w:spacing w:after="0"/>
              <w:jc w:val="right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themeFillShade="F2" w:themeFill="background1" w:fill="F2F2F2" w:color="auto" w:val="clear"/>
            <w:vAlign w:val="bottom"/>
          </w:tcPr>
          <w:p w:rsidRDefault="00CD3906" w:rsidP="00414640" w:rsidR="00CD3906">
            <w:pPr>
              <w:spacing w:after="0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</w:p>
        </w:tc>
      </w:tr>
    </w:tbl>
    <w:tbl>
      <w:tblPr>
        <w:tblStyle w:val="Reetkatablice"/>
        <w:tblW w:type="dxa" w:w="14596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664"/>
        <w:gridCol w:w="4665"/>
        <w:gridCol w:w="5267"/>
      </w:tblGrid>
      <w:tr w:rsidTr="00414640" w:rsidR="00CD3906" w:rsidRPr="00A253AF">
        <w:tc>
          <w:tcPr>
            <w:tcW w:type="dxa" w:w="4664"/>
          </w:tcPr>
          <w:p w:rsidRDefault="00CD3906" w:rsidP="00414640" w:rsidR="00CD3906" w:rsidRPr="00A253AF">
            <w:pPr>
              <w:rPr>
                <w:rFonts w:cs="Arial" w:eastAsia="Times New Roman" w:hAnsi="Century Gothic" w:ascii="Century Gothic"/>
                <w:bCs/>
                <w:sz w:val="20"/>
                <w:szCs w:val="20"/>
                <w:lang w:eastAsia="hr-HR"/>
              </w:rPr>
            </w:pPr>
          </w:p>
          <w:p w:rsidRDefault="00CD3906" w:rsidP="00414640" w:rsidR="00CD3906" w:rsidRPr="00A253AF">
            <w:r w:rsidRPr="00A253AF">
              <w:rPr>
                <w:rFonts w:cs="Arial" w:eastAsia="Times New Roman" w:hAnsi="Century Gothic" w:ascii="Century Gothic"/>
                <w:bCs/>
                <w:sz w:val="20"/>
                <w:szCs w:val="20"/>
                <w:lang w:eastAsia="hr-HR"/>
              </w:rPr>
              <w:t xml:space="preserve">U Čakovcu, </w:t>
            </w:r>
            <w:r>
              <w:rPr>
                <w:rFonts w:cs="Arial" w:eastAsia="Times New Roman" w:hAnsi="Century Gothic" w:ascii="Century Gothic"/>
                <w:bCs/>
                <w:sz w:val="20"/>
                <w:szCs w:val="20"/>
                <w:lang w:eastAsia="hr-HR"/>
              </w:rPr>
              <w:t>21</w:t>
            </w:r>
            <w:r w:rsidRPr="00A253AF">
              <w:rPr>
                <w:rFonts w:cs="Arial" w:eastAsia="Times New Roman" w:hAnsi="Century Gothic" w:ascii="Century Gothic"/>
                <w:bCs/>
                <w:sz w:val="20"/>
                <w:szCs w:val="20"/>
                <w:lang w:eastAsia="hr-HR"/>
              </w:rPr>
              <w:t>.0</w:t>
            </w:r>
            <w:r>
              <w:rPr>
                <w:rFonts w:cs="Arial" w:eastAsia="Times New Roman" w:hAnsi="Century Gothic" w:ascii="Century Gothic"/>
                <w:bCs/>
                <w:sz w:val="20"/>
                <w:szCs w:val="20"/>
                <w:lang w:eastAsia="hr-HR"/>
              </w:rPr>
              <w:t>6</w:t>
            </w:r>
            <w:r w:rsidRPr="00A253AF">
              <w:rPr>
                <w:rFonts w:cs="Arial" w:eastAsia="Times New Roman" w:hAnsi="Century Gothic" w:ascii="Century Gothic"/>
                <w:bCs/>
                <w:sz w:val="20"/>
                <w:szCs w:val="20"/>
                <w:lang w:eastAsia="hr-HR"/>
              </w:rPr>
              <w:t>.2018.</w:t>
            </w:r>
          </w:p>
        </w:tc>
        <w:tc>
          <w:tcPr>
            <w:tcW w:type="dxa" w:w="4665"/>
          </w:tcPr>
          <w:p w:rsidRDefault="00CD3906" w:rsidP="00414640" w:rsidR="00CD3906" w:rsidRPr="00A253AF"/>
        </w:tc>
        <w:tc>
          <w:tcPr>
            <w:tcW w:type="dxa" w:w="5267"/>
          </w:tcPr>
          <w:p w:rsidRDefault="00CD3906" w:rsidP="00414640" w:rsidR="00CD3906" w:rsidRPr="00A253AF">
            <w:pPr>
              <w:rPr>
                <w:rFonts w:cs="Arial" w:eastAsia="Times New Roman" w:hAnsi="Century Gothic" w:ascii="Century Gothic"/>
                <w:bCs/>
                <w:sz w:val="20"/>
                <w:szCs w:val="20"/>
                <w:lang w:eastAsia="hr-HR"/>
              </w:rPr>
            </w:pPr>
          </w:p>
          <w:p w:rsidRDefault="00CD3906" w:rsidP="00414640" w:rsidR="00CD3906" w:rsidRPr="00A253AF">
            <w:pPr>
              <w:rPr>
                <w:rFonts w:cs="Arial" w:eastAsia="Times New Roman" w:hAnsi="Century Gothic" w:ascii="Century Gothic"/>
                <w:bCs/>
                <w:sz w:val="20"/>
                <w:szCs w:val="20"/>
                <w:lang w:eastAsia="hr-HR"/>
              </w:rPr>
            </w:pPr>
          </w:p>
          <w:p w:rsidRDefault="00CD3906" w:rsidP="00414640" w:rsidR="00CD3906" w:rsidRPr="00A253AF">
            <w:r w:rsidRPr="00A253AF">
              <w:rPr>
                <w:rFonts w:cs="Arial" w:eastAsia="Times New Roman" w:hAnsi="Century Gothic" w:ascii="Century Gothic"/>
                <w:bCs/>
                <w:sz w:val="20"/>
                <w:szCs w:val="20"/>
                <w:lang w:eastAsia="hr-HR"/>
              </w:rPr>
              <w:t>Stečajni upravitelj</w:t>
            </w:r>
          </w:p>
        </w:tc>
      </w:tr>
      <w:tr w:rsidTr="00414640" w:rsidR="00CD3906" w:rsidRPr="00A253AF">
        <w:tc>
          <w:tcPr>
            <w:tcW w:type="dxa" w:w="4664"/>
          </w:tcPr>
          <w:p w:rsidRDefault="00CD3906" w:rsidP="00414640" w:rsidR="00CD3906" w:rsidRPr="00A253AF">
            <w:pPr>
              <w:rPr>
                <w:rFonts w:cs="Arial" w:eastAsia="Times New Roman" w:hAnsi="Century Gothic" w:ascii="Century Gothic"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665"/>
          </w:tcPr>
          <w:p w:rsidRDefault="00CD3906" w:rsidP="00414640" w:rsidR="00CD3906" w:rsidRPr="00A253AF"/>
        </w:tc>
        <w:tc>
          <w:tcPr>
            <w:tcW w:type="dxa" w:w="5267"/>
          </w:tcPr>
          <w:p w:rsidRDefault="00CD3906" w:rsidP="00414640" w:rsidR="00CD3906" w:rsidRPr="00A253AF">
            <w:pPr>
              <w:rPr>
                <w:rFonts w:cs="Arial" w:eastAsia="Times New Roman" w:hAnsi="Century Gothic" w:ascii="Century Gothic"/>
                <w:bCs/>
                <w:sz w:val="20"/>
                <w:szCs w:val="20"/>
                <w:lang w:eastAsia="hr-HR"/>
              </w:rPr>
            </w:pPr>
            <w:r w:rsidRPr="00A253AF">
              <w:rPr>
                <w:rFonts w:cs="Arial" w:eastAsia="Times New Roman" w:hAnsi="Century Gothic" w:ascii="Century Gothic"/>
                <w:bCs/>
                <w:sz w:val="20"/>
                <w:szCs w:val="20"/>
                <w:lang w:eastAsia="hr-HR"/>
              </w:rPr>
              <w:t>Slavica Orehovec</w:t>
            </w:r>
          </w:p>
        </w:tc>
      </w:tr>
    </w:tbl>
    <w:p w:rsidRDefault="00CD3906" w:rsidP="00CD3906" w:rsidR="00CD3906" w:rsidRPr="00A253AF"/>
    <w:p w:rsidRDefault="00CD3906" w:rsidP="00CD3906" w:rsidR="00CD3906" w:rsidRPr="00A253AF"/>
    <w:p w:rsidRDefault="00CD3906" w:rsidP="00D27F50" w:rsidR="00CD3906">
      <w:pPr>
        <w:jc w:val="center"/>
        <w:rPr>
          <w:rFonts w:cs="Arial" w:hAnsi="Arial" w:ascii="Arial"/>
          <w:sz w:val="24"/>
          <w:szCs w:val="24"/>
          <w:lang w:val="pl-PL"/>
        </w:rPr>
      </w:pPr>
    </w:p>
    <w:p w:rsidRDefault="00CD3906" w:rsidP="00D27F50" w:rsidR="00CD3906">
      <w:pPr>
        <w:jc w:val="center"/>
        <w:rPr>
          <w:rFonts w:cs="Arial" w:hAnsi="Arial" w:ascii="Arial"/>
          <w:sz w:val="24"/>
          <w:szCs w:val="24"/>
          <w:lang w:val="pl-PL"/>
        </w:rPr>
      </w:pPr>
    </w:p>
    <w:p w:rsidRDefault="00CD3906" w:rsidP="00D27F50" w:rsidR="00CD3906">
      <w:pPr>
        <w:jc w:val="center"/>
        <w:rPr>
          <w:rFonts w:cs="Arial" w:hAnsi="Arial" w:ascii="Arial"/>
          <w:sz w:val="24"/>
          <w:szCs w:val="24"/>
          <w:lang w:val="pl-PL"/>
        </w:rPr>
      </w:pPr>
    </w:p>
    <w:tbl>
      <w:tblPr>
        <w:tblW w:type="dxa" w:w="14701"/>
        <w:tblLook w:val="04A0" w:noVBand="1" w:noHBand="0" w:lastColumn="0" w:firstColumn="1" w:lastRow="0" w:firstRow="1"/>
      </w:tblPr>
      <w:tblGrid>
        <w:gridCol w:w="1008"/>
        <w:gridCol w:w="2668"/>
        <w:gridCol w:w="3402"/>
        <w:gridCol w:w="1843"/>
        <w:gridCol w:w="1701"/>
        <w:gridCol w:w="2268"/>
        <w:gridCol w:w="1811"/>
      </w:tblGrid>
      <w:tr w:rsidTr="00414640" w:rsidR="00CD3906" w:rsidRPr="00A22058">
        <w:trPr>
          <w:trHeight w:val="360"/>
        </w:trPr>
        <w:tc>
          <w:tcPr>
            <w:tcW w:type="dxa" w:w="1008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3906" w:rsidP="00414640" w:rsidR="00CD3906" w:rsidRPr="004319BF">
            <w:pPr>
              <w:spacing w:after="0"/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</w:pPr>
            <w:r w:rsidRPr="004319BF"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  <w:lastRenderedPageBreak/>
              <w:t> </w:t>
            </w:r>
          </w:p>
        </w:tc>
        <w:tc>
          <w:tcPr>
            <w:tcW w:type="dxa" w:w="2668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3906" w:rsidP="00414640" w:rsidR="00CD3906" w:rsidRPr="004319BF">
            <w:pPr>
              <w:spacing w:after="0"/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</w:pPr>
            <w:r w:rsidRPr="004319BF"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340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3906" w:rsidP="00414640" w:rsidR="00CD3906" w:rsidRPr="004319BF">
            <w:pPr>
              <w:spacing w:after="0"/>
              <w:jc w:val="center"/>
              <w:rPr>
                <w:rFonts w:cs="Arial" w:eastAsia="Times New Roman" w:hAnsi="Arial Narrow" w:ascii="Arial Narrow"/>
                <w:sz w:val="24"/>
                <w:szCs w:val="24"/>
                <w:lang w:eastAsia="hr-HR"/>
              </w:rPr>
            </w:pPr>
            <w:r w:rsidRPr="004319BF">
              <w:rPr>
                <w:rFonts w:cs="Arial" w:eastAsia="Times New Roman" w:hAnsi="Arial Narrow" w:ascii="Arial Narrow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84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3906" w:rsidP="00414640" w:rsidR="00CD3906" w:rsidRPr="004319BF">
            <w:pPr>
              <w:spacing w:after="0"/>
              <w:rPr>
                <w:rFonts w:cs="Arial" w:eastAsia="Times New Roman" w:hAnsi="Arial Narrow" w:ascii="Arial Narrow"/>
                <w:sz w:val="24"/>
                <w:szCs w:val="24"/>
                <w:lang w:eastAsia="hr-HR"/>
              </w:rPr>
            </w:pPr>
            <w:r w:rsidRPr="004319BF">
              <w:rPr>
                <w:rFonts w:cs="Arial" w:eastAsia="Times New Roman" w:hAnsi="Arial Narrow" w:ascii="Arial Narrow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3906" w:rsidP="00414640" w:rsidR="00CD3906" w:rsidRPr="004319BF">
            <w:pPr>
              <w:spacing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4319BF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2268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3906" w:rsidP="00414640" w:rsidR="00CD3906" w:rsidRPr="004319BF">
            <w:pPr>
              <w:spacing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4319BF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81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906" w:rsidP="00414640" w:rsidR="00CD3906" w:rsidRPr="004319BF">
            <w:pPr>
              <w:spacing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4319BF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 </w:t>
            </w:r>
          </w:p>
        </w:tc>
      </w:tr>
      <w:tr w:rsidTr="00414640" w:rsidR="00CD3906" w:rsidRPr="004319BF">
        <w:trPr>
          <w:trHeight w:val="600"/>
        </w:trPr>
        <w:tc>
          <w:tcPr>
            <w:tcW w:type="dxa" w:w="14701"/>
            <w:gridSpan w:val="7"/>
            <w:tcBorders>
              <w:top w:val="nil"/>
              <w:left w:space="0" w:sz="8" w:color="auto" w:val="single"/>
              <w:bottom w:val="nil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CD3906" w:rsidP="00414640" w:rsidR="00CD3906" w:rsidRPr="004319BF">
            <w:pPr>
              <w:spacing w:after="0"/>
              <w:jc w:val="center"/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  <w:t>ELEKTROSTROJ KOSTELAC</w:t>
            </w:r>
            <w:r w:rsidRPr="004319BF"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  <w:t xml:space="preserve"> d.o.o. u stečaju</w:t>
            </w:r>
          </w:p>
        </w:tc>
      </w:tr>
      <w:tr w:rsidTr="00414640" w:rsidR="00CD3906" w:rsidRPr="004319BF">
        <w:trPr>
          <w:trHeight w:val="499"/>
        </w:trPr>
        <w:tc>
          <w:tcPr>
            <w:tcW w:type="dxa" w:w="14701"/>
            <w:gridSpan w:val="7"/>
            <w:tcBorders>
              <w:top w:val="nil"/>
              <w:left w:space="0" w:sz="8" w:color="auto" w:val="single"/>
              <w:bottom w:val="nil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CD3906" w:rsidP="00414640" w:rsidR="00CD3906" w:rsidRPr="006554F3">
            <w:pPr>
              <w:spacing w:after="0"/>
              <w:jc w:val="center"/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  <w:t xml:space="preserve">Drvinje </w:t>
            </w:r>
            <w:r w:rsidRPr="002110A4"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  <w:t xml:space="preserve">20, Zagreb, OIB: </w:t>
            </w:r>
            <w:r w:rsidRPr="002110A4">
              <w:rPr>
                <w:rFonts w:cs="Arial" w:hAnsi="Arial" w:ascii="Arial"/>
                <w:b/>
                <w:sz w:val="24"/>
                <w:szCs w:val="24"/>
              </w:rPr>
              <w:t>83748822409</w:t>
            </w:r>
          </w:p>
        </w:tc>
      </w:tr>
      <w:tr w:rsidTr="00414640" w:rsidR="00CD3906" w:rsidRPr="004319BF">
        <w:trPr>
          <w:trHeight w:val="499"/>
        </w:trPr>
        <w:tc>
          <w:tcPr>
            <w:tcW w:type="dxa" w:w="14701"/>
            <w:gridSpan w:val="7"/>
            <w:tcBorders>
              <w:top w:val="nil"/>
              <w:left w:space="0" w:sz="8" w:color="auto" w:val="single"/>
              <w:bottom w:val="nil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CD3906" w:rsidP="00414640" w:rsidR="00CD3906" w:rsidRPr="004319BF">
            <w:pPr>
              <w:spacing w:after="0"/>
              <w:jc w:val="center"/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</w:pPr>
            <w:r w:rsidRPr="004319BF"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  <w:t>Stečajni upravitelj: Slavica Orehovec</w:t>
            </w:r>
          </w:p>
        </w:tc>
      </w:tr>
      <w:tr w:rsidTr="00414640" w:rsidR="00CD3906" w:rsidRPr="004319BF">
        <w:trPr>
          <w:trHeight w:val="499"/>
        </w:trPr>
        <w:tc>
          <w:tcPr>
            <w:tcW w:type="dxa" w:w="14701"/>
            <w:gridSpan w:val="7"/>
            <w:tcBorders>
              <w:top w:val="nil"/>
              <w:left w:space="0" w:sz="8" w:color="auto" w:val="single"/>
              <w:bottom w:val="nil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CD3906" w:rsidP="00414640" w:rsidR="00CD3906" w:rsidRPr="004319BF">
            <w:pPr>
              <w:spacing w:after="0"/>
              <w:jc w:val="center"/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  <w:t>Stečajni sudac: Nikolina</w:t>
            </w:r>
            <w:r w:rsidRPr="004319BF"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  <w:t xml:space="preserve"> Dorić Hadžisejdić</w:t>
            </w:r>
          </w:p>
        </w:tc>
      </w:tr>
      <w:tr w:rsidTr="00414640" w:rsidR="00CD3906" w:rsidRPr="004319BF">
        <w:trPr>
          <w:trHeight w:val="570"/>
        </w:trPr>
        <w:tc>
          <w:tcPr>
            <w:tcW w:type="dxa" w:w="7078"/>
            <w:gridSpan w:val="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D3906" w:rsidP="00414640" w:rsidR="00CD3906" w:rsidRPr="004319BF">
            <w:pPr>
              <w:spacing w:after="0"/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D3906" w:rsidP="00414640" w:rsidR="00CD3906" w:rsidRPr="004319BF">
            <w:pPr>
              <w:spacing w:after="0"/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3906" w:rsidP="00414640" w:rsidR="00CD3906" w:rsidRPr="004319BF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22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3906" w:rsidP="00414640" w:rsidR="00CD3906" w:rsidRPr="004319B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81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906" w:rsidP="00414640" w:rsidR="00CD3906">
            <w:pPr>
              <w:spacing w:after="0"/>
              <w:jc w:val="center"/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</w:pPr>
            <w:r w:rsidRPr="004319BF"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  <w:t>St-</w:t>
            </w:r>
            <w:r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  <w:t>4966</w:t>
            </w:r>
            <w:r w:rsidRPr="004319BF"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  <w:t>/16</w:t>
            </w:r>
          </w:p>
          <w:p w:rsidRDefault="00CD3906" w:rsidP="00414640" w:rsidR="00CD3906">
            <w:pPr>
              <w:spacing w:after="0"/>
              <w:jc w:val="center"/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</w:pPr>
          </w:p>
          <w:p w:rsidRDefault="00CD3906" w:rsidP="00414640" w:rsidR="00CD3906">
            <w:pPr>
              <w:spacing w:after="0"/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</w:pPr>
          </w:p>
          <w:p w:rsidRDefault="00CD3906" w:rsidP="00414640" w:rsidR="00CD3906">
            <w:pPr>
              <w:spacing w:after="0"/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</w:pPr>
          </w:p>
          <w:p w:rsidRDefault="00CD3906" w:rsidP="00414640" w:rsidR="00CD3906">
            <w:pPr>
              <w:spacing w:after="0"/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</w:pPr>
          </w:p>
          <w:p w:rsidRDefault="00CD3906" w:rsidP="00414640" w:rsidR="00CD3906">
            <w:pPr>
              <w:spacing w:after="0"/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</w:pPr>
          </w:p>
          <w:p w:rsidRDefault="00CD3906" w:rsidP="00414640" w:rsidR="00CD3906">
            <w:pPr>
              <w:spacing w:after="0"/>
              <w:jc w:val="center"/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</w:pPr>
          </w:p>
          <w:p w:rsidRDefault="00CD3906" w:rsidP="00414640" w:rsidR="00CD3906">
            <w:pPr>
              <w:spacing w:after="0"/>
              <w:jc w:val="center"/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</w:pPr>
          </w:p>
          <w:p w:rsidRDefault="00CD3906" w:rsidP="00414640" w:rsidR="00CD3906">
            <w:pPr>
              <w:spacing w:after="0"/>
              <w:jc w:val="center"/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</w:pPr>
          </w:p>
          <w:p w:rsidRDefault="00CD3906" w:rsidP="00414640" w:rsidR="00CD3906" w:rsidRPr="004319BF">
            <w:pPr>
              <w:spacing w:after="0"/>
              <w:jc w:val="center"/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</w:pPr>
          </w:p>
        </w:tc>
      </w:tr>
      <w:tr w:rsidTr="00414640" w:rsidR="00CD3906" w:rsidRPr="006554F3">
        <w:trPr>
          <w:trHeight w:val="499"/>
        </w:trPr>
        <w:tc>
          <w:tcPr>
            <w:tcW w:type="dxa" w:w="3676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</w:tcPr>
          <w:p w:rsidRDefault="00CD3906" w:rsidP="00414640" w:rsidR="00CD3906" w:rsidRPr="004319BF">
            <w:pPr>
              <w:spacing w:after="0"/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</w:pPr>
            <w:r w:rsidRPr="004319BF"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  <w:t xml:space="preserve">DRUGI VIŠI ISPLATNI RED  </w:t>
            </w:r>
          </w:p>
        </w:tc>
        <w:tc>
          <w:tcPr>
            <w:tcW w:type="dxa" w:w="340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CD3906" w:rsidP="00414640" w:rsidR="00CD3906" w:rsidRPr="004319BF">
            <w:pPr>
              <w:spacing w:after="0"/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</w:pPr>
            <w:r w:rsidRPr="004319BF"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CD3906" w:rsidP="00414640" w:rsidR="00CD3906" w:rsidRPr="004319BF">
            <w:pPr>
              <w:spacing w:after="0"/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</w:pPr>
            <w:r w:rsidRPr="004319BF"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3906" w:rsidP="00414640" w:rsidR="00CD3906" w:rsidRPr="004319BF">
            <w:pPr>
              <w:spacing w:after="0"/>
              <w:jc w:val="center"/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</w:pPr>
            <w:r w:rsidRPr="004319BF"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226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3906" w:rsidP="00414640" w:rsidR="00CD3906" w:rsidRPr="004319BF">
            <w:pPr>
              <w:spacing w:after="0"/>
              <w:jc w:val="center"/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</w:pPr>
            <w:r w:rsidRPr="004319BF"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81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3906" w:rsidP="00414640" w:rsidR="00CD3906" w:rsidRPr="004319BF">
            <w:pPr>
              <w:spacing w:after="0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4319BF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 </w:t>
            </w:r>
          </w:p>
        </w:tc>
      </w:tr>
      <w:tr w:rsidTr="00414640" w:rsidR="00CD3906" w:rsidRPr="004319BF">
        <w:trPr>
          <w:trHeight w:val="1020"/>
        </w:trPr>
        <w:tc>
          <w:tcPr>
            <w:tcW w:type="dxa" w:w="100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CD3906" w:rsidP="00414640" w:rsidR="00CD3906" w:rsidRPr="004319BF">
            <w:pPr>
              <w:spacing w:after="0"/>
              <w:jc w:val="center"/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</w:pPr>
            <w:r w:rsidRPr="004319BF"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  <w:t>R.br. prijave</w:t>
            </w:r>
          </w:p>
        </w:tc>
        <w:tc>
          <w:tcPr>
            <w:tcW w:type="dxa" w:w="2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CD3906" w:rsidP="00414640" w:rsidR="00CD3906" w:rsidRPr="004319BF">
            <w:pPr>
              <w:spacing w:after="0"/>
              <w:jc w:val="center"/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</w:pPr>
            <w:r w:rsidRPr="004319BF"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  <w:t xml:space="preserve">NAZIV I ADRESA VJEROVNIKA, OIB 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CD3906" w:rsidP="00414640" w:rsidR="00CD3906" w:rsidRPr="004319BF">
            <w:pPr>
              <w:spacing w:after="0"/>
              <w:jc w:val="center"/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</w:pPr>
            <w:r w:rsidRPr="004319BF"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  <w:t>PRAVNA OSNOVA</w:t>
            </w:r>
            <w:r w:rsidRPr="004319BF"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  <w:br/>
              <w:t>PRIJAVLJENIH TRAŽBINA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CD3906" w:rsidP="00414640" w:rsidR="00CD3906" w:rsidRPr="004319BF">
            <w:pPr>
              <w:spacing w:after="0"/>
              <w:jc w:val="center"/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</w:pPr>
            <w:r w:rsidRPr="004319BF"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  <w:t xml:space="preserve">IZNOS </w:t>
            </w:r>
            <w:r w:rsidRPr="004319BF"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CD3906" w:rsidP="00414640" w:rsidR="00CD3906" w:rsidRPr="004319BF">
            <w:pPr>
              <w:spacing w:after="0"/>
              <w:jc w:val="center"/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</w:pPr>
            <w:r w:rsidRPr="004319BF"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  <w:t xml:space="preserve">IZNOS </w:t>
            </w:r>
            <w:r w:rsidRPr="004319BF"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  <w:br/>
              <w:t>PRIZNATE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CD3906" w:rsidP="00414640" w:rsidR="00CD3906" w:rsidRPr="004319BF">
            <w:pPr>
              <w:spacing w:after="0"/>
              <w:jc w:val="center"/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</w:pPr>
            <w:r w:rsidRPr="004319BF"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  <w:t xml:space="preserve">IZNOS OSPORENE TRAŽBINE/KN </w:t>
            </w:r>
          </w:p>
        </w:tc>
        <w:tc>
          <w:tcPr>
            <w:tcW w:type="dxa" w:w="181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CD3906" w:rsidP="00414640" w:rsidR="00CD3906" w:rsidRPr="004319BF">
            <w:pPr>
              <w:spacing w:after="0"/>
              <w:jc w:val="center"/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</w:pPr>
            <w:r w:rsidRPr="004319BF"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  <w:t>RAZLOG OSPORAVANJA TRAŽBINE</w:t>
            </w:r>
          </w:p>
        </w:tc>
      </w:tr>
      <w:tr w:rsidTr="00414640" w:rsidR="00CD3906" w:rsidRPr="004319BF">
        <w:trPr>
          <w:trHeight w:val="1440"/>
        </w:trPr>
        <w:tc>
          <w:tcPr>
            <w:tcW w:type="dxa" w:w="100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hideMark/>
          </w:tcPr>
          <w:p w:rsidRDefault="00CD3906" w:rsidP="00414640" w:rsidR="00CD3906" w:rsidRPr="002110A4">
            <w:pPr>
              <w:spacing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2110A4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1.</w:t>
            </w:r>
          </w:p>
          <w:p w:rsidRDefault="00CD3906" w:rsidP="00414640" w:rsidR="00CD3906" w:rsidRPr="002110A4">
            <w:pPr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2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D3906" w:rsidP="00414640" w:rsidR="00CD3906" w:rsidRPr="002110A4">
            <w:pPr>
              <w:spacing w:after="0"/>
              <w:rPr>
                <w:rFonts w:cstheme="majorHAnsi" w:eastAsia="Times New Roman" w:hAnsi="Century Gothic" w:ascii="Century Gothic"/>
                <w:sz w:val="20"/>
                <w:szCs w:val="20"/>
                <w:lang w:eastAsia="hr-HR"/>
              </w:rPr>
            </w:pPr>
            <w:r w:rsidRPr="002110A4">
              <w:rPr>
                <w:rFonts w:cstheme="majorHAnsi" w:eastAsia="Times New Roman" w:hAnsi="Century Gothic" w:ascii="Century Gothic"/>
                <w:sz w:val="20"/>
                <w:szCs w:val="20"/>
                <w:lang w:eastAsia="hr-HR"/>
              </w:rPr>
              <w:t>GRAD SISAK, Rimska 26, Sisak, OIB: 08686015970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D3906" w:rsidP="00414640" w:rsidR="00CD3906" w:rsidRPr="002866C0">
            <w:pPr>
              <w:spacing w:after="0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r w:rsidRPr="002866C0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Pravomoćna rješenja o ovrsi komunalne naknade</w:t>
            </w:r>
            <w:r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 xml:space="preserve"> od 21.11.2018. do 21.08.2017.,</w:t>
            </w:r>
            <w:r w:rsidRPr="002866C0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 xml:space="preserve"> ovjerene kartice kupaca, kamatni list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D3906" w:rsidP="00414640" w:rsidR="00CD3906" w:rsidRPr="002866C0">
            <w:pPr>
              <w:spacing w:after="0"/>
              <w:jc w:val="both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 xml:space="preserve">                            </w:t>
            </w:r>
            <w:r w:rsidRPr="002866C0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152</w:t>
            </w:r>
            <w:r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.</w:t>
            </w:r>
            <w:r w:rsidRPr="002866C0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734,61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D3906" w:rsidP="00414640" w:rsidR="00CD3906" w:rsidRPr="002866C0">
            <w:pPr>
              <w:spacing w:after="0"/>
              <w:jc w:val="right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r w:rsidRPr="002866C0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152</w:t>
            </w:r>
            <w:r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.</w:t>
            </w:r>
            <w:r w:rsidRPr="002866C0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734,61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D3906" w:rsidP="00414640" w:rsidR="00CD3906" w:rsidRPr="009E1B92">
            <w:pPr>
              <w:spacing w:after="0"/>
              <w:jc w:val="right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r w:rsidRPr="009E1B92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81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</w:tcPr>
          <w:p w:rsidRDefault="00CD3906" w:rsidP="00414640" w:rsidR="00CD3906" w:rsidRPr="009E1B92">
            <w:pPr>
              <w:spacing w:after="0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</w:p>
        </w:tc>
      </w:tr>
      <w:tr w:rsidTr="00414640" w:rsidR="00CD3906" w:rsidRPr="004319BF">
        <w:trPr>
          <w:trHeight w:val="2205"/>
        </w:trPr>
        <w:tc>
          <w:tcPr>
            <w:tcW w:type="dxa" w:w="100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hideMark/>
          </w:tcPr>
          <w:p w:rsidRDefault="00CD3906" w:rsidP="00414640" w:rsidR="00CD3906">
            <w:pPr>
              <w:spacing w:after="0"/>
              <w:jc w:val="center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bookmarkStart w:name="_Hlk517554748" w:id="18"/>
            <w:r w:rsidRPr="004319BF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lastRenderedPageBreak/>
              <w:t>2.</w:t>
            </w:r>
          </w:p>
          <w:p w:rsidRDefault="00CD3906" w:rsidP="00414640" w:rsidR="00CD3906" w:rsidRPr="006554F3">
            <w:pPr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</w:p>
        </w:tc>
        <w:tc>
          <w:tcPr>
            <w:tcW w:type="dxa" w:w="2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D3906" w:rsidP="00414640" w:rsidR="00CD3906" w:rsidRPr="004319BF">
            <w:pPr>
              <w:spacing w:after="0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bookmarkStart w:name="_Hlk517549344" w:id="19"/>
            <w:r w:rsidRPr="002110A4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LAVČEVIĆ d.d., Bihaćka 2, Split, OIB: 65007307613</w:t>
            </w:r>
            <w:bookmarkEnd w:id="19"/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D3906" w:rsidP="00414640" w:rsidR="00CD3906" w:rsidRPr="002866C0">
            <w:pPr>
              <w:spacing w:after="0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r w:rsidRPr="002866C0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 xml:space="preserve">Pravomoćne presude Trgovačkog suda u Zagrebu,poslovni broj XXXIV-P-1215/2005 od 21.10.2008. i </w:t>
            </w:r>
            <w:bookmarkStart w:name="_Hlk517549372" w:id="20"/>
            <w:r w:rsidRPr="002866C0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poslovni broj 86. P-8543/10 od 07.07.2014.</w:t>
            </w:r>
            <w:bookmarkEnd w:id="20"/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D3906" w:rsidP="00414640" w:rsidR="00CD3906" w:rsidRPr="002866C0">
            <w:pPr>
              <w:spacing w:after="0"/>
              <w:jc w:val="both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 xml:space="preserve">           621.602,63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D3906" w:rsidP="00414640" w:rsidR="00CD3906" w:rsidRPr="002866C0">
            <w:pPr>
              <w:spacing w:after="0"/>
              <w:jc w:val="right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567.571,55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D3906" w:rsidP="00414640" w:rsidR="00CD3906" w:rsidRPr="004319BF">
            <w:pPr>
              <w:spacing w:after="0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 xml:space="preserve">                     54.031,08</w:t>
            </w:r>
          </w:p>
        </w:tc>
        <w:tc>
          <w:tcPr>
            <w:tcW w:type="dxa" w:w="181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</w:tcPr>
          <w:p w:rsidRDefault="00CD3906" w:rsidP="00414640" w:rsidR="00CD3906">
            <w:pPr>
              <w:spacing w:after="0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Osporava se potraživanje po presudi P-8543/10 (PŽ-838/15), jer je protiv drugostupanjske presude izjavljena revizija</w:t>
            </w:r>
          </w:p>
          <w:p w:rsidRDefault="00CD3906" w:rsidP="00414640" w:rsidR="00CD3906" w:rsidRPr="004319BF">
            <w:pPr>
              <w:spacing w:after="0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</w:p>
        </w:tc>
      </w:tr>
      <w:bookmarkEnd w:id="18"/>
      <w:tr w:rsidTr="00414640" w:rsidR="00CD3906" w:rsidRPr="004319BF">
        <w:trPr>
          <w:trHeight w:val="1485"/>
        </w:trPr>
        <w:tc>
          <w:tcPr>
            <w:tcW w:type="dxa" w:w="100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D3906" w:rsidP="00414640" w:rsidR="00CD3906" w:rsidRPr="004319BF">
            <w:pPr>
              <w:spacing w:after="0"/>
              <w:jc w:val="center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r w:rsidRPr="004319BF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2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D3906" w:rsidP="00414640" w:rsidR="00CD3906" w:rsidRPr="004319BF">
            <w:pPr>
              <w:spacing w:after="0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r w:rsidRPr="002110A4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HRVATSKE VODE  vodnogospodarski odjel za srednju i donju Savu, Šetalište braće Radića 22, OIB: 28921383001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D3906" w:rsidP="00414640" w:rsidR="00CD3906" w:rsidRPr="004319BF">
            <w:pPr>
              <w:spacing w:after="0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r w:rsidRPr="002110A4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Pravomoćna Rješenja o ovrsi</w:t>
            </w:r>
            <w:r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 xml:space="preserve"> od 26.03.2009. do 11.05.2017., </w:t>
            </w:r>
            <w:r w:rsidRPr="002110A4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knjigovodstvene kartice, obračun kamata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D3906" w:rsidP="00414640" w:rsidR="00CD3906" w:rsidRPr="004319BF">
            <w:pPr>
              <w:spacing w:after="0"/>
              <w:jc w:val="right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r w:rsidRPr="002110A4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72</w:t>
            </w:r>
            <w:r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.</w:t>
            </w:r>
            <w:r w:rsidRPr="002110A4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796,64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D3906" w:rsidP="00414640" w:rsidR="00CD3906" w:rsidRPr="004319BF">
            <w:pPr>
              <w:spacing w:after="0"/>
              <w:jc w:val="right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r w:rsidRPr="002110A4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72</w:t>
            </w:r>
            <w:r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.</w:t>
            </w:r>
            <w:r w:rsidRPr="002110A4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796,64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D3906" w:rsidP="00414640" w:rsidR="00CD3906" w:rsidRPr="004319BF">
            <w:pPr>
              <w:spacing w:after="0"/>
              <w:jc w:val="right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81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</w:tcPr>
          <w:p w:rsidRDefault="00CD3906" w:rsidP="00414640" w:rsidR="00CD3906" w:rsidRPr="004319BF">
            <w:pPr>
              <w:spacing w:after="0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</w:p>
        </w:tc>
      </w:tr>
      <w:tr w:rsidTr="00414640" w:rsidR="00CD3906" w:rsidRPr="004319BF">
        <w:trPr>
          <w:trHeight w:val="1275"/>
        </w:trPr>
        <w:tc>
          <w:tcPr>
            <w:tcW w:type="dxa" w:w="100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D3906" w:rsidP="00414640" w:rsidR="00CD3906" w:rsidRPr="004319BF">
            <w:pPr>
              <w:spacing w:after="0"/>
              <w:jc w:val="center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r w:rsidRPr="004319BF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2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D3906" w:rsidP="00414640" w:rsidR="00CD3906" w:rsidRPr="004319BF">
            <w:pPr>
              <w:spacing w:after="0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r w:rsidRPr="002110A4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HRVATSKI TELEKOM d.d., Roberta Frangeša Mihanovića 9, Zagreb, OIB: 81793146560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D3906" w:rsidP="00414640" w:rsidR="00CD3906" w:rsidRPr="004319BF">
            <w:pPr>
              <w:spacing w:after="0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r w:rsidRPr="002110A4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Pravomoćna i ovršna presuda, posl. br. Povrv-3439/2011 ( Ovrv-11653/11) , specifikacija potraživanja, obračun kamata, izvod iz poslovnih knjiga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D3906" w:rsidP="00414640" w:rsidR="00CD3906" w:rsidRPr="004319BF">
            <w:pPr>
              <w:spacing w:after="0"/>
              <w:jc w:val="right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r w:rsidRPr="002110A4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10</w:t>
            </w:r>
            <w:r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.</w:t>
            </w:r>
            <w:r w:rsidRPr="002110A4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903,49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D3906" w:rsidP="00414640" w:rsidR="00CD3906" w:rsidRPr="004319BF">
            <w:pPr>
              <w:spacing w:after="0"/>
              <w:jc w:val="right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r w:rsidRPr="002110A4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10</w:t>
            </w:r>
            <w:r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.</w:t>
            </w:r>
            <w:r w:rsidRPr="002110A4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903,49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D3906" w:rsidP="00414640" w:rsidR="00CD3906" w:rsidRPr="004319BF">
            <w:pPr>
              <w:spacing w:after="0"/>
              <w:jc w:val="right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81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</w:tcPr>
          <w:p w:rsidRDefault="00CD3906" w:rsidP="00414640" w:rsidR="00CD3906" w:rsidRPr="004319BF">
            <w:pPr>
              <w:spacing w:after="0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</w:p>
        </w:tc>
      </w:tr>
      <w:tr w:rsidTr="00414640" w:rsidR="00CD3906" w:rsidRPr="006554F3">
        <w:trPr>
          <w:trHeight w:val="1785"/>
        </w:trPr>
        <w:tc>
          <w:tcPr>
            <w:tcW w:type="dxa" w:w="100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hideMark/>
          </w:tcPr>
          <w:p w:rsidRDefault="00CD3906" w:rsidP="00414640" w:rsidR="00CD3906">
            <w:pPr>
              <w:spacing w:after="0"/>
              <w:jc w:val="center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r w:rsidRPr="006554F3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5.</w:t>
            </w:r>
          </w:p>
          <w:p w:rsidRDefault="00CD3906" w:rsidP="00414640" w:rsidR="00CD3906" w:rsidRPr="006554F3">
            <w:pPr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</w:p>
        </w:tc>
        <w:tc>
          <w:tcPr>
            <w:tcW w:type="dxa" w:w="2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D3906" w:rsidP="00414640" w:rsidR="00CD3906" w:rsidRPr="004319BF">
            <w:pPr>
              <w:spacing w:after="0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r w:rsidRPr="002110A4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CROATIA osiguranje d.d., Vatroslava Jagića 33, Zagreb, OIB: 26187994862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D3906" w:rsidP="00414640" w:rsidR="00CD3906" w:rsidRPr="004319BF">
            <w:pPr>
              <w:spacing w:after="0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r w:rsidRPr="002110A4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Rješenje o ovrsi Ovrv-15/09 od 16.02.2009. pravomoćno i ovršno od dana 27.02.2009 i rješenje o ovrsi Ovrv-5342/10 od 07.12.2010., izvadak iz poslovnih knjiga, obračun zateznih kamata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D3906" w:rsidP="00414640" w:rsidR="00CD3906" w:rsidRPr="004319BF">
            <w:pPr>
              <w:spacing w:after="0"/>
              <w:jc w:val="right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r w:rsidRPr="002866C0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18</w:t>
            </w:r>
            <w:r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.</w:t>
            </w:r>
            <w:r w:rsidRPr="002866C0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968,69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D3906" w:rsidP="00414640" w:rsidR="00CD3906" w:rsidRPr="004319BF">
            <w:pPr>
              <w:spacing w:after="0"/>
              <w:jc w:val="right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r w:rsidRPr="002866C0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18</w:t>
            </w:r>
            <w:r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.</w:t>
            </w:r>
            <w:r w:rsidRPr="002866C0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968,69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D3906" w:rsidP="00414640" w:rsidR="00CD3906" w:rsidRPr="004319BF">
            <w:pPr>
              <w:spacing w:after="0"/>
              <w:jc w:val="right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81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</w:tcPr>
          <w:p w:rsidRDefault="00CD3906" w:rsidP="00414640" w:rsidR="00CD3906" w:rsidRPr="004319BF">
            <w:pPr>
              <w:spacing w:after="0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</w:p>
        </w:tc>
      </w:tr>
      <w:tr w:rsidTr="00414640" w:rsidR="00CD3906" w:rsidRPr="004319BF">
        <w:trPr>
          <w:trHeight w:val="1065"/>
        </w:trPr>
        <w:tc>
          <w:tcPr>
            <w:tcW w:type="dxa" w:w="100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D3906" w:rsidP="00414640" w:rsidR="00CD3906" w:rsidRPr="004319BF">
            <w:pPr>
              <w:spacing w:after="0"/>
              <w:jc w:val="center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r w:rsidRPr="004319BF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2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D3906" w:rsidP="00414640" w:rsidR="00CD3906" w:rsidRPr="004319BF">
            <w:pPr>
              <w:spacing w:after="0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r w:rsidRPr="002866C0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RH Ministarstvo financija, Porezna uprava, Područni ured Zagreb, OIB: 18683136487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D3906" w:rsidP="00414640" w:rsidR="00CD3906" w:rsidRPr="004319BF">
            <w:pPr>
              <w:spacing w:after="0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r w:rsidRPr="002866C0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Doprinosi, prijava PDV-a,poreza na dobit, prijava članarine,ovjereni izlisti iz ISPU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D3906" w:rsidP="00414640" w:rsidR="00CD3906" w:rsidRPr="004319BF">
            <w:pPr>
              <w:spacing w:after="0"/>
              <w:jc w:val="right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r w:rsidRPr="002866C0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418</w:t>
            </w:r>
            <w:r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.</w:t>
            </w:r>
            <w:r w:rsidRPr="002866C0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934,55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D3906" w:rsidP="00414640" w:rsidR="00CD3906" w:rsidRPr="004319BF">
            <w:pPr>
              <w:spacing w:after="0"/>
              <w:jc w:val="right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r w:rsidRPr="002866C0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418</w:t>
            </w:r>
            <w:r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.</w:t>
            </w:r>
            <w:r w:rsidRPr="002866C0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934,55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D3906" w:rsidP="00414640" w:rsidR="00CD3906" w:rsidRPr="004319BF">
            <w:pPr>
              <w:spacing w:after="0"/>
              <w:jc w:val="right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81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</w:tcPr>
          <w:p w:rsidRDefault="00CD3906" w:rsidP="00414640" w:rsidR="00CD3906" w:rsidRPr="004319BF">
            <w:pPr>
              <w:spacing w:after="0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</w:p>
        </w:tc>
      </w:tr>
      <w:tr w:rsidTr="00414640" w:rsidR="00CD3906" w:rsidRPr="004319BF">
        <w:trPr>
          <w:trHeight w:val="567"/>
        </w:trPr>
        <w:tc>
          <w:tcPr>
            <w:tcW w:type="dxa" w:w="100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D3906" w:rsidP="00414640" w:rsidR="00CD3906" w:rsidRPr="004319BF">
            <w:pPr>
              <w:spacing w:after="0"/>
              <w:jc w:val="center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r w:rsidRPr="004319BF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7.</w:t>
            </w:r>
          </w:p>
        </w:tc>
        <w:tc>
          <w:tcPr>
            <w:tcW w:type="dxa" w:w="2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D3906" w:rsidP="00414640" w:rsidR="00CD3906" w:rsidRPr="004319BF">
            <w:pPr>
              <w:spacing w:after="0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bookmarkStart w:name="_Hlk517551488" w:id="21"/>
            <w:r w:rsidRPr="002866C0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HETA Asset Resolution Hrvatska d.o.o., Slavonska avenija 6/A, Zagreb,OIB: 87064273078</w:t>
            </w:r>
            <w:bookmarkEnd w:id="21"/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D3906" w:rsidP="00414640" w:rsidR="00CD3906" w:rsidRPr="004319BF">
            <w:pPr>
              <w:spacing w:after="0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r w:rsidRPr="002866C0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Ugovor o operativnom leasingu motronog vozila HR/1141633-S od 03.05.2007., Bjanko zadužnica od 07.05.2007, OV-5874/07, Izvod iz otvorenih stavki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D3906" w:rsidP="00414640" w:rsidR="00CD3906" w:rsidRPr="004319BF">
            <w:pPr>
              <w:spacing w:after="0"/>
              <w:jc w:val="right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bookmarkStart w:name="_Hlk517551535" w:id="22"/>
            <w:r w:rsidRPr="002866C0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9</w:t>
            </w:r>
            <w:r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.</w:t>
            </w:r>
            <w:r w:rsidRPr="002866C0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675,65</w:t>
            </w:r>
            <w:bookmarkEnd w:id="22"/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D3906" w:rsidP="00414640" w:rsidR="00CD3906" w:rsidRPr="004319BF">
            <w:pPr>
              <w:spacing w:after="0"/>
              <w:jc w:val="right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D3906" w:rsidP="00414640" w:rsidR="00CD3906" w:rsidRPr="004319BF">
            <w:pPr>
              <w:spacing w:after="0"/>
              <w:jc w:val="right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r w:rsidRPr="002866C0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9</w:t>
            </w:r>
            <w:r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.</w:t>
            </w:r>
            <w:r w:rsidRPr="002866C0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675,65</w:t>
            </w:r>
          </w:p>
        </w:tc>
        <w:tc>
          <w:tcPr>
            <w:tcW w:type="dxa" w:w="181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</w:tcPr>
          <w:p w:rsidRDefault="00CD3906" w:rsidP="00414640" w:rsidR="00CD3906" w:rsidRPr="004319BF">
            <w:pPr>
              <w:spacing w:after="0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Za p</w:t>
            </w:r>
            <w:r w:rsidRPr="002866C0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 xml:space="preserve">otraživanje </w:t>
            </w:r>
            <w:r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temeljem Ugovora o</w:t>
            </w:r>
            <w:r>
              <w:rPr>
                <w:rFonts w:eastAsia="Times New Roman" w:hAnsi="Century Gothic" w:ascii="Century Gothic"/>
                <w:sz w:val="20"/>
                <w:szCs w:val="20"/>
                <w:lang w:eastAsia="hr-HR"/>
              </w:rPr>
              <w:t xml:space="preserve"> leasingu </w:t>
            </w:r>
            <w:r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 xml:space="preserve">nastupila je </w:t>
            </w:r>
            <w:r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lastRenderedPageBreak/>
              <w:t xml:space="preserve">zastara temeljem čl.282. ZOO, a po osnovu zadužnice temeljem čl.233 ZOO </w:t>
            </w:r>
          </w:p>
        </w:tc>
      </w:tr>
      <w:tr w:rsidTr="00414640" w:rsidR="00CD3906" w:rsidRPr="004319BF">
        <w:trPr>
          <w:trHeight w:val="1905"/>
        </w:trPr>
        <w:tc>
          <w:tcPr>
            <w:tcW w:type="dxa" w:w="100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D3906" w:rsidP="00414640" w:rsidR="00CD3906" w:rsidRPr="004319BF">
            <w:pPr>
              <w:spacing w:after="0"/>
              <w:jc w:val="center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r w:rsidRPr="004319BF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lastRenderedPageBreak/>
              <w:t>8.</w:t>
            </w:r>
          </w:p>
        </w:tc>
        <w:tc>
          <w:tcPr>
            <w:tcW w:type="dxa" w:w="2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D3906" w:rsidP="00414640" w:rsidR="00CD3906" w:rsidRPr="004319BF">
            <w:pPr>
              <w:spacing w:after="0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bookmarkStart w:name="_Hlk517555336" w:id="23"/>
            <w:r w:rsidRPr="002866C0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PRIVREDNA BANKA d.d., radnička cesta 50, Zagreb, OIB: 02535697732</w:t>
            </w:r>
            <w:bookmarkEnd w:id="23"/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D3906" w:rsidP="00414640" w:rsidR="00CD3906" w:rsidRPr="004319BF">
            <w:pPr>
              <w:spacing w:after="0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r w:rsidRPr="002866C0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Ugovor o kratkoročnom revolving kreditu br. 5010286558/2008 od 08.07.2008., Ugovor o dugoročnom kreditu s valutnom klauzulom br. 5110086562/2006 od 29.06.2006., Ugovor o dugoročnom kreditu br 5011000117/2008 od 14.02.2008., Ugovor o kratkoročnom kreditu od 28.05.2007  i dodoatak I Ugovoru o kratkoročnom kreditu od 02.06.2008., Bjanko zadužnice: OV -7007/07  i OV-7008/07 od 28.05.2007., OV-10530/08  i OV-10529/08 od 02.06.2007., Sporazum o zasnivanju založnog prava na nekretninama OV-7699/2016 od 10.07.2008., Sporazum o osiguranju novčane tražbine zasnivanjem založnog prava na nekretnini OU-245/06 od 04.07.2006. Sporazum o zasnivanju založnog prava na nekretninama od 14.02.2008., OV-1548/08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D3906" w:rsidP="00414640" w:rsidR="00CD3906">
            <w:pPr>
              <w:spacing w:after="0"/>
              <w:jc w:val="right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</w:p>
          <w:p w:rsidRDefault="00CD3906" w:rsidP="00414640" w:rsidR="00CD3906">
            <w:pPr>
              <w:spacing w:after="0"/>
              <w:jc w:val="right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</w:p>
          <w:p w:rsidRDefault="00CD3906" w:rsidP="00414640" w:rsidR="00CD3906" w:rsidRPr="004319BF">
            <w:pPr>
              <w:spacing w:after="0"/>
              <w:jc w:val="right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r w:rsidRPr="002866C0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4</w:t>
            </w:r>
            <w:r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.</w:t>
            </w:r>
            <w:r w:rsidRPr="002866C0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169</w:t>
            </w:r>
            <w:r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.</w:t>
            </w:r>
            <w:r w:rsidRPr="002866C0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888,2</w:t>
            </w:r>
            <w:r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D3906" w:rsidP="00414640" w:rsidR="00CD3906" w:rsidRPr="004319BF">
            <w:pPr>
              <w:spacing w:after="0"/>
              <w:jc w:val="right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r w:rsidRPr="002866C0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4</w:t>
            </w:r>
            <w:r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.</w:t>
            </w:r>
            <w:r w:rsidRPr="002866C0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169</w:t>
            </w:r>
            <w:r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.</w:t>
            </w:r>
            <w:r w:rsidRPr="002866C0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888,2</w:t>
            </w:r>
            <w:r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D3906" w:rsidP="00414640" w:rsidR="00CD3906" w:rsidRPr="004319BF">
            <w:pPr>
              <w:spacing w:after="0"/>
              <w:jc w:val="right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81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</w:tcPr>
          <w:p w:rsidRDefault="00CD3906" w:rsidP="00414640" w:rsidR="00CD3906" w:rsidRPr="004319BF">
            <w:pPr>
              <w:spacing w:after="0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</w:p>
        </w:tc>
      </w:tr>
      <w:tr w:rsidTr="00414640" w:rsidR="00CD3906" w:rsidRPr="004319BF">
        <w:trPr>
          <w:trHeight w:val="1095"/>
        </w:trPr>
        <w:tc>
          <w:tcPr>
            <w:tcW w:type="dxa" w:w="1008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D3906" w:rsidP="00414640" w:rsidR="00CD3906" w:rsidRPr="004319BF">
            <w:pPr>
              <w:spacing w:after="0"/>
              <w:jc w:val="center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r w:rsidRPr="004319BF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9.</w:t>
            </w:r>
          </w:p>
        </w:tc>
        <w:tc>
          <w:tcPr>
            <w:tcW w:type="dxa" w:w="2668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</w:tcPr>
          <w:p w:rsidRDefault="00CD3906" w:rsidP="00414640" w:rsidR="00CD3906" w:rsidRPr="004319BF">
            <w:pPr>
              <w:spacing w:after="0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r w:rsidRPr="002866C0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KREDITNA BANKA ZAGREB d.d., Ulica grada Vukovara 74, Zagreb, OIB 70663193635</w:t>
            </w:r>
          </w:p>
        </w:tc>
        <w:tc>
          <w:tcPr>
            <w:tcW w:type="dxa" w:w="3402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</w:tcPr>
          <w:p w:rsidRDefault="00CD3906" w:rsidP="00414640" w:rsidR="00CD3906" w:rsidRPr="004319BF">
            <w:pPr>
              <w:spacing w:after="0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r w:rsidRPr="002866C0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Ugovor o otvaranju i vođenju poslova platnog prometa po računu broj 2481000-1120027281,</w:t>
            </w:r>
            <w:r>
              <w:t xml:space="preserve"> </w:t>
            </w:r>
            <w:r w:rsidRPr="00A2573C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 xml:space="preserve">Analitička konto kartica za razdoblje od 31.08.2008. do </w:t>
            </w:r>
            <w:r w:rsidRPr="00A2573C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lastRenderedPageBreak/>
              <w:t>30.04.2012.</w:t>
            </w:r>
            <w:r w:rsidRPr="002866C0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D3906" w:rsidP="00414640" w:rsidR="00CD3906" w:rsidRPr="004319BF">
            <w:pPr>
              <w:spacing w:after="0"/>
              <w:jc w:val="right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r w:rsidRPr="002866C0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lastRenderedPageBreak/>
              <w:t>3</w:t>
            </w:r>
            <w:r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.</w:t>
            </w:r>
            <w:r w:rsidRPr="002866C0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975,08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D3906" w:rsidP="00414640" w:rsidR="00CD3906" w:rsidRPr="004319BF">
            <w:pPr>
              <w:spacing w:after="0"/>
              <w:jc w:val="right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268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D3906" w:rsidP="00414640" w:rsidR="00CD3906" w:rsidRPr="004319BF">
            <w:pPr>
              <w:spacing w:after="0"/>
              <w:jc w:val="right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r w:rsidRPr="002866C0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3</w:t>
            </w:r>
            <w:r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.</w:t>
            </w:r>
            <w:r w:rsidRPr="002866C0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975,08</w:t>
            </w:r>
          </w:p>
        </w:tc>
        <w:tc>
          <w:tcPr>
            <w:tcW w:type="dxa" w:w="181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CD3906" w:rsidP="00414640" w:rsidR="00CD3906" w:rsidRPr="004319BF">
            <w:pPr>
              <w:spacing w:after="0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Nastupila zastara potraživanja temeljem čl. 228. ZOO</w:t>
            </w:r>
          </w:p>
        </w:tc>
      </w:tr>
      <w:tr w:rsidTr="00414640" w:rsidR="00CD3906" w:rsidRPr="004319BF">
        <w:trPr>
          <w:trHeight w:val="885"/>
        </w:trPr>
        <w:tc>
          <w:tcPr>
            <w:tcW w:type="dxa" w:w="1008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themeFillShade="F2" w:themeFill="background1" w:fill="F2F2F2" w:color="auto" w:val="clear"/>
            <w:noWrap/>
            <w:hideMark/>
          </w:tcPr>
          <w:p w:rsidRDefault="00CD3906" w:rsidP="00414640" w:rsidR="00CD3906" w:rsidRPr="004319BF">
            <w:pPr>
              <w:spacing w:after="0"/>
              <w:jc w:val="center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r w:rsidRPr="004319BF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lastRenderedPageBreak/>
              <w:t> </w:t>
            </w:r>
          </w:p>
        </w:tc>
        <w:tc>
          <w:tcPr>
            <w:tcW w:type="dxa" w:w="2668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themeFillShade="F2" w:themeFill="background1" w:fill="F2F2F2" w:color="auto" w:val="clear"/>
            <w:hideMark/>
          </w:tcPr>
          <w:p w:rsidRDefault="00CD3906" w:rsidP="00414640" w:rsidR="00CD3906" w:rsidRPr="004319BF">
            <w:pPr>
              <w:spacing w:after="0"/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</w:pPr>
            <w:r w:rsidRPr="004319BF"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  <w:t>UKUPNO PRIJAVLJENE TRAŽBINE II VIŠI ISPLATNI RED</w:t>
            </w:r>
          </w:p>
        </w:tc>
        <w:tc>
          <w:tcPr>
            <w:tcW w:type="dxa" w:w="3402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themeFillShade="F2" w:themeFill="background1" w:fill="F2F2F2" w:color="auto" w:val="clear"/>
            <w:hideMark/>
          </w:tcPr>
          <w:p w:rsidRDefault="00CD3906" w:rsidP="00414640" w:rsidR="00CD3906" w:rsidRPr="004319BF">
            <w:pPr>
              <w:spacing w:after="0"/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</w:pPr>
            <w:r w:rsidRPr="004319BF"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themeFillShade="F2" w:themeFill="background1" w:fill="F2F2F2" w:color="auto" w:val="clear"/>
            <w:noWrap/>
            <w:vAlign w:val="bottom"/>
            <w:hideMark/>
          </w:tcPr>
          <w:p w:rsidRDefault="00CD3906" w:rsidP="00414640" w:rsidR="00CD3906" w:rsidRPr="004319BF">
            <w:pPr>
              <w:spacing w:after="0"/>
              <w:jc w:val="center"/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  <w:t>5.479.479,54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themeFillShade="F2" w:themeFill="background1" w:fill="F2F2F2" w:color="auto" w:val="clear"/>
            <w:noWrap/>
            <w:vAlign w:val="bottom"/>
            <w:hideMark/>
          </w:tcPr>
          <w:p w:rsidRDefault="00CD3906" w:rsidP="00414640" w:rsidR="00CD3906" w:rsidRPr="004319BF">
            <w:pPr>
              <w:spacing w:after="0"/>
              <w:jc w:val="right"/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  <w:t>5.411.797,73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themeFillShade="F2" w:themeFill="background1" w:fill="F2F2F2" w:color="auto" w:val="clear"/>
            <w:noWrap/>
            <w:vAlign w:val="bottom"/>
            <w:hideMark/>
          </w:tcPr>
          <w:p w:rsidRDefault="00CD3906" w:rsidP="00414640" w:rsidR="00CD3906" w:rsidRPr="004319BF">
            <w:pPr>
              <w:spacing w:after="0"/>
              <w:jc w:val="right"/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  <w:t>67.681,81</w:t>
            </w:r>
          </w:p>
        </w:tc>
        <w:tc>
          <w:tcPr>
            <w:tcW w:type="dxa" w:w="1811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themeFillShade="F2" w:themeFill="background1" w:fill="F2F2F2" w:color="auto" w:val="clear"/>
            <w:hideMark/>
          </w:tcPr>
          <w:p w:rsidRDefault="00CD3906" w:rsidP="00414640" w:rsidR="00CD3906" w:rsidRPr="004319BF">
            <w:pPr>
              <w:spacing w:after="0"/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</w:pPr>
            <w:r w:rsidRPr="004319BF"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  <w:t> </w:t>
            </w:r>
          </w:p>
        </w:tc>
      </w:tr>
      <w:tr w:rsidTr="00414640" w:rsidR="00CD3906" w:rsidRPr="004319BF">
        <w:trPr>
          <w:trHeight w:val="540"/>
        </w:trPr>
        <w:tc>
          <w:tcPr>
            <w:tcW w:type="dxa" w:w="10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CD3906" w:rsidP="00414640" w:rsidR="00CD3906" w:rsidRPr="00D42367">
            <w:pPr>
              <w:spacing w:after="0"/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6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CD3906" w:rsidP="00414640" w:rsidR="00CD3906" w:rsidRPr="00D42367">
            <w:pPr>
              <w:spacing w:after="0"/>
              <w:jc w:val="center"/>
              <w:rPr>
                <w:rFonts w:eastAsia="Times New Roman" w:hAnsi="Century Gothic" w:ascii="Century Gothic"/>
                <w:sz w:val="20"/>
                <w:szCs w:val="20"/>
                <w:lang w:eastAsia="hr-HR"/>
              </w:rPr>
            </w:pPr>
          </w:p>
          <w:p w:rsidRDefault="00CD3906" w:rsidP="00414640" w:rsidR="00CD3906" w:rsidRPr="00D42367">
            <w:pPr>
              <w:spacing w:after="0"/>
              <w:rPr>
                <w:rFonts w:eastAsia="Times New Roman" w:hAnsi="Century Gothic" w:ascii="Century Gothic"/>
                <w:sz w:val="20"/>
                <w:szCs w:val="20"/>
                <w:lang w:eastAsia="hr-HR"/>
              </w:rPr>
            </w:pPr>
            <w:r w:rsidRPr="00D42367">
              <w:rPr>
                <w:rFonts w:eastAsia="Times New Roman" w:hAnsi="Century Gothic" w:ascii="Century Gothic"/>
                <w:sz w:val="20"/>
                <w:szCs w:val="20"/>
                <w:lang w:eastAsia="hr-HR"/>
              </w:rPr>
              <w:t>Čakovec, 21. lipnja 2018.</w:t>
            </w:r>
          </w:p>
        </w:tc>
        <w:tc>
          <w:tcPr>
            <w:tcW w:type="dxa" w:w="34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CD3906" w:rsidP="00414640" w:rsidR="00CD3906" w:rsidRPr="004319B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CD3906" w:rsidP="00414640" w:rsidR="00CD3906" w:rsidRPr="004319B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CD3906" w:rsidP="00414640" w:rsidR="00CD3906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  <w:p w:rsidRDefault="00CD3906" w:rsidP="00414640" w:rsidR="00CD3906" w:rsidRPr="004319BF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CD3906" w:rsidP="00414640" w:rsidR="00CD3906" w:rsidRPr="00D42367">
            <w:pPr>
              <w:spacing w:after="0"/>
              <w:rPr>
                <w:rFonts w:eastAsia="Times New Roman" w:hAnsi="Century Gothic" w:ascii="Century Gothic"/>
                <w:sz w:val="20"/>
                <w:szCs w:val="20"/>
                <w:lang w:eastAsia="hr-HR"/>
              </w:rPr>
            </w:pPr>
            <w:r w:rsidRPr="00D42367">
              <w:rPr>
                <w:rFonts w:eastAsia="Times New Roman" w:hAnsi="Century Gothic" w:ascii="Century Gothic"/>
                <w:sz w:val="20"/>
                <w:szCs w:val="20"/>
                <w:lang w:eastAsia="hr-HR"/>
              </w:rPr>
              <w:t>Stečajni upravitelj, Slavica Orehovec</w:t>
            </w:r>
          </w:p>
        </w:tc>
        <w:tc>
          <w:tcPr>
            <w:tcW w:type="dxa" w:w="18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3906" w:rsidP="00414640" w:rsidR="00CD3906" w:rsidRPr="004319BF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414640" w:rsidR="00CD3906" w:rsidRPr="004319BF">
        <w:trPr>
          <w:trHeight w:val="510"/>
        </w:trPr>
        <w:tc>
          <w:tcPr>
            <w:tcW w:type="dxa" w:w="10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3906" w:rsidP="00414640" w:rsidR="00CD3906" w:rsidRPr="004319BF">
            <w:pPr>
              <w:spacing w:after="0"/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26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3906" w:rsidP="00414640" w:rsidR="00CD3906" w:rsidRPr="004319BF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34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3906" w:rsidP="00414640" w:rsidR="00CD3906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CD3906" w:rsidP="00414640" w:rsidR="00CD3906" w:rsidRPr="004319BF">
            <w:pPr>
              <w:spacing w:after="0"/>
              <w:ind w:right="-17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3906" w:rsidP="00414640" w:rsidR="00CD3906" w:rsidRPr="004319B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3906" w:rsidP="00414640" w:rsidR="00CD3906" w:rsidRPr="004319BF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407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3906" w:rsidP="00414640" w:rsidR="00CD3906" w:rsidRPr="004319BF">
            <w:pPr>
              <w:spacing w:after="0"/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</w:pPr>
          </w:p>
        </w:tc>
      </w:tr>
    </w:tbl>
    <w:p w:rsidRDefault="00CD3906" w:rsidP="00CD3906" w:rsidR="00CD3906" w:rsidRPr="00A22058">
      <w:pPr>
        <w:rPr>
          <w:sz w:val="24"/>
          <w:szCs w:val="24"/>
        </w:rPr>
      </w:pPr>
    </w:p>
    <w:p w:rsidRDefault="00CD3906" w:rsidP="00D27F50" w:rsidR="00CD3906">
      <w:pPr>
        <w:jc w:val="center"/>
        <w:rPr>
          <w:rFonts w:cs="Arial" w:hAnsi="Arial" w:ascii="Arial"/>
          <w:sz w:val="24"/>
          <w:szCs w:val="24"/>
          <w:lang w:val="pl-PL"/>
        </w:rPr>
      </w:pPr>
    </w:p>
    <w:p w:rsidRDefault="00CD3906" w:rsidP="00D27F50" w:rsidR="00CD3906">
      <w:pPr>
        <w:jc w:val="center"/>
        <w:rPr>
          <w:rFonts w:cs="Arial" w:hAnsi="Arial" w:ascii="Arial"/>
          <w:sz w:val="24"/>
          <w:szCs w:val="24"/>
          <w:lang w:val="pl-PL"/>
        </w:rPr>
      </w:pPr>
    </w:p>
    <w:tbl>
      <w:tblPr>
        <w:tblW w:type="dxa" w:w="14165"/>
        <w:tblLook w:val="04A0" w:noVBand="1" w:noHBand="0" w:lastColumn="0" w:firstColumn="1" w:lastRow="0" w:firstRow="1"/>
      </w:tblPr>
      <w:tblGrid>
        <w:gridCol w:w="884"/>
        <w:gridCol w:w="1091"/>
        <w:gridCol w:w="992"/>
        <w:gridCol w:w="992"/>
        <w:gridCol w:w="2410"/>
        <w:gridCol w:w="2295"/>
        <w:gridCol w:w="2715"/>
        <w:gridCol w:w="2786"/>
      </w:tblGrid>
      <w:tr w:rsidTr="00414640" w:rsidR="00CD3906" w:rsidRPr="00B0145F">
        <w:trPr>
          <w:trHeight w:val="525"/>
        </w:trPr>
        <w:tc>
          <w:tcPr>
            <w:tcW w:type="dxa" w:w="14165"/>
            <w:gridSpan w:val="8"/>
            <w:tcBorders>
              <w:top w:space="0" w:sz="8" w:color="auto" w:val="single"/>
              <w:left w:space="0" w:sz="8" w:color="auto" w:val="single"/>
              <w:bottom w:val="nil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CD3906" w:rsidP="00414640" w:rsidR="00CD3906" w:rsidRPr="00B0145F">
            <w:pPr>
              <w:spacing w:after="0"/>
              <w:jc w:val="center"/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  <w:t>ELEKTROSTROJ KOSTELAC</w:t>
            </w:r>
            <w:r w:rsidRPr="00B0145F"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  <w:t xml:space="preserve"> d.o.o. u stečaju</w:t>
            </w:r>
          </w:p>
        </w:tc>
      </w:tr>
      <w:tr w:rsidTr="00414640" w:rsidR="00CD3906" w:rsidRPr="00B0145F">
        <w:trPr>
          <w:trHeight w:val="450"/>
        </w:trPr>
        <w:tc>
          <w:tcPr>
            <w:tcW w:type="dxa" w:w="14165"/>
            <w:gridSpan w:val="8"/>
            <w:tcBorders>
              <w:top w:val="nil"/>
              <w:left w:space="0" w:sz="8" w:color="auto" w:val="single"/>
              <w:bottom w:val="nil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CD3906" w:rsidP="00414640" w:rsidR="00CD3906" w:rsidRPr="00B0145F">
            <w:pPr>
              <w:spacing w:after="0"/>
              <w:jc w:val="center"/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  <w:t>Drvinje 20</w:t>
            </w:r>
            <w:r w:rsidRPr="00B0145F"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  <w:t xml:space="preserve"> Zagreb, OIB:</w:t>
            </w:r>
            <w:r w:rsidRPr="002110A4">
              <w:rPr>
                <w:rFonts w:cs="Arial" w:hAnsi="Arial" w:ascii="Arial"/>
                <w:b/>
                <w:sz w:val="24"/>
                <w:szCs w:val="24"/>
              </w:rPr>
              <w:t xml:space="preserve"> 83748822409</w:t>
            </w:r>
          </w:p>
        </w:tc>
      </w:tr>
      <w:tr w:rsidTr="00414640" w:rsidR="00CD3906" w:rsidRPr="00B0145F">
        <w:trPr>
          <w:trHeight w:val="405"/>
        </w:trPr>
        <w:tc>
          <w:tcPr>
            <w:tcW w:type="dxa" w:w="14165"/>
            <w:gridSpan w:val="8"/>
            <w:tcBorders>
              <w:top w:val="nil"/>
              <w:left w:space="0" w:sz="8" w:color="auto" w:val="single"/>
              <w:bottom w:val="nil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CD3906" w:rsidP="00414640" w:rsidR="00CD3906" w:rsidRPr="00B0145F">
            <w:pPr>
              <w:spacing w:after="0"/>
              <w:jc w:val="center"/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</w:pPr>
            <w:r w:rsidRPr="00B0145F"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  <w:t xml:space="preserve">Stečajni upravitelj: Slavica Orehovec </w:t>
            </w:r>
          </w:p>
        </w:tc>
      </w:tr>
      <w:tr w:rsidTr="00414640" w:rsidR="00CD3906" w:rsidRPr="00B0145F">
        <w:trPr>
          <w:trHeight w:val="420"/>
        </w:trPr>
        <w:tc>
          <w:tcPr>
            <w:tcW w:type="dxa" w:w="14165"/>
            <w:gridSpan w:val="8"/>
            <w:tcBorders>
              <w:top w:val="nil"/>
              <w:left w:space="0" w:sz="8" w:color="auto" w:val="single"/>
              <w:bottom w:val="nil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CD3906" w:rsidP="00414640" w:rsidR="00CD3906" w:rsidRPr="00B0145F">
            <w:pPr>
              <w:spacing w:after="0"/>
              <w:jc w:val="center"/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  <w:t>Stečajni sudac: Nikolina Dorić Hadžisejdić</w:t>
            </w:r>
          </w:p>
        </w:tc>
      </w:tr>
      <w:tr w:rsidTr="00414640" w:rsidR="00CD3906" w:rsidRPr="00B0145F">
        <w:trPr>
          <w:trHeight w:val="330"/>
        </w:trPr>
        <w:tc>
          <w:tcPr>
            <w:tcW w:type="dxa" w:w="1975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3906" w:rsidP="00414640" w:rsidR="00CD3906" w:rsidRPr="00B0145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0145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190"/>
            <w:gridSpan w:val="6"/>
            <w:tcBorders>
              <w:top w:val="nil"/>
              <w:left w:val="nil"/>
              <w:bottom w:val="nil"/>
              <w:right w:space="0" w:sz="8" w:color="000000" w:val="single"/>
            </w:tcBorders>
            <w:shd w:fill="auto" w:color="auto" w:val="clear"/>
            <w:noWrap/>
            <w:vAlign w:val="center"/>
            <w:hideMark/>
          </w:tcPr>
          <w:p w:rsidRDefault="00CD3906" w:rsidP="00414640" w:rsidR="00CD3906" w:rsidRPr="00B0145F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414640" w:rsidR="00CD3906" w:rsidRPr="00B0145F">
        <w:trPr>
          <w:trHeight w:val="480"/>
        </w:trPr>
        <w:tc>
          <w:tcPr>
            <w:tcW w:type="dxa" w:w="1975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D3906" w:rsidP="00414640" w:rsidR="00CD3906" w:rsidRPr="00B0145F">
            <w:pPr>
              <w:spacing w:after="0"/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</w:pPr>
            <w:r w:rsidRPr="00B0145F"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D3906" w:rsidP="00414640" w:rsidR="00CD3906" w:rsidRPr="00B0145F">
            <w:pPr>
              <w:spacing w:after="0"/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4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D3906" w:rsidP="00414640" w:rsidR="00CD3906" w:rsidRPr="00B0145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796"/>
            <w:gridSpan w:val="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D3906" w:rsidP="00414640" w:rsidR="00CD3906" w:rsidRPr="00B0145F">
            <w:pPr>
              <w:spacing w:after="0"/>
              <w:jc w:val="right"/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</w:pPr>
            <w:r w:rsidRPr="00B0145F"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  <w:t>St-</w:t>
            </w:r>
            <w:r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  <w:t>4966</w:t>
            </w:r>
            <w:r w:rsidRPr="00B0145F"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  <w:t>/16</w:t>
            </w:r>
          </w:p>
        </w:tc>
      </w:tr>
      <w:tr w:rsidTr="00414640" w:rsidR="00CD3906" w:rsidRPr="00B0145F">
        <w:trPr>
          <w:trHeight w:val="690"/>
        </w:trPr>
        <w:tc>
          <w:tcPr>
            <w:tcW w:type="dxa" w:w="14165"/>
            <w:gridSpan w:val="8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D3906" w:rsidP="00414640" w:rsidR="00CD3906" w:rsidRPr="00B0145F">
            <w:pPr>
              <w:spacing w:after="0"/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</w:pPr>
            <w:r w:rsidRPr="00B0145F"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  <w:t xml:space="preserve">POPIS VJEROVNIKA - OBAVIJEST O POSTOJANJU RAZLUČNOG PRAVA NA NEKRETNINAMA </w:t>
            </w:r>
            <w:r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  <w:t>I POKRETNINAMA</w:t>
            </w:r>
            <w:r w:rsidRPr="00B0145F"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  <w:t xml:space="preserve">  </w:t>
            </w:r>
          </w:p>
          <w:p w:rsidRDefault="00CD3906" w:rsidP="00414640" w:rsidR="00CD3906" w:rsidRPr="00B0145F">
            <w:pPr>
              <w:spacing w:after="0"/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</w:pPr>
            <w:r w:rsidRPr="00B0145F"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  <w:t> </w:t>
            </w:r>
          </w:p>
        </w:tc>
      </w:tr>
      <w:tr w:rsidTr="00414640" w:rsidR="00CD3906" w:rsidRPr="00B0145F">
        <w:trPr>
          <w:trHeight w:val="795"/>
        </w:trPr>
        <w:tc>
          <w:tcPr>
            <w:tcW w:type="dxa" w:w="88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CD3906" w:rsidP="00414640" w:rsidR="00CD3906" w:rsidRPr="00B0145F">
            <w:pPr>
              <w:spacing w:after="0"/>
              <w:jc w:val="center"/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</w:pPr>
            <w:r w:rsidRPr="00B0145F"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  <w:t>R.br. prijave</w:t>
            </w:r>
          </w:p>
        </w:tc>
        <w:tc>
          <w:tcPr>
            <w:tcW w:type="dxa" w:w="208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CD3906" w:rsidP="00414640" w:rsidR="00CD3906" w:rsidRPr="00B0145F">
            <w:pPr>
              <w:spacing w:after="0"/>
              <w:jc w:val="center"/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</w:pPr>
            <w:r w:rsidRPr="00B0145F"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  <w:t>NAZIV I ADRESA VJEROVNIKA, OIB</w:t>
            </w:r>
          </w:p>
        </w:tc>
        <w:tc>
          <w:tcPr>
            <w:tcW w:type="dxa" w:w="340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CD3906" w:rsidP="00414640" w:rsidR="00CD3906" w:rsidRPr="00B0145F">
            <w:pPr>
              <w:spacing w:after="0"/>
              <w:jc w:val="center"/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</w:pPr>
            <w:r w:rsidRPr="00B0145F"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  <w:t>OSNOVA TRAŽBINE</w:t>
            </w:r>
          </w:p>
        </w:tc>
        <w:tc>
          <w:tcPr>
            <w:tcW w:type="dxa" w:w="22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CD3906" w:rsidP="00414640" w:rsidR="00CD3906" w:rsidRPr="00B0145F">
            <w:pPr>
              <w:spacing w:after="0"/>
              <w:jc w:val="center"/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  <w:t>IZNOS TRAŽBINE OSIGURANE RAZLUČNIM PRAVOM/KN</w:t>
            </w:r>
          </w:p>
        </w:tc>
        <w:tc>
          <w:tcPr>
            <w:tcW w:type="dxa" w:w="27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</w:tcPr>
          <w:p w:rsidRDefault="00CD3906" w:rsidP="00414640" w:rsidR="00CD3906" w:rsidRPr="00B0145F">
            <w:pPr>
              <w:spacing w:after="0"/>
              <w:jc w:val="center"/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  <w:t>JAVNE KNJIGE U KOJE JE RAZLUČNO PRAVO UPISANO</w:t>
            </w:r>
          </w:p>
        </w:tc>
        <w:tc>
          <w:tcPr>
            <w:tcW w:type="dxa" w:w="2786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themeFillShade="F2" w:themeFill="background1" w:fill="F2F2F2" w:color="auto" w:val="clear"/>
            <w:vAlign w:val="center"/>
          </w:tcPr>
          <w:p w:rsidRDefault="00CD3906" w:rsidP="00414640" w:rsidR="00CD3906" w:rsidRPr="00B0145F">
            <w:pPr>
              <w:spacing w:after="0"/>
              <w:jc w:val="center"/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  <w:t>DIO IMOVINE NA KOJU SE RAZLUČNO PRAVO ODNOSI</w:t>
            </w:r>
          </w:p>
        </w:tc>
      </w:tr>
      <w:tr w:rsidTr="00414640" w:rsidR="00CD3906" w:rsidRPr="00B0145F">
        <w:trPr>
          <w:trHeight w:val="3572"/>
        </w:trPr>
        <w:tc>
          <w:tcPr>
            <w:tcW w:type="dxa" w:w="884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FFFFFF" w:color="000000" w:val="clear"/>
            <w:hideMark/>
          </w:tcPr>
          <w:p w:rsidRDefault="00CD3906" w:rsidP="00414640" w:rsidR="00CD3906" w:rsidRPr="00B0145F">
            <w:pPr>
              <w:spacing w:after="0"/>
              <w:jc w:val="center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lastRenderedPageBreak/>
              <w:t>1.</w:t>
            </w:r>
          </w:p>
        </w:tc>
        <w:tc>
          <w:tcPr>
            <w:tcW w:type="dxa" w:w="2083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hideMark/>
          </w:tcPr>
          <w:p w:rsidRDefault="00CD3906" w:rsidP="00414640" w:rsidR="00CD3906" w:rsidRPr="00B0145F">
            <w:pPr>
              <w:spacing w:after="0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r w:rsidRPr="001B2FC2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PRIVREDNA BANKA d.d., radnička cesta 50, Zagreb, OIB: 02535697732</w:t>
            </w:r>
          </w:p>
        </w:tc>
        <w:tc>
          <w:tcPr>
            <w:tcW w:type="dxa" w:w="3402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hideMark/>
          </w:tcPr>
          <w:p w:rsidRDefault="00CD3906" w:rsidP="00414640" w:rsidR="00CD3906" w:rsidRPr="00B0145F">
            <w:pPr>
              <w:spacing w:after="0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r w:rsidRPr="001B2FC2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 xml:space="preserve">Sporazum o zasnivanju založnog prava na nekretninama i pravu na neposrednu ovrhu od 10.07.2008, Ov-7699/08 ( ovjereni preslik OV-13948/2016)                                                               Sporazum o zasnivanju založnog prava na nekretninama i pravu na neposrednu ovrhu od 4.7.2006.OU-245/06 (Ovjereni preslik OV-13946/2016)                                                        Sporazum o zasnivanju založnog prava na nekretninama i pravu na neposrednu ovrhu od 14.2.2008.OV-1548/08 (Ovjereni preslik OV-13947/2016)        </w:t>
            </w:r>
          </w:p>
        </w:tc>
        <w:tc>
          <w:tcPr>
            <w:tcW w:type="dxa" w:w="229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hideMark/>
          </w:tcPr>
          <w:p w:rsidRDefault="00CD3906" w:rsidP="00414640" w:rsidR="00CD3906">
            <w:pPr>
              <w:spacing w:after="0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r w:rsidRPr="00B0145F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 xml:space="preserve"> </w:t>
            </w:r>
            <w:r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 xml:space="preserve">                </w:t>
            </w:r>
          </w:p>
          <w:p w:rsidRDefault="00CD3906" w:rsidP="00414640" w:rsidR="00CD3906">
            <w:pPr>
              <w:spacing w:after="0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</w:p>
          <w:p w:rsidRDefault="00CD3906" w:rsidP="00414640" w:rsidR="00CD3906" w:rsidRPr="00B0145F">
            <w:pPr>
              <w:spacing w:after="0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 xml:space="preserve">                </w:t>
            </w:r>
            <w:r w:rsidRPr="001B2FC2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3</w:t>
            </w:r>
            <w:r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.</w:t>
            </w:r>
            <w:r w:rsidRPr="001B2FC2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902</w:t>
            </w:r>
            <w:r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.</w:t>
            </w:r>
            <w:r w:rsidRPr="001B2FC2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590,09</w:t>
            </w:r>
          </w:p>
        </w:tc>
        <w:tc>
          <w:tcPr>
            <w:tcW w:type="dxa" w:w="271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</w:tcPr>
          <w:p w:rsidRDefault="00CD3906" w:rsidP="00414640" w:rsidR="00CD3906" w:rsidRPr="00B0145F">
            <w:pPr>
              <w:spacing w:after="0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r w:rsidRPr="001B2FC2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Založno pravo na nekr</w:t>
            </w:r>
            <w:r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etninama</w:t>
            </w:r>
            <w:r w:rsidRPr="001B2FC2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 xml:space="preserve"> upisano u zemljišne knjige Općinskog suda u Sisku,Z-pod brojevima Z-4138/06, Z-987/08, Z-4310/08</w:t>
            </w:r>
          </w:p>
        </w:tc>
        <w:tc>
          <w:tcPr>
            <w:tcW w:type="dxa" w:w="2786"/>
            <w:tcBorders>
              <w:top w:val="nil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</w:tcPr>
          <w:p w:rsidRDefault="00CD3906" w:rsidP="00414640" w:rsidR="00CD3906" w:rsidRPr="00B0145F">
            <w:pPr>
              <w:spacing w:after="0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r w:rsidRPr="00290459">
              <w:rPr>
                <w:rFonts w:cs="Arial" w:eastAsia="Times New Roman" w:hAnsi="Century Gothic" w:ascii="Century Gothic"/>
                <w:b/>
                <w:sz w:val="20"/>
                <w:szCs w:val="20"/>
                <w:lang w:eastAsia="hr-HR"/>
              </w:rPr>
              <w:t>Nekretnine</w:t>
            </w:r>
            <w:r w:rsidRPr="001B2FC2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 xml:space="preserve"> upisane u zemljišne knjige Općinskog suda u Sisku, zemljišnoknjižne oznake kat. čest 1858/2, zk.ul. 3704. k.o. Novi Sisak, što u naravi predsta</w:t>
            </w:r>
            <w:r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v</w:t>
            </w:r>
            <w:r w:rsidRPr="001B2FC2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lja, dvorište 3613 m2, gospodarsku zgradu v</w:t>
            </w:r>
            <w:r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i</w:t>
            </w:r>
            <w:r w:rsidRPr="001B2FC2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soke peći Metaval 648 m2 i gospodarsku zgradu visoke peći 93 m2 ukupne površine 4354 m2</w:t>
            </w:r>
          </w:p>
        </w:tc>
      </w:tr>
      <w:tr w:rsidTr="00414640" w:rsidR="00CD3906" w:rsidRPr="00B0145F">
        <w:trPr>
          <w:trHeight w:val="3572"/>
        </w:trPr>
        <w:tc>
          <w:tcPr>
            <w:tcW w:type="dxa" w:w="884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FFFFFF" w:color="000000" w:val="clear"/>
          </w:tcPr>
          <w:p w:rsidRDefault="00CD3906" w:rsidP="00414640" w:rsidR="00CD3906">
            <w:pPr>
              <w:spacing w:after="0"/>
              <w:jc w:val="center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2083"/>
            <w:gridSpan w:val="2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</w:tcPr>
          <w:p w:rsidRDefault="00CD3906" w:rsidP="00414640" w:rsidR="00CD3906" w:rsidRPr="001B2FC2">
            <w:pPr>
              <w:spacing w:after="0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r w:rsidRPr="001B2FC2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RH Ministarstvo financija, Porezna uprava, Područni ured Zagreb, OIB: 18683136487</w:t>
            </w:r>
          </w:p>
        </w:tc>
        <w:tc>
          <w:tcPr>
            <w:tcW w:type="dxa" w:w="3402"/>
            <w:gridSpan w:val="2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</w:tcPr>
          <w:p w:rsidRDefault="00CD3906" w:rsidP="00414640" w:rsidR="00CD3906" w:rsidRPr="001B2FC2">
            <w:pPr>
              <w:spacing w:after="0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r w:rsidRPr="001B2FC2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Pravomoćno i ovršno Rješenje Općinskog suda u Sisku, posl. br. Ovr-517/2012 od 05.06.2012. uknjiženo   pravo zaloga na nekretninama                                                                                                                                                                                            Zapisnika o izvršenoj pljenidbi i procjeni pokretne imovine Klasa: UP/II-415-02/09-01/1274 i Ur. broj: 513-07-01/09-02</w:t>
            </w:r>
          </w:p>
        </w:tc>
        <w:tc>
          <w:tcPr>
            <w:tcW w:type="dxa" w:w="2295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</w:tcPr>
          <w:p w:rsidRDefault="00CD3906" w:rsidP="00414640" w:rsidR="00CD3906">
            <w:pPr>
              <w:spacing w:after="0"/>
              <w:jc w:val="both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</w:p>
          <w:p w:rsidRDefault="00CD3906" w:rsidP="00414640" w:rsidR="00CD3906" w:rsidRPr="00B0145F">
            <w:pPr>
              <w:spacing w:after="0"/>
              <w:jc w:val="both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 xml:space="preserve">                  </w:t>
            </w:r>
            <w:r w:rsidRPr="001B2FC2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571</w:t>
            </w:r>
            <w:r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.</w:t>
            </w:r>
            <w:r w:rsidRPr="001B2FC2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898,08</w:t>
            </w:r>
          </w:p>
        </w:tc>
        <w:tc>
          <w:tcPr>
            <w:tcW w:type="dxa" w:w="2715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</w:tcPr>
          <w:p w:rsidRDefault="00CD3906" w:rsidP="00414640" w:rsidR="00CD3906" w:rsidRPr="001B2FC2">
            <w:pPr>
              <w:spacing w:after="0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r w:rsidRPr="001B2FC2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Založno pravo na nekretninama upisano u zemljišne knjige Općinskog suda u Sisku, pod brojem Z-1358/12</w:t>
            </w:r>
          </w:p>
        </w:tc>
        <w:tc>
          <w:tcPr>
            <w:tcW w:type="dxa" w:w="2786"/>
            <w:tcBorders>
              <w:top w:val="nil"/>
              <w:left w:space="0" w:sz="4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CD3906" w:rsidP="00414640" w:rsidR="00CD3906" w:rsidRPr="001B2FC2">
            <w:pPr>
              <w:spacing w:after="0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r w:rsidRPr="00290459">
              <w:rPr>
                <w:rFonts w:cs="Arial" w:eastAsia="Times New Roman" w:hAnsi="Century Gothic" w:ascii="Century Gothic"/>
                <w:b/>
                <w:sz w:val="20"/>
                <w:szCs w:val="20"/>
                <w:lang w:eastAsia="hr-HR"/>
              </w:rPr>
              <w:t>Nekretnine</w:t>
            </w:r>
            <w:r w:rsidRPr="001B2FC2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 xml:space="preserve"> upisane u zemljišne knjige Općinskog suda u Sisku, zemljišnoknjižne oznake kat. čest 1858/2, zk.ul. 3704. k.o. Novi Sisak, što u naravi predstalja, dvorište 3613 m2, gospodarsku zgradu vosoke peći Metaval 648 m2 i gospodarsku zgradu visoke peći 93 m2 ukupne površine 4354 m2                                                  </w:t>
            </w:r>
            <w:r w:rsidRPr="00290459">
              <w:rPr>
                <w:rFonts w:cs="Arial" w:eastAsia="Times New Roman" w:hAnsi="Century Gothic" w:ascii="Century Gothic"/>
                <w:b/>
                <w:sz w:val="20"/>
                <w:szCs w:val="20"/>
                <w:lang w:eastAsia="hr-HR"/>
              </w:rPr>
              <w:t>Pokretnine</w:t>
            </w:r>
            <w:r w:rsidRPr="001B2FC2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 xml:space="preserve"> prema popisu </w:t>
            </w:r>
            <w:r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koji je sastavni dio Izvješća</w:t>
            </w:r>
          </w:p>
        </w:tc>
      </w:tr>
    </w:tbl>
    <w:p w:rsidRDefault="00CD3906" w:rsidP="00CD3906" w:rsidR="00CD3906"/>
    <w:tbl>
      <w:tblPr>
        <w:tblStyle w:val="Reetkatablice"/>
        <w:tblW w:type="dxa" w:w="1417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664"/>
        <w:gridCol w:w="4665"/>
        <w:gridCol w:w="4841"/>
      </w:tblGrid>
      <w:tr w:rsidTr="00414640" w:rsidR="00CD3906">
        <w:tc>
          <w:tcPr>
            <w:tcW w:type="dxa" w:w="4664"/>
          </w:tcPr>
          <w:p w:rsidRDefault="00CD3906" w:rsidP="00414640" w:rsidR="00CD3906">
            <w:r w:rsidRPr="00B0145F">
              <w:t xml:space="preserve">U Čakovcu, </w:t>
            </w:r>
            <w:r>
              <w:t>21</w:t>
            </w:r>
            <w:r w:rsidRPr="00B0145F">
              <w:t>.</w:t>
            </w:r>
            <w:r>
              <w:t>06</w:t>
            </w:r>
            <w:r w:rsidRPr="00B0145F">
              <w:t>.2018.</w:t>
            </w:r>
          </w:p>
        </w:tc>
        <w:tc>
          <w:tcPr>
            <w:tcW w:type="dxa" w:w="4665"/>
          </w:tcPr>
          <w:p w:rsidRDefault="00CD3906" w:rsidP="00414640" w:rsidR="00CD3906"/>
        </w:tc>
        <w:tc>
          <w:tcPr>
            <w:tcW w:type="dxa" w:w="4841"/>
          </w:tcPr>
          <w:p w:rsidRDefault="00CD3906" w:rsidP="00414640" w:rsidR="00CD3906">
            <w:pPr>
              <w:jc w:val="center"/>
            </w:pPr>
            <w:r w:rsidRPr="00B0145F">
              <w:t>Stečajni upravitelj:</w:t>
            </w:r>
          </w:p>
          <w:p w:rsidRDefault="00CD3906" w:rsidP="00414640" w:rsidR="00CD3906">
            <w:pPr>
              <w:jc w:val="center"/>
            </w:pPr>
            <w:r w:rsidRPr="00B0145F">
              <w:t>Slavica Orehovec</w:t>
            </w:r>
          </w:p>
        </w:tc>
      </w:tr>
    </w:tbl>
    <w:p w:rsidRDefault="00CD3906" w:rsidP="00CD3906" w:rsidR="00CD3906"/>
    <w:p w:rsidRDefault="00CD3906" w:rsidP="00D27F50" w:rsidR="00CD3906" w:rsidRPr="00D27F50">
      <w:pPr>
        <w:jc w:val="center"/>
        <w:rPr>
          <w:rFonts w:cs="Arial" w:hAnsi="Arial" w:ascii="Arial"/>
          <w:sz w:val="24"/>
          <w:szCs w:val="24"/>
          <w:lang w:val="pl-PL"/>
        </w:rPr>
      </w:pPr>
    </w:p>
    <w:sectPr w:rsidSect="00CD3906" w:rsidR="00CD3906" w:rsidRPr="00D27F50">
      <w:footerReference w:type="even" r:id="rId10"/>
      <w:footerReference w:type="default" r:id="rId11"/>
      <w:headerReference w:type="first" r:id="rId12"/>
      <w:footerReference w:type="first" r:id="rId13"/>
      <w:pgSz w:code="9" w:orient="landscape" w:h="11906" w:w="16838"/>
      <w:pgMar w:gutter="0" w:footer="567" w:header="709" w:left="1134" w:bottom="851" w:right="1134" w:top="1134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614" w:rsidR="00300614">
      <w:r>
        <w:separator/>
      </w:r>
    </w:p>
  </w:endnote>
  <w:endnote w:id="0" w:type="continuationSeparator">
    <w:p w:rsidRDefault="00300614" w:rsidR="003006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FC5" w:rsidP="00582628" w:rsidR="00C31FC5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1FC5" w:rsidP="00582628" w:rsidR="00C31FC5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31068192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Default="00C31FC5" w:rsidR="00C31FC5" w:rsidRPr="00CE24A5">
        <w:pPr>
          <w:pStyle w:val="Podnoje"/>
          <w:jc w:val="right"/>
          <w:rPr>
            <w:sz w:val="16"/>
            <w:szCs w:val="16"/>
          </w:rPr>
        </w:pPr>
        <w:r w:rsidRPr="00CE24A5">
          <w:rPr>
            <w:sz w:val="16"/>
            <w:szCs w:val="16"/>
          </w:rPr>
          <w:fldChar w:fldCharType="begin"/>
        </w:r>
        <w:r w:rsidRPr="00CE24A5">
          <w:rPr>
            <w:sz w:val="16"/>
            <w:szCs w:val="16"/>
          </w:rPr>
          <w:instrText>PAGE   \* MERGEFORMAT</w:instrText>
        </w:r>
        <w:r w:rsidRPr="00CE24A5">
          <w:rPr>
            <w:sz w:val="16"/>
            <w:szCs w:val="16"/>
          </w:rPr>
          <w:fldChar w:fldCharType="separate"/>
        </w:r>
        <w:r w:rsidR="003320A0">
          <w:rPr>
            <w:noProof/>
            <w:sz w:val="16"/>
            <w:szCs w:val="16"/>
          </w:rPr>
          <w:t>16</w:t>
        </w:r>
        <w:r w:rsidRPr="00CE24A5">
          <w:rPr>
            <w:sz w:val="16"/>
            <w:szCs w:val="16"/>
          </w:rPr>
          <w:fldChar w:fldCharType="end"/>
        </w:r>
      </w:p>
    </w:sdtContent>
  </w:sdt>
  <w:p w:rsidRDefault="00C31FC5" w:rsidP="00866458" w:rsidR="00C31FC5">
    <w:pPr>
      <w:pStyle w:val="Podnoje"/>
      <w:jc w:val="center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92953343"/>
      <w:docPartObj>
        <w:docPartGallery w:val="Page Numbers (Bottom of Page)"/>
        <w:docPartUnique/>
      </w:docPartObj>
    </w:sdtPr>
    <w:sdtEndPr/>
    <w:sdtContent>
      <w:p w:rsidRDefault="00C31FC5" w:rsidR="00C31FC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20A0">
          <w:rPr>
            <w:noProof/>
          </w:rPr>
          <w:t>1</w:t>
        </w:r>
        <w:r>
          <w:fldChar w:fldCharType="end"/>
        </w:r>
      </w:p>
    </w:sdtContent>
  </w:sdt>
  <w:p w:rsidRDefault="00C31FC5" w:rsidR="00C31FC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614" w:rsidR="00300614">
      <w:r>
        <w:separator/>
      </w:r>
    </w:p>
  </w:footnote>
  <w:footnote w:id="0" w:type="continuationSeparator">
    <w:p w:rsidRDefault="00300614" w:rsidR="003006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FC5" w:rsidP="002B3727" w:rsidR="00C31FC5" w:rsidRPr="00000667">
    <w:pPr>
      <w:pStyle w:val="Zaglavlje"/>
      <w:rPr>
        <w:rFonts w:cs="Arial" w:hAnsi="Arial" w:ascii="Arial"/>
        <w:b/>
        <w:sz w:val="28"/>
        <w:szCs w:val="28"/>
      </w:rPr>
    </w:pPr>
  </w:p>
  <w:p w:rsidRDefault="00C31FC5" w:rsidP="002B3727" w:rsidR="00C31FC5" w:rsidRPr="00000667">
    <w:pPr>
      <w:spacing w:after="0"/>
      <w:jc w:val="center"/>
      <w:rPr>
        <w:rFonts w:cs="Arial" w:eastAsia="Times New Roman" w:hAnsi="Arial" w:ascii="Arial"/>
        <w:b/>
        <w:sz w:val="28"/>
        <w:szCs w:val="28"/>
        <w:lang w:eastAsia="hr-HR"/>
      </w:rPr>
    </w:pPr>
    <w:r w:rsidRPr="00000667">
      <w:rPr>
        <w:rFonts w:cs="Arial" w:hAnsi="Arial" w:ascii="Arial"/>
        <w:b/>
        <w:sz w:val="28"/>
        <w:szCs w:val="28"/>
      </w:rPr>
      <w:t>ELEKTROSTROJ KOSTELAC d.o.o</w:t>
    </w:r>
    <w:r w:rsidRPr="00000667">
      <w:rPr>
        <w:rFonts w:cs="Arial" w:eastAsia="Times New Roman" w:hAnsi="Arial" w:ascii="Arial"/>
        <w:b/>
        <w:sz w:val="28"/>
        <w:szCs w:val="28"/>
        <w:lang w:eastAsia="hr-HR"/>
      </w:rPr>
      <w:t>. u stečaju</w:t>
    </w:r>
  </w:p>
  <w:p w:rsidRDefault="00C31FC5" w:rsidP="002B3727" w:rsidR="00C31FC5" w:rsidRPr="00000667">
    <w:pPr>
      <w:spacing w:after="0"/>
      <w:jc w:val="center"/>
      <w:rPr>
        <w:rFonts w:cs="Arial" w:eastAsia="Times New Roman" w:hAnsi="Arial" w:ascii="Arial"/>
        <w:b/>
        <w:sz w:val="28"/>
        <w:szCs w:val="28"/>
        <w:lang w:eastAsia="hr-HR"/>
      </w:rPr>
    </w:pPr>
    <w:r w:rsidRPr="00000667">
      <w:rPr>
        <w:rFonts w:cs="Arial" w:eastAsia="Times New Roman" w:hAnsi="Arial" w:ascii="Arial"/>
        <w:b/>
        <w:sz w:val="28"/>
        <w:szCs w:val="28"/>
        <w:lang w:eastAsia="hr-HR"/>
      </w:rPr>
      <w:t xml:space="preserve">OIB: </w:t>
    </w:r>
    <w:r w:rsidRPr="00000667">
      <w:rPr>
        <w:rFonts w:cs="Arial" w:hAnsi="Arial" w:ascii="Arial"/>
        <w:b/>
        <w:sz w:val="28"/>
        <w:szCs w:val="28"/>
      </w:rPr>
      <w:t>83748822409</w:t>
    </w:r>
  </w:p>
  <w:p w:rsidRDefault="00C31FC5" w:rsidP="002B3727" w:rsidR="00C31FC5" w:rsidRPr="00000667">
    <w:pPr>
      <w:pBdr>
        <w:bottom w:space="1" w:sz="12" w:color="auto" w:val="single"/>
      </w:pBdr>
      <w:spacing w:after="0"/>
      <w:jc w:val="center"/>
      <w:rPr>
        <w:rFonts w:cs="Arial" w:eastAsia="Times New Roman" w:hAnsi="Arial" w:ascii="Arial"/>
        <w:b/>
        <w:sz w:val="28"/>
        <w:szCs w:val="28"/>
        <w:lang w:eastAsia="hr-HR"/>
      </w:rPr>
    </w:pPr>
    <w:r w:rsidRPr="00000667">
      <w:rPr>
        <w:rFonts w:cs="Arial" w:eastAsia="Times New Roman" w:hAnsi="Arial" w:ascii="Arial"/>
        <w:b/>
        <w:sz w:val="28"/>
        <w:szCs w:val="28"/>
        <w:lang w:eastAsia="hr-HR"/>
      </w:rPr>
      <w:t>Stečajni upravitelj: Slavica Orehovec</w:t>
    </w:r>
  </w:p>
  <w:p w:rsidRDefault="00C31FC5" w:rsidP="002B3727" w:rsidR="00C31FC5" w:rsidRPr="002B3727">
    <w:pPr>
      <w:pBdr>
        <w:bottom w:space="1" w:sz="12" w:color="auto" w:val="single"/>
      </w:pBdr>
      <w:spacing w:after="0"/>
      <w:jc w:val="center"/>
      <w:rPr>
        <w:rFonts w:eastAsia="Times New Roman" w:hAnsi="Arial Narrow" w:ascii="Arial Narrow"/>
        <w:b/>
        <w:sz w:val="28"/>
        <w:szCs w:val="28"/>
        <w:lang w:eastAsia="hr-HR"/>
      </w:rPr>
    </w:pPr>
    <w:r w:rsidRPr="00000667">
      <w:rPr>
        <w:rFonts w:cs="Arial" w:eastAsia="Times New Roman" w:hAnsi="Arial" w:ascii="Arial"/>
        <w:b/>
        <w:sz w:val="28"/>
        <w:szCs w:val="28"/>
        <w:lang w:eastAsia="hr-HR"/>
      </w:rPr>
      <w:t>40000 Čakovec</w:t>
    </w:r>
    <w:r>
      <w:rPr>
        <w:rFonts w:eastAsia="Times New Roman" w:hAnsi="Arial Narrow" w:ascii="Arial Narrow"/>
        <w:b/>
        <w:sz w:val="28"/>
        <w:szCs w:val="28"/>
        <w:lang w:eastAsia="hr-HR"/>
      </w:rPr>
      <w:t>, France Prešerna 11B</w:t>
    </w:r>
  </w:p>
  <w:p w:rsidRDefault="003320A0" w:rsidP="002B3727" w:rsidR="00C31FC5">
    <w:pPr>
      <w:pBdr>
        <w:bottom w:space="1" w:sz="12" w:color="auto" w:val="single"/>
      </w:pBdr>
      <w:spacing w:after="0"/>
      <w:jc w:val="center"/>
      <w:rPr>
        <w:rFonts w:eastAsia="Times New Roman" w:hAnsi="Arial Narrow" w:ascii="Arial Narrow"/>
        <w:b/>
        <w:sz w:val="28"/>
        <w:szCs w:val="28"/>
        <w:lang w:eastAsia="hr-HR"/>
      </w:rPr>
    </w:pPr>
    <w:hyperlink r:id="rId1" w:history="true">
      <w:r w:rsidR="00C31FC5" w:rsidRPr="002B3727">
        <w:rPr>
          <w:rFonts w:eastAsia="Times New Roman" w:hAnsi="Arial Narrow" w:ascii="Arial Narrow"/>
          <w:b/>
          <w:color w:val="0000FF"/>
          <w:sz w:val="28"/>
          <w:szCs w:val="28"/>
          <w:u w:val="single"/>
          <w:lang w:eastAsia="hr-HR"/>
        </w:rPr>
        <w:t>orehovec.slavica@gmail.com</w:t>
      </w:r>
    </w:hyperlink>
    <w:r w:rsidR="00C31FC5" w:rsidRPr="002B3727">
      <w:rPr>
        <w:rFonts w:eastAsia="Times New Roman" w:hAnsi="Arial Narrow" w:ascii="Arial Narrow"/>
        <w:b/>
        <w:sz w:val="28"/>
        <w:szCs w:val="28"/>
        <w:lang w:eastAsia="hr-HR"/>
      </w:rPr>
      <w:t>, 00385 98 776 551</w:t>
    </w:r>
  </w:p>
  <w:p w:rsidRDefault="00C31FC5" w:rsidP="002B3727" w:rsidR="00C31FC5" w:rsidRPr="002B3727">
    <w:pPr>
      <w:pBdr>
        <w:bottom w:space="1" w:sz="12" w:color="auto" w:val="single"/>
      </w:pBdr>
      <w:spacing w:after="0"/>
      <w:jc w:val="center"/>
      <w:rPr>
        <w:rFonts w:eastAsia="Times New Roman" w:hAnsi="Arial Narrow" w:ascii="Arial Narrow"/>
        <w:b/>
        <w:sz w:val="28"/>
        <w:szCs w:val="28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63B61"/>
    <w:multiLevelType w:val="hybridMultilevel"/>
    <w:tmpl w:val="77AEF4C2"/>
    <w:lvl w:tplc="E4866A40" w:ilvl="0">
      <w:start w:val="1"/>
      <w:numFmt w:val="upperLetter"/>
      <w:lvlText w:val="%1)"/>
      <w:lvlJc w:val="left"/>
      <w:pPr>
        <w:ind w:hanging="360" w:left="720"/>
      </w:pPr>
      <w:rPr>
        <w:rFonts w:cs="Tahoma" w:eastAsia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F36803"/>
    <w:multiLevelType w:val="hybridMultilevel"/>
    <w:tmpl w:val="919206CC"/>
    <w:lvl w:tplc="50B232E2" w:ilvl="0">
      <w:start w:val="1344"/>
      <w:numFmt w:val="bullet"/>
      <w:lvlText w:val=""/>
      <w:lvlJc w:val="left"/>
      <w:pPr>
        <w:ind w:hanging="360" w:left="1125"/>
      </w:pPr>
      <w:rPr>
        <w:rFonts w:cs="Arial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2">
    <w:nsid w:val="1DE04CC6"/>
    <w:multiLevelType w:val="hybridMultilevel"/>
    <w:tmpl w:val="13D2DF36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FFB15DD"/>
    <w:multiLevelType w:val="hybridMultilevel"/>
    <w:tmpl w:val="E9E243BA"/>
    <w:lvl w:tplc="06729D6E" w:ilvl="0">
      <w:numFmt w:val="bullet"/>
      <w:lvlText w:val="•"/>
      <w:lvlJc w:val="left"/>
      <w:pPr>
        <w:ind w:hanging="360" w:left="720"/>
      </w:pPr>
      <w:rPr>
        <w:rFonts w:cs="Tahoma" w:eastAsia="Calibri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3EC5241"/>
    <w:multiLevelType w:val="hybridMultilevel"/>
    <w:tmpl w:val="38F2EA6E"/>
    <w:lvl w:tplc="06729D6E" w:ilvl="0">
      <w:numFmt w:val="bullet"/>
      <w:lvlText w:val="•"/>
      <w:lvlJc w:val="left"/>
      <w:pPr>
        <w:ind w:hanging="360" w:left="720"/>
      </w:pPr>
      <w:rPr>
        <w:rFonts w:cs="Tahoma" w:eastAsia="Calibri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E6476AA"/>
    <w:multiLevelType w:val="hybridMultilevel"/>
    <w:tmpl w:val="1D3623C6"/>
    <w:lvl w:tplc="06729D6E" w:ilvl="0">
      <w:numFmt w:val="bullet"/>
      <w:lvlText w:val="•"/>
      <w:lvlJc w:val="left"/>
      <w:pPr>
        <w:ind w:hanging="705" w:left="4958"/>
      </w:pPr>
      <w:rPr>
        <w:rFonts w:cs="Tahoma" w:eastAsia="Calibri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5AC4747"/>
    <w:multiLevelType w:val="hybridMultilevel"/>
    <w:tmpl w:val="27DA2358"/>
    <w:lvl w:tplc="041A000B" w:ilvl="0">
      <w:start w:val="1"/>
      <w:numFmt w:val="bullet"/>
      <w:lvlText w:val=""/>
      <w:lvlJc w:val="left"/>
      <w:pPr>
        <w:ind w:hanging="360" w:left="108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35B23A1D"/>
    <w:multiLevelType w:val="hybridMultilevel"/>
    <w:tmpl w:val="7944A1D6"/>
    <w:lvl w:tplc="841210C4" w:ilvl="0">
      <w:start w:val="1344"/>
      <w:numFmt w:val="bullet"/>
      <w:lvlText w:val=""/>
      <w:lvlJc w:val="left"/>
      <w:pPr>
        <w:ind w:hanging="360" w:left="720"/>
      </w:pPr>
      <w:rPr>
        <w:rFonts w:cs="Arial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D57062A"/>
    <w:multiLevelType w:val="hybridMultilevel"/>
    <w:tmpl w:val="39887AA0"/>
    <w:lvl w:tplc="DA743FD4" w:ilvl="0">
      <w:numFmt w:val="bullet"/>
      <w:lvlText w:val="-"/>
      <w:lvlJc w:val="left"/>
      <w:pPr>
        <w:ind w:hanging="360" w:left="915"/>
      </w:pPr>
      <w:rPr>
        <w:rFonts w:cs="Arial" w:eastAsia="Calibri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75"/>
      </w:pPr>
      <w:rPr>
        <w:rFonts w:hAnsi="Wingdings" w:ascii="Wingdings" w:hint="default"/>
      </w:rPr>
    </w:lvl>
  </w:abstractNum>
  <w:abstractNum w:abstractNumId="9">
    <w:nsid w:val="448439AB"/>
    <w:multiLevelType w:val="hybridMultilevel"/>
    <w:tmpl w:val="2D4AB9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ADB6A63"/>
    <w:multiLevelType w:val="hybridMultilevel"/>
    <w:tmpl w:val="A5AC3CCA"/>
    <w:lvl w:tplc="1EA61BAA" w:ilvl="0">
      <w:start w:val="221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4F62E63"/>
    <w:multiLevelType w:val="hybridMultilevel"/>
    <w:tmpl w:val="0EEE20FA"/>
    <w:lvl w:tplc="041A000B" w:ilvl="0">
      <w:start w:val="1"/>
      <w:numFmt w:val="bullet"/>
      <w:lvlText w:val=""/>
      <w:lvlJc w:val="left"/>
      <w:pPr>
        <w:ind w:hanging="360" w:left="36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6704972"/>
    <w:multiLevelType w:val="hybridMultilevel"/>
    <w:tmpl w:val="5A5CFC18"/>
    <w:lvl w:tplc="28F0C66A" w:ilvl="0">
      <w:start w:val="1"/>
      <w:numFmt w:val="upp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8173837"/>
    <w:multiLevelType w:val="hybridMultilevel"/>
    <w:tmpl w:val="EA1AA196"/>
    <w:lvl w:tplc="D930A784" w:ilvl="0">
      <w:start w:val="1"/>
      <w:numFmt w:val="decimal"/>
      <w:lvlText w:val="%1)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14">
    <w:nsid w:val="58ED5101"/>
    <w:multiLevelType w:val="hybridMultilevel"/>
    <w:tmpl w:val="75F46F58"/>
    <w:lvl w:tplc="219EEF20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71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5">
    <w:nsid w:val="5A6175F6"/>
    <w:multiLevelType w:val="hybridMultilevel"/>
    <w:tmpl w:val="67CEE862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ED43E49"/>
    <w:multiLevelType w:val="hybridMultilevel"/>
    <w:tmpl w:val="0FD817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B9B55D8"/>
    <w:multiLevelType w:val="multilevel"/>
    <w:tmpl w:val="262A5F8E"/>
    <w:lvl w:ilvl="0">
      <w:start w:val="1"/>
      <w:numFmt w:val="bullet"/>
      <w:lvlText w:val=""/>
      <w:lvlJc w:val="left"/>
      <w:pPr>
        <w:ind w:hanging="360" w:left="644"/>
      </w:pPr>
      <w:rPr>
        <w:rFonts w:hAnsi="Symbol" w:ascii="Symbol" w:hint="default"/>
      </w:rPr>
    </w:lvl>
    <w:lvl w:ilvl="1">
      <w:numFmt w:val="bullet"/>
      <w:lvlText w:val="o"/>
      <w:lvlJc w:val="left"/>
      <w:pPr>
        <w:ind w:hanging="360" w:left="1364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084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04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524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244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964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684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04"/>
      </w:pPr>
      <w:rPr>
        <w:rFonts w:hAnsi="Wingdings" w:ascii="Wingdings"/>
      </w:rPr>
    </w:lvl>
  </w:abstractNum>
  <w:abstractNum w:abstractNumId="18">
    <w:nsid w:val="72DC3E1A"/>
    <w:multiLevelType w:val="hybridMultilevel"/>
    <w:tmpl w:val="9786805E"/>
    <w:lvl w:tplc="B622AEAC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9">
    <w:nsid w:val="74012795"/>
    <w:multiLevelType w:val="hybridMultilevel"/>
    <w:tmpl w:val="51C8D460"/>
    <w:lvl w:tplc="10D874FA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F8E85F9E" w:ilvl="6">
      <w:start w:val="1344"/>
      <w:numFmt w:val="bullet"/>
      <w:lvlText w:val="-"/>
      <w:lvlJc w:val="left"/>
      <w:pPr>
        <w:ind w:hanging="360" w:left="5040"/>
      </w:pPr>
      <w:rPr>
        <w:rFonts w:cs="Arial" w:eastAsia="Times New Roman" w:hAnsi="Arial" w:ascii="Arial" w:hint="default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8F22A1D"/>
    <w:multiLevelType w:val="hybridMultilevel"/>
    <w:tmpl w:val="40B01314"/>
    <w:lvl w:tplc="4C468D6E" w:ilvl="0">
      <w:numFmt w:val="bullet"/>
      <w:lvlText w:val="-"/>
      <w:lvlJc w:val="left"/>
      <w:pPr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1">
    <w:nsid w:val="79D77A6A"/>
    <w:multiLevelType w:val="hybridMultilevel"/>
    <w:tmpl w:val="2528C1C6"/>
    <w:lvl w:tplc="DC5EA11C" w:ilvl="0">
      <w:start w:val="22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7BE970C9"/>
    <w:multiLevelType w:val="hybridMultilevel"/>
    <w:tmpl w:val="0924F1C8"/>
    <w:lvl w:tplc="852EC11C" w:ilvl="0">
      <w:numFmt w:val="bullet"/>
      <w:lvlText w:val="-"/>
      <w:lvlJc w:val="left"/>
      <w:pPr>
        <w:ind w:hanging="360" w:left="915"/>
      </w:pPr>
      <w:rPr>
        <w:rFonts w:cs="Arial" w:eastAsia="Calibri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75"/>
      </w:pPr>
      <w:rPr>
        <w:rFonts w:hAnsi="Wingdings" w:ascii="Wingdings" w:hint="default"/>
      </w:rPr>
    </w:lvl>
  </w:abstractNum>
  <w:abstractNum w:abstractNumId="23">
    <w:nsid w:val="7E8C0CD9"/>
    <w:multiLevelType w:val="hybridMultilevel"/>
    <w:tmpl w:val="00FCFA7E"/>
    <w:lvl w:tplc="06729D6E" w:ilvl="0">
      <w:numFmt w:val="bullet"/>
      <w:lvlText w:val="•"/>
      <w:lvlJc w:val="left"/>
      <w:pPr>
        <w:ind w:hanging="360" w:left="1440"/>
      </w:pPr>
      <w:rPr>
        <w:rFonts w:cs="Tahoma" w:eastAsia="Calibri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13"/>
  </w:num>
  <w:num w:numId="2">
    <w:abstractNumId w:val="19"/>
  </w:num>
  <w:num w:numId="3">
    <w:abstractNumId w:val="7"/>
  </w:num>
  <w:num w:numId="4">
    <w:abstractNumId w:val="1"/>
  </w:num>
  <w:num w:numId="5">
    <w:abstractNumId w:val="20"/>
  </w:num>
  <w:num w:numId="6">
    <w:abstractNumId w:val="5"/>
  </w:num>
  <w:num w:numId="7">
    <w:abstractNumId w:val="6"/>
  </w:num>
  <w:num w:numId="8">
    <w:abstractNumId w:val="12"/>
  </w:num>
  <w:num w:numId="9">
    <w:abstractNumId w:val="14"/>
  </w:num>
  <w:num w:numId="10">
    <w:abstractNumId w:val="17"/>
  </w:num>
  <w:num w:numId="11">
    <w:abstractNumId w:val="8"/>
  </w:num>
  <w:num w:numId="12">
    <w:abstractNumId w:val="22"/>
  </w:num>
  <w:num w:numId="13">
    <w:abstractNumId w:val="18"/>
  </w:num>
  <w:num w:numId="14">
    <w:abstractNumId w:val="0"/>
  </w:num>
  <w:num w:numId="15">
    <w:abstractNumId w:val="9"/>
  </w:num>
  <w:num w:numId="16">
    <w:abstractNumId w:val="16"/>
  </w:num>
  <w:num w:numId="17">
    <w:abstractNumId w:val="2"/>
  </w:num>
  <w:num w:numId="18">
    <w:abstractNumId w:val="11"/>
  </w:num>
  <w:num w:numId="19">
    <w:abstractNumId w:val="15"/>
  </w:num>
  <w:num w:numId="20">
    <w:abstractNumId w:val="10"/>
  </w:num>
  <w:num w:numId="21">
    <w:abstractNumId w:val="21"/>
  </w:num>
  <w:num w:numId="22">
    <w:abstractNumId w:val="4"/>
  </w:num>
  <w:num w:numId="23">
    <w:abstractNumId w:val="23"/>
  </w:num>
  <w:num w:numId="2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24A5"/>
    <w:rsid w:val="00000667"/>
    <w:rsid w:val="00005605"/>
    <w:rsid w:val="00007FE8"/>
    <w:rsid w:val="0002045F"/>
    <w:rsid w:val="000635AC"/>
    <w:rsid w:val="00063983"/>
    <w:rsid w:val="00074005"/>
    <w:rsid w:val="000943FA"/>
    <w:rsid w:val="00096E64"/>
    <w:rsid w:val="000C4E4B"/>
    <w:rsid w:val="001038EA"/>
    <w:rsid w:val="00110E70"/>
    <w:rsid w:val="00147B88"/>
    <w:rsid w:val="001521AF"/>
    <w:rsid w:val="00152B17"/>
    <w:rsid w:val="00155A87"/>
    <w:rsid w:val="001721AC"/>
    <w:rsid w:val="001808F9"/>
    <w:rsid w:val="00182981"/>
    <w:rsid w:val="001B12C8"/>
    <w:rsid w:val="001F4982"/>
    <w:rsid w:val="001F6771"/>
    <w:rsid w:val="002075F6"/>
    <w:rsid w:val="00246BFE"/>
    <w:rsid w:val="0028570B"/>
    <w:rsid w:val="002B3727"/>
    <w:rsid w:val="002D0248"/>
    <w:rsid w:val="00300614"/>
    <w:rsid w:val="003111CD"/>
    <w:rsid w:val="0031489E"/>
    <w:rsid w:val="003308F6"/>
    <w:rsid w:val="003320A0"/>
    <w:rsid w:val="00345715"/>
    <w:rsid w:val="0034671F"/>
    <w:rsid w:val="00360958"/>
    <w:rsid w:val="00361B23"/>
    <w:rsid w:val="003827D3"/>
    <w:rsid w:val="00383A7C"/>
    <w:rsid w:val="003A1E1B"/>
    <w:rsid w:val="003B3346"/>
    <w:rsid w:val="003C6C66"/>
    <w:rsid w:val="003E3398"/>
    <w:rsid w:val="003F3B41"/>
    <w:rsid w:val="00412908"/>
    <w:rsid w:val="004133AB"/>
    <w:rsid w:val="00417134"/>
    <w:rsid w:val="00425BC9"/>
    <w:rsid w:val="00425E15"/>
    <w:rsid w:val="00433725"/>
    <w:rsid w:val="00445B69"/>
    <w:rsid w:val="00462DB4"/>
    <w:rsid w:val="00490731"/>
    <w:rsid w:val="004A5C32"/>
    <w:rsid w:val="004A6D59"/>
    <w:rsid w:val="004C7ED6"/>
    <w:rsid w:val="005119B2"/>
    <w:rsid w:val="00535A2C"/>
    <w:rsid w:val="00542EED"/>
    <w:rsid w:val="00552E66"/>
    <w:rsid w:val="005571EF"/>
    <w:rsid w:val="00582628"/>
    <w:rsid w:val="00584734"/>
    <w:rsid w:val="005957C2"/>
    <w:rsid w:val="005D108C"/>
    <w:rsid w:val="005F1170"/>
    <w:rsid w:val="00600056"/>
    <w:rsid w:val="0062642A"/>
    <w:rsid w:val="00642D55"/>
    <w:rsid w:val="00644C1A"/>
    <w:rsid w:val="00672280"/>
    <w:rsid w:val="006741C7"/>
    <w:rsid w:val="006830A3"/>
    <w:rsid w:val="00691965"/>
    <w:rsid w:val="0069557B"/>
    <w:rsid w:val="006F533D"/>
    <w:rsid w:val="006F5F82"/>
    <w:rsid w:val="006F7B8D"/>
    <w:rsid w:val="00707DCB"/>
    <w:rsid w:val="0072244A"/>
    <w:rsid w:val="00724DD2"/>
    <w:rsid w:val="00743289"/>
    <w:rsid w:val="0074388B"/>
    <w:rsid w:val="00746E4A"/>
    <w:rsid w:val="0076023D"/>
    <w:rsid w:val="007A508E"/>
    <w:rsid w:val="007B1220"/>
    <w:rsid w:val="007D0B29"/>
    <w:rsid w:val="007D3F06"/>
    <w:rsid w:val="007D619E"/>
    <w:rsid w:val="00805BCC"/>
    <w:rsid w:val="008276DF"/>
    <w:rsid w:val="008356D8"/>
    <w:rsid w:val="008641C8"/>
    <w:rsid w:val="00866458"/>
    <w:rsid w:val="00875264"/>
    <w:rsid w:val="008A05BA"/>
    <w:rsid w:val="008A6566"/>
    <w:rsid w:val="008E0C10"/>
    <w:rsid w:val="009265DF"/>
    <w:rsid w:val="009467E2"/>
    <w:rsid w:val="00946A17"/>
    <w:rsid w:val="00992784"/>
    <w:rsid w:val="009A140F"/>
    <w:rsid w:val="009C3DD5"/>
    <w:rsid w:val="009C6AF0"/>
    <w:rsid w:val="009C76DE"/>
    <w:rsid w:val="009F7F8F"/>
    <w:rsid w:val="00A03A19"/>
    <w:rsid w:val="00A14B00"/>
    <w:rsid w:val="00A44AE3"/>
    <w:rsid w:val="00A53119"/>
    <w:rsid w:val="00A57580"/>
    <w:rsid w:val="00A613CE"/>
    <w:rsid w:val="00A7062B"/>
    <w:rsid w:val="00A96606"/>
    <w:rsid w:val="00AA38C0"/>
    <w:rsid w:val="00AB2908"/>
    <w:rsid w:val="00AC0BCB"/>
    <w:rsid w:val="00AD0A6F"/>
    <w:rsid w:val="00AE759B"/>
    <w:rsid w:val="00AF4662"/>
    <w:rsid w:val="00B115FE"/>
    <w:rsid w:val="00B21B38"/>
    <w:rsid w:val="00B33064"/>
    <w:rsid w:val="00B40B5E"/>
    <w:rsid w:val="00B4468F"/>
    <w:rsid w:val="00B710AE"/>
    <w:rsid w:val="00B719DB"/>
    <w:rsid w:val="00B728E5"/>
    <w:rsid w:val="00BC30D7"/>
    <w:rsid w:val="00BC56F8"/>
    <w:rsid w:val="00BD3CD3"/>
    <w:rsid w:val="00BD5931"/>
    <w:rsid w:val="00BE12CC"/>
    <w:rsid w:val="00BE52D6"/>
    <w:rsid w:val="00BF53AD"/>
    <w:rsid w:val="00C238A2"/>
    <w:rsid w:val="00C2440D"/>
    <w:rsid w:val="00C31FC5"/>
    <w:rsid w:val="00C35F5C"/>
    <w:rsid w:val="00C37D9A"/>
    <w:rsid w:val="00C469D3"/>
    <w:rsid w:val="00C52EE8"/>
    <w:rsid w:val="00CA14FF"/>
    <w:rsid w:val="00CB2A23"/>
    <w:rsid w:val="00CB7DE4"/>
    <w:rsid w:val="00CB7ED8"/>
    <w:rsid w:val="00CD3906"/>
    <w:rsid w:val="00CD40CB"/>
    <w:rsid w:val="00CE24A5"/>
    <w:rsid w:val="00CE2508"/>
    <w:rsid w:val="00CE579E"/>
    <w:rsid w:val="00D16254"/>
    <w:rsid w:val="00D27F50"/>
    <w:rsid w:val="00D31294"/>
    <w:rsid w:val="00D4214E"/>
    <w:rsid w:val="00D4377E"/>
    <w:rsid w:val="00D60AFA"/>
    <w:rsid w:val="00D71BFD"/>
    <w:rsid w:val="00D75906"/>
    <w:rsid w:val="00D81F81"/>
    <w:rsid w:val="00D928E2"/>
    <w:rsid w:val="00D97014"/>
    <w:rsid w:val="00DA184E"/>
    <w:rsid w:val="00DA3C68"/>
    <w:rsid w:val="00DA6827"/>
    <w:rsid w:val="00DB097D"/>
    <w:rsid w:val="00DB582B"/>
    <w:rsid w:val="00DB6CD4"/>
    <w:rsid w:val="00DC2565"/>
    <w:rsid w:val="00DD4625"/>
    <w:rsid w:val="00DF1241"/>
    <w:rsid w:val="00DF2F9D"/>
    <w:rsid w:val="00DF4EE2"/>
    <w:rsid w:val="00DF5859"/>
    <w:rsid w:val="00E111C0"/>
    <w:rsid w:val="00E25AC2"/>
    <w:rsid w:val="00E42391"/>
    <w:rsid w:val="00E55000"/>
    <w:rsid w:val="00E561EB"/>
    <w:rsid w:val="00E57A3D"/>
    <w:rsid w:val="00E62A66"/>
    <w:rsid w:val="00E63614"/>
    <w:rsid w:val="00E74166"/>
    <w:rsid w:val="00E86648"/>
    <w:rsid w:val="00E96047"/>
    <w:rsid w:val="00EA336B"/>
    <w:rsid w:val="00EA374F"/>
    <w:rsid w:val="00EA788E"/>
    <w:rsid w:val="00EB3933"/>
    <w:rsid w:val="00EC1A8F"/>
    <w:rsid w:val="00EC5BDC"/>
    <w:rsid w:val="00ED1FD0"/>
    <w:rsid w:val="00ED4E1A"/>
    <w:rsid w:val="00F039C3"/>
    <w:rsid w:val="00F241C7"/>
    <w:rsid w:val="00F43E48"/>
    <w:rsid w:val="00F56157"/>
    <w:rsid w:val="00F64B40"/>
    <w:rsid w:val="00F77F8E"/>
    <w:rsid w:val="00F901CF"/>
    <w:rsid w:val="00F91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footer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qFormat="true" w:unhideWhenUsed="false" w:semiHidden="false" w:name="Strong"/>
    <w:lsdException w:qFormat="true" w:unhideWhenUsed="false" w:semiHidden="false" w:name="Emphasis"/>
    <w:lsdException w:uiPriority="99" w:name="Plain Text"/>
    <w:lsdException w:unhideWhenUsed="false" w:semiHidden="false" w:name="Balloon Text"/>
    <w:lsdException w:unhideWhenUsed="false" w:semiHidden="false" w:uiPriority="3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24A5"/>
    <w:pPr>
      <w:spacing w:after="80"/>
    </w:pPr>
    <w:rPr>
      <w:rFonts w:eastAsia="Calibri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241C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F241C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2DB4"/>
  </w:style>
  <w:style w:styleId="Tekstbalonia" w:type="paragraph">
    <w:name w:val="Balloon Text"/>
    <w:basedOn w:val="Normal"/>
    <w:link w:val="TekstbaloniaChar"/>
    <w:rsid w:val="008A65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A656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805BCC"/>
    <w:pPr>
      <w:ind w:left="720"/>
      <w:contextualSpacing/>
    </w:pPr>
  </w:style>
  <w:style w:customStyle="true" w:styleId="Standard" w:type="paragraph">
    <w:name w:val="Standard"/>
    <w:rsid w:val="00CE24A5"/>
    <w:pPr>
      <w:widowControl w:val="false"/>
      <w:suppressAutoHyphens/>
      <w:autoSpaceDN w:val="false"/>
      <w:spacing w:lineRule="auto" w:line="276" w:after="20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true" w:styleId="Odlomakpopisa1" w:type="paragraph">
    <w:name w:val="Odlomak popisa1"/>
    <w:basedOn w:val="Standard"/>
    <w:rsid w:val="00CE24A5"/>
    <w:pPr>
      <w:ind w:left="720"/>
    </w:pPr>
  </w:style>
  <w:style w:styleId="Istaknuto" w:type="character">
    <w:name w:val="Emphasis"/>
    <w:qFormat/>
    <w:rsid w:val="00CE24A5"/>
    <w:rPr>
      <w:i/>
      <w:iCs/>
    </w:rPr>
  </w:style>
  <w:style w:styleId="StandardWeb" w:type="paragraph">
    <w:name w:val="Normal (Web)"/>
    <w:basedOn w:val="Normal"/>
    <w:rsid w:val="00CE24A5"/>
    <w:pPr>
      <w:spacing w:after="119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basedOn w:val="Zadanifontodlomka"/>
    <w:link w:val="Podnoje"/>
    <w:uiPriority w:val="99"/>
    <w:rsid w:val="00CE24A5"/>
    <w:rPr>
      <w:rFonts w:eastAsia="Calibri" w:hAnsi="Calibri" w:ascii="Calibri"/>
      <w:sz w:val="22"/>
      <w:szCs w:val="22"/>
      <w:lang w:eastAsia="en-US"/>
    </w:rPr>
  </w:style>
  <w:style w:styleId="Obinitekst" w:type="paragraph">
    <w:name w:val="Plain Text"/>
    <w:basedOn w:val="Normal"/>
    <w:link w:val="ObinitekstChar"/>
    <w:uiPriority w:val="99"/>
    <w:unhideWhenUsed/>
    <w:rsid w:val="00AE759B"/>
    <w:pPr>
      <w:spacing w:after="0"/>
    </w:pPr>
    <w:rPr>
      <w:rFonts w:cstheme="minorBidi" w:eastAsiaTheme="minorHAnsi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rsid w:val="00AE759B"/>
    <w:rPr>
      <w:rFonts w:cstheme="minorBidi" w:eastAsiaTheme="minorHAnsi" w:hAnsi="Calibri" w:ascii="Calibri"/>
      <w:sz w:val="22"/>
      <w:szCs w:val="21"/>
      <w:lang w:eastAsia="en-US"/>
    </w:rPr>
  </w:style>
  <w:style w:styleId="Reetkatablice" w:type="table">
    <w:name w:val="Table Grid"/>
    <w:basedOn w:val="Obinatablica"/>
    <w:uiPriority w:val="39"/>
    <w:rsid w:val="00CD3906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320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20A0"/>
    <w:rPr>
      <w:rFonts w:cs="Times New Roman" w:hAnsi="Times New Roman" w:ascii="Times New Roman"/>
      <w:b/>
      <w:sz w:val="24"/>
      <w:szCs w:val="28"/>
      <w:u w:val="single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20A0"/>
    <w:rPr>
      <w:rFonts w:cs="Tahoma" w:hAnsi="Arial Narrow" w:ascii="Arial Narrow"/>
      <w:b/>
      <w:sz w:val="28"/>
      <w:szCs w:val="28"/>
      <w:u w:val="single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20A0"/>
    <w:rPr>
      <w:rFonts w:cs="Tahoma" w:hAnsi="Arial Narrow" w:ascii="Arial Narrow"/>
      <w:b w:val="false"/>
      <w:sz w:val="28"/>
      <w:szCs w:val="28"/>
      <w:u w:val="single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20A0"/>
    <w:rPr>
      <w:rFonts w:cs="Tahoma" w:hAnsi="Arial Narrow" w:ascii="Arial Narrow"/>
      <w:b w:val="false"/>
      <w:sz w:val="28"/>
      <w:szCs w:val="28"/>
      <w:u w:val="single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Strong" w:qFormat="1" w:semiHidden="0" w:unhideWhenUsed="0"/>
    <w:lsdException w:name="Emphasis" w:qFormat="1" w:semiHidden="0" w:unhideWhenUsed="0"/>
    <w:lsdException w:name="Plain Text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24A5"/>
    <w:pPr>
      <w:spacing w:after="80"/>
    </w:pPr>
    <w:rPr>
      <w:rFonts w:ascii="Calibri" w:eastAsia="Calibri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241C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F241C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2DB4"/>
  </w:style>
  <w:style w:styleId="Tekstbalonia" w:type="paragraph">
    <w:name w:val="Balloon Text"/>
    <w:basedOn w:val="Normal"/>
    <w:link w:val="TekstbaloniaChar"/>
    <w:rsid w:val="008A65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A656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805BCC"/>
    <w:pPr>
      <w:ind w:left="720"/>
      <w:contextualSpacing/>
    </w:pPr>
  </w:style>
  <w:style w:customStyle="1" w:styleId="Standard" w:type="paragraph">
    <w:name w:val="Standard"/>
    <w:rsid w:val="00CE24A5"/>
    <w:pPr>
      <w:widowControl w:val="0"/>
      <w:suppressAutoHyphens/>
      <w:autoSpaceDN w:val="0"/>
      <w:spacing w:after="200" w:line="276" w:lineRule="auto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1" w:styleId="Odlomakpopisa1" w:type="paragraph">
    <w:name w:val="Odlomak popisa1"/>
    <w:basedOn w:val="Standard"/>
    <w:rsid w:val="00CE24A5"/>
    <w:pPr>
      <w:ind w:left="720"/>
    </w:pPr>
  </w:style>
  <w:style w:styleId="Istaknuto" w:type="character">
    <w:name w:val="Emphasis"/>
    <w:qFormat/>
    <w:rsid w:val="00CE24A5"/>
    <w:rPr>
      <w:i/>
      <w:iCs/>
    </w:rPr>
  </w:style>
  <w:style w:styleId="StandardWeb" w:type="paragraph">
    <w:name w:val="Normal (Web)"/>
    <w:basedOn w:val="Normal"/>
    <w:rsid w:val="00CE24A5"/>
    <w:pPr>
      <w:spacing w:after="119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basedOn w:val="Zadanifontodlomka"/>
    <w:link w:val="Podnoje"/>
    <w:uiPriority w:val="99"/>
    <w:rsid w:val="00CE24A5"/>
    <w:rPr>
      <w:rFonts w:ascii="Calibri" w:eastAsia="Calibri" w:hAnsi="Calibri"/>
      <w:sz w:val="22"/>
      <w:szCs w:val="22"/>
      <w:lang w:eastAsia="en-US"/>
    </w:rPr>
  </w:style>
  <w:style w:styleId="Obinitekst" w:type="paragraph">
    <w:name w:val="Plain Text"/>
    <w:basedOn w:val="Normal"/>
    <w:link w:val="ObinitekstChar"/>
    <w:uiPriority w:val="99"/>
    <w:unhideWhenUsed/>
    <w:rsid w:val="00AE759B"/>
    <w:pPr>
      <w:spacing w:after="0"/>
    </w:pPr>
    <w:rPr>
      <w:rFonts w:cstheme="minorBidi" w:eastAsiaTheme="minorHAnsi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rsid w:val="00AE759B"/>
    <w:rPr>
      <w:rFonts w:ascii="Calibri" w:cstheme="minorBidi" w:eastAsiaTheme="minorHAnsi" w:hAnsi="Calibri"/>
      <w:sz w:val="22"/>
      <w:szCs w:val="21"/>
      <w:lang w:eastAsia="en-US"/>
    </w:rPr>
  </w:style>
  <w:style w:styleId="Reetkatablice" w:type="table">
    <w:name w:val="Table Grid"/>
    <w:basedOn w:val="Obinatablica"/>
    <w:uiPriority w:val="39"/>
    <w:rsid w:val="00CD3906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320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20A0"/>
    <w:rPr>
      <w:rFonts w:ascii="Times New Roman" w:cs="Times New Roman" w:hAnsi="Times New Roman"/>
      <w:b/>
      <w:sz w:val="24"/>
      <w:szCs w:val="28"/>
      <w:u w:val="single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20A0"/>
    <w:rPr>
      <w:rFonts w:ascii="Arial Narrow" w:cs="Tahoma" w:hAnsi="Arial Narrow"/>
      <w:b/>
      <w:sz w:val="28"/>
      <w:szCs w:val="28"/>
      <w:u w:val="single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20A0"/>
    <w:rPr>
      <w:rFonts w:ascii="Arial Narrow" w:cs="Tahoma" w:hAnsi="Arial Narrow"/>
      <w:b w:val="0"/>
      <w:sz w:val="28"/>
      <w:szCs w:val="28"/>
      <w:u w:val="single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20A0"/>
    <w:rPr>
      <w:rFonts w:ascii="Arial Narrow" w:cs="Tahoma" w:hAnsi="Arial Narrow"/>
      <w:b w:val="0"/>
      <w:sz w:val="28"/>
      <w:szCs w:val="28"/>
      <w:u w:val="single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92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554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603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mailto:orehovec.slavica@gmail.com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77D651-604F-4B64-97C7-3723ACBFBC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-IVC-</properties:Company>
  <properties:Pages>16</properties:Pages>
  <properties:Words>3078</properties:Words>
  <properties:Characters>19135</properties:Characters>
  <properties:Lines>749</properties:Lines>
  <properties:Paragraphs>282</properties:Paragraphs>
  <properties:TotalTime>266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 Varaždinu, 29</vt:lpstr>
    </vt:vector>
  </properties:TitlesOfParts>
  <properties:LinksUpToDate>false</properties:LinksUpToDate>
  <properties:CharactersWithSpaces>24015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ontentStatus/>
  <dcterms:created xmlns:xsi="http://www.w3.org/2001/XMLSchema-instance" xsi:type="dcterms:W3CDTF">2018-06-14T05:15:00Z</dcterms:created>
  <dc:creator>Windows korisnik</dc:creator>
  <cp:lastModifiedBy>Valentina Gabud</cp:lastModifiedBy>
  <cp:lastPrinted>2017-10-26T13:49:00Z</cp:lastPrinted>
  <dcterms:modified xmlns:xsi="http://www.w3.org/2001/XMLSchema-instance" xsi:type="dcterms:W3CDTF">2018-06-29T09:12:00Z</dcterms:modified>
  <cp:revision>15</cp:revision>
  <dc:title>U Varaždinu, 29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St-4966/2016-15 / Podnesak - Podnesak (Izvješće stečajnog upravitelja Kostelac.docx)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16</vt:i4>
  </prop:property>
</prop:Properties>
</file>