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2461" w14:paraId="1762461" w:rsidRDefault="00B401D0" w:rsidP="00B401D0" w:rsidR="0054066A" w:rsidRPr="0054066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066A">
        <w:rPr>
          <w:rFonts w:cs="Times New Roman" w:hAnsi="Times New Roman" w:ascii="Times New Roman"/>
          <w:sz w:val="24"/>
          <w:szCs w:val="24"/>
        </w:rPr>
        <w:t xml:space="preserve">   </w:t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sz w:val="24"/>
          <w:szCs w:val="24"/>
        </w:rPr>
        <w:tab/>
      </w:r>
      <w:r w:rsidR="0054066A">
        <w:rPr>
          <w:rFonts w:cs="Times New Roman" w:hAnsi="Times New Roman" w:ascii="Times New Roman"/>
          <w:i w:val="false"/>
          <w:sz w:val="24"/>
          <w:szCs w:val="24"/>
        </w:rPr>
        <w:t>Posl.br. 18 St-132/2019</w:t>
      </w:r>
    </w:p>
    <w:p w:rsidRDefault="0054066A" w:rsidP="0054066A" w:rsidR="002275E2" w:rsidRPr="00B401D0">
      <w:pPr>
        <w:pStyle w:val="Naslov2"/>
        <w:ind w:left="4956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(Stari </w:t>
      </w:r>
      <w:r>
        <w:rPr>
          <w:rFonts w:cs="Times New Roman" w:hAnsi="Times New Roman" w:ascii="Times New Roman"/>
          <w:i w:val="false"/>
          <w:sz w:val="24"/>
          <w:szCs w:val="24"/>
        </w:rPr>
        <w:t>p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osl. br. 18 St-</w:t>
      </w:r>
      <w:r w:rsidR="007E74D1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C00C14">
        <w:rPr>
          <w:rFonts w:cs="Times New Roman" w:hAnsi="Times New Roman" w:ascii="Times New Roman"/>
          <w:i w:val="false"/>
          <w:sz w:val="24"/>
          <w:szCs w:val="24"/>
        </w:rPr>
        <w:t>672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>
        <w:rPr>
          <w:rFonts w:cs="Times New Roman" w:hAnsi="Times New Roman" w:ascii="Times New Roman"/>
          <w:i w:val="false"/>
          <w:sz w:val="24"/>
          <w:szCs w:val="24"/>
        </w:rPr>
        <w:t>)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>Trgovački sud u 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C00C14" w:rsidRPr="00C00C14">
        <w:t>RASPON GRADNJA j.d.o.o. u stečaju, Metković, Splitska 4, OIB: 31509835118</w:t>
      </w:r>
      <w:r w:rsidR="00A96011" w:rsidRPr="00A96011">
        <w:t xml:space="preserve"> </w:t>
      </w:r>
      <w:r w:rsidR="007A2566" w:rsidRPr="007A2566">
        <w:t xml:space="preserve">zastupano po stečajnom upravitelju </w:t>
      </w:r>
      <w:r w:rsidR="00C00C14" w:rsidRPr="00C00C14">
        <w:t>Stjepan</w:t>
      </w:r>
      <w:r w:rsidR="00C00C14">
        <w:t>u</w:t>
      </w:r>
      <w:r w:rsidR="00C00C14" w:rsidRPr="00C00C14">
        <w:t xml:space="preserve"> Kugler</w:t>
      </w:r>
      <w:r w:rsidR="00AB00E5">
        <w:t xml:space="preserve">, </w:t>
      </w:r>
      <w:r w:rsidR="00452088">
        <w:t xml:space="preserve">dana </w:t>
      </w:r>
      <w:r w:rsidR="0054066A">
        <w:t>07</w:t>
      </w:r>
      <w:r w:rsidR="00FF68CD" w:rsidRPr="00FF68CD">
        <w:t xml:space="preserve">. </w:t>
      </w:r>
      <w:r w:rsidR="0054066A">
        <w:t>siječnj</w:t>
      </w:r>
      <w:r w:rsidR="007E74D1">
        <w:t>a</w:t>
      </w:r>
      <w:r w:rsidR="00A96011">
        <w:t xml:space="preserve"> 201</w:t>
      </w:r>
      <w:r w:rsidR="0054066A">
        <w:t>9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C00C14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C00C14" w:rsidRPr="00C00C14">
        <w:t>Stjepan Kugler iz Milne, Milna 739, OIB: 12448674443</w:t>
      </w:r>
      <w:r w:rsidR="009F4820">
        <w:t xml:space="preserve"> </w:t>
      </w:r>
      <w:r>
        <w:t xml:space="preserve">u roku </w:t>
      </w:r>
      <w:r w:rsidR="00787499">
        <w:t>osam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</w:t>
      </w:r>
      <w:r w:rsidR="0054066A">
        <w:t>, te se posebno očitovati zašto nije najmanje jednom u tri mjeseca postavio potrebno izvješće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54066A">
        <w:rPr>
          <w:b/>
        </w:rPr>
        <w:t>07</w:t>
      </w:r>
      <w:r w:rsidR="00FD23BA" w:rsidRPr="00FD23BA">
        <w:rPr>
          <w:b/>
        </w:rPr>
        <w:t xml:space="preserve">. </w:t>
      </w:r>
      <w:r w:rsidR="0054066A">
        <w:rPr>
          <w:b/>
        </w:rPr>
        <w:t>siječnj</w:t>
      </w:r>
      <w:r w:rsidR="007E74D1">
        <w:rPr>
          <w:b/>
        </w:rPr>
        <w:t>a</w:t>
      </w:r>
      <w:r w:rsidRPr="00FD23BA">
        <w:rPr>
          <w:b/>
        </w:rPr>
        <w:t xml:space="preserve"> 201</w:t>
      </w:r>
      <w:r w:rsidR="0054066A">
        <w:rPr>
          <w:b/>
        </w:rPr>
        <w:t>9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54066A">
        <w:t xml:space="preserve"> putem e oglasna ploča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4066A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87499"/>
    <w:rsid w:val="00794EDF"/>
    <w:rsid w:val="007967AA"/>
    <w:rsid w:val="007A2566"/>
    <w:rsid w:val="007A7009"/>
    <w:rsid w:val="007C7BED"/>
    <w:rsid w:val="007E74D1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0C14"/>
    <w:rsid w:val="00C0647A"/>
    <w:rsid w:val="00C14704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87CFE"/>
    <w:rsid w:val="00E96310"/>
    <w:rsid w:val="00EA03F2"/>
    <w:rsid w:val="00EA3334"/>
    <w:rsid w:val="00EE4DD2"/>
    <w:rsid w:val="00F076DC"/>
    <w:rsid w:val="00F15945"/>
    <w:rsid w:val="00F23C78"/>
    <w:rsid w:val="00F30587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7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7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06.06.2017.
drugi sv. u kal 25 polica</izvorni_sadrzaj>
    <derivirana_varijabla naziv="DomainObject.Predmet.PrimjedbaSuca_1">I i zadnji sv. u suca od 06.06.2017.
drugi sv. u kal 25 polica</derivirana_varijabla>
  </DomainObject.Predmet.PrimjedbaSuca>
  <DomainObject.Predmet.ProtustrankaFormated>
    <izvorni_sadrzaj>  RASPON GRADNJA j.d.o.o. za graditeljstvo i trgovinu u stečaju zastupanog po punomoćniku Stjepan Kugler, stečajni upravitelj</izvorni_sadrzaj>
    <derivirana_varijabla naziv="DomainObject.Predmet.ProtustrankaFormated_1">  RASPON GRADNJA j.d.o.o. za graditeljstvo i trgovinu u stečaju zastupanog po punomoćniku Stjepan Kugler, stečajni upravitelj</derivirana_varijabla>
  </DomainObject.Predmet.ProtustrankaFormated>
  <DomainObject.Predmet.ProtustrankaFormatedOIB>
    <izvorni_sadrzaj>  RASPON GRADNJA j.d.o.o. za graditeljstvo i trgovinu u stečaju, OIB 31509835118 zastupanog po punomoćniku Stjepan Kugler, stečajni upravitelj</izvorni_sadrzaj>
    <derivirana_varijabla naziv="DomainObject.Predmet.ProtustrankaFormatedOIB_1">  RASPON GRADNJA j.d.o.o. za graditeljstvo i trgovinu u stečaju, OIB 31509835118 zastupanog po punomoćniku Stjepan Kugler, stečajni upravitelj</derivirana_varijabla>
  </DomainObject.Predmet.ProtustrankaFormatedOIB>
  <DomainObject.Predmet.ProtustrankaFormatedWithAdress>
    <izvorni_sadrzaj> RASPON GRADNJA j.d.o.o. za graditeljstvo i trgovinu u stečaju, Splitska 4, 20350 Metković zastupanog po punomoćniku Stjepan Kugler, stečajni upravitelj</izvorni_sadrzaj>
    <derivirana_varijabla naziv="DomainObject.Predmet.ProtustrankaFormatedWithAdress_1"> RASPON GRADNJA j.d.o.o. za graditeljstvo i trgovinu u stečaju, Splitska 4, 20350 Metković zastupanog po punomoćniku Stjepan Kugler, stečajni upravitelj</derivirana_varijabla>
  </DomainObject.Predmet.ProtustrankaFormatedWithAdress>
  <DomainObject.Predmet.ProtustrankaFormatedWithAdressOIB>
    <izvorni_sadrzaj> RASPON GRADNJA j.d.o.o. za graditeljstvo i trgovinu u stečaju, OIB 31509835118, Splitska 4, 20350 Metković zastupanog po punomoćniku Stjepan Kugler, stečajni upravitelj</izvorni_sadrzaj>
    <derivirana_varijabla naziv="DomainObject.Predmet.ProtustrankaFormatedWithAdressOIB_1"> RASPON GRADNJA j.d.o.o. za graditeljstvo i trgovinu u stečaju, OIB 31509835118, Splitska 4, 20350 Metković zastupanog po punomoćniku Stjepan Kugler, stečajni upravitelj</derivirana_varijabla>
  </DomainObject.Predmet.ProtustrankaFormatedWithAdressOIB>
  <DomainObject.Predmet.ProtustrankaWithAdress>
    <izvorni_sadrzaj>RASPON GRADNJA j.d.o.o. za graditeljstvo i trgovinu u stečaju Splitska 4, 20350 Metković</izvorni_sadrzaj>
    <derivirana_varijabla naziv="DomainObject.Predmet.ProtustrankaWithAdress_1">RASPON GRADNJA j.d.o.o. za graditeljstvo i trgovinu u stečaju Splitska 4, 20350 Metković</derivirana_varijabla>
  </DomainObject.Predmet.ProtustrankaWithAdress>
  <DomainObject.Predmet.ProtustrankaWithAdressOIB>
    <izvorni_sadrzaj>RASPON GRADNJA j.d.o.o. za graditeljstvo i trgovinu u stečaju, OIB 31509835118, Splitska 4, 20350 Metković</izvorni_sadrzaj>
    <derivirana_varijabla naziv="DomainObject.Predmet.ProtustrankaWithAdressOIB_1">RASPON GRADNJA j.d.o.o. za graditeljstvo i trgovinu u stečaju, OIB 31509835118, Splitska 4, 20350 Metković</derivirana_varijabla>
  </DomainObject.Predmet.ProtustrankaWithAdressOIB>
  <DomainObject.Predmet.ProtustrankaNazivFormated>
    <izvorni_sadrzaj>RASPON GRADNJA j.d.o.o. za graditeljstvo i trgovinu u stečaju</izvorni_sadrzaj>
    <derivirana_varijabla naziv="DomainObject.Predmet.ProtustrankaNazivFormated_1">RASPON GRADNJA j.d.o.o. za graditeljstvo i trgovinu u stečaju</derivirana_varijabla>
  </DomainObject.Predmet.ProtustrankaNazivFormated>
  <DomainObject.Predmet.ProtustrankaNazivFormatedOIB>
    <izvorni_sadrzaj>RASPON GRADNJA j.d.o.o. za graditeljstvo i trgovinu u stečaju, OIB 31509835118</izvorni_sadrzaj>
    <derivirana_varijabla naziv="DomainObject.Predmet.ProtustrankaNazivFormatedOIB_1">RASPON GRADNJA j.d.o.o. za graditeljstvo i trgovinu u stečaju,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 u stečaju zastupanog po punomoćniku Stjepan Kugler, stečajni upravitelj</item>
    </izvorni_sadrzaj>
    <derivirana_varijabla naziv="DomainObject.Predmet.ProtuStrankaListFormated_1">
      <item>RASPON GRADNJA j.d.o.o. za graditeljstvo i trgovinu u stečaju zastupanog po punomoćniku Stjepan Kugler, stečajni upravitelj</item>
    </derivirana_varijabla>
  </DomainObject.Predmet.ProtuStrankaListFormated>
  <DomainObject.Predmet.ProtuStrankaListFormatedOIB>
    <izvorni_sadrzaj>
      <item>RASPON GRADNJA j.d.o.o. za graditeljstvo i trgovinu u stečaju, OIB 31509835118 zastupanog po punomoćniku Stjepan Kugler, stečajni upravitelj</item>
    </izvorni_sadrzaj>
    <derivirana_varijabla naziv="DomainObject.Predmet.ProtuStrankaListFormatedOIB_1">
      <item>RASPON GRADNJA j.d.o.o. za graditeljstvo i trgovinu u stečaju, OIB 31509835118 zastupanog po punomoćniku Stjepan Kugler, stečajni upravitelj</item>
    </derivirana_varijabla>
  </DomainObject.Predmet.ProtuStrankaListFormatedOIB>
  <DomainObject.Predmet.ProtuStrankaListFormatedWithAdress>
    <izvorni_sadrzaj>
      <item>RASPON GRADNJA j.d.o.o. za graditeljstvo i trgovinu u stečaju, Splitska 4, 20350 Metković zastupanog po punomoćniku Stjepan Kugler, stečajni upravitelj</item>
    </izvorni_sadrzaj>
    <derivirana_varijabla naziv="DomainObject.Predmet.ProtuStrankaListFormatedWithAdress_1">
      <item>RASPON GRADNJA j.d.o.o. za graditeljstvo i trgovinu u stečaju, Splitska 4, 20350 Metković zastupanog po punomoćniku Stjepan Kugler, stečajni upravitelj</item>
    </derivirana_varijabla>
  </DomainObject.Predmet.ProtuStrankaListFormatedWithAdress>
  <DomainObject.Predmet.ProtuStrankaListFormatedWithAdressOIB>
    <izvorni_sadrzaj>
      <item>RASPON GRADNJA j.d.o.o. za graditeljstvo i trgovinu u stečaju, OIB 31509835118, Splitska 4, 20350 Metković zastupanog po punomoćniku Stjepan Kugler, stečajni upravitelj</item>
    </izvorni_sadrzaj>
    <derivirana_varijabla naziv="DomainObject.Predmet.ProtuStrankaListFormatedWithAdressOIB_1">
      <item>RASPON GRADNJA j.d.o.o. za graditeljstvo i trgovinu u stečaju, OIB 31509835118, Splitska 4, 20350 Metković zastupanog po punomoćniku Stjepan Kugler, stečajni upravitelj</item>
    </derivirana_varijabla>
  </DomainObject.Predmet.ProtuStrankaListFormatedWithAdressOIB>
  <DomainObject.Predmet.ProtuStrankaListNazivFormated>
    <izvorni_sadrzaj>
      <item>RASPON GRADNJA j.d.o.o. za graditeljstvo i trgovinu u stečaju</item>
    </izvorni_sadrzaj>
    <derivirana_varijabla naziv="DomainObject.Predmet.ProtuStrankaListNazivFormated_1">
      <item>RASPON GRADNJA j.d.o.o. za graditeljstvo i trgovinu u stečaju</item>
    </derivirana_varijabla>
  </DomainObject.Predmet.ProtuStrankaListNazivFormated>
  <DomainObject.Predmet.ProtuStrankaListNazivFormatedOIB>
    <izvorni_sadrzaj>
      <item>RASPON GRADNJA j.d.o.o. za graditeljstvo i trgovinu u stečaju, OIB 31509835118</item>
    </izvorni_sadrzaj>
    <derivirana_varijabla naziv="DomainObject.Predmet.ProtuStrankaListNazivFormatedOIB_1">
      <item>RASPON GRADNJA j.d.o.o. za graditeljstvo i trgovinu u stečaju, OIB 31509835118</item>
    </derivirana_varijabla>
  </DomainObject.Predmet.ProtuStrankaListNazivFormatedOIB>
  <DomainObject.Predmet.OstaliListFormated>
    <izvorni_sadrzaj>
      <item>Stjepan Kugler, stečajni upravitelj punomoćnik sudionika u postupku RASPON GRADNJA j.d.o.o. za graditeljstvo i trgovinu u stečaju</item>
    </izvorni_sadrzaj>
    <derivirana_varijabla naziv="DomainObject.Predmet.OstaliListFormated_1">
      <item>Stjepan Kugler, stečajni upravitelj punomoćnik sudionika u postupku RASPON GRADNJA j.d.o.o. za graditeljstvo i trgovinu u stečaju</item>
    </derivirana_varijabla>
  </DomainObject.Predmet.OstaliListFormated>
  <DomainObject.Predmet.OstaliListFormatedOIB>
    <izvorni_sadrzaj>
      <item>Stjepan Kugler, stečajni upravitelj, OIB 12448674443 punomoćnik sudionika u postupku RASPON GRADNJA j.d.o.o. za graditeljstvo i trgovinu u stečaju</item>
    </izvorni_sadrzaj>
    <derivirana_varijabla naziv="DomainObject.Predmet.OstaliListFormatedOIB_1">
      <item>Stjepan Kugler, stečajni upravitelj, OIB 12448674443 punomoćnik sudionika u postupku RASPON GRADNJA j.d.o.o. za graditeljstvo i trgovinu u stečaju</item>
    </derivirana_varijabla>
  </DomainObject.Predmet.OstaliListFormatedOIB>
  <DomainObject.Predmet.OstaliListFormatedWithAdress>
    <izvorni_sadrzaj>
      <item>Stjepan Kugler, stečajni upravitelj, Blataška Riva 40, 21405 Milna punomoćnik sudionika u postupku RASPON GRADNJA j.d.o.o. za graditeljstvo i trgovinu u stečaju</item>
    </izvorni_sadrzaj>
    <derivirana_varijabla naziv="DomainObject.Predmet.OstaliListFormatedWithAdress_1">
      <item>Stjepan Kugler, stečajni upravitelj, Blataška Riva 40, 21405 Milna punomoćnik sudionika u postupku RASPON GRADNJA j.d.o.o. za graditeljstvo i trgovinu u stečaju</item>
    </derivirana_varijabla>
  </DomainObject.Predmet.OstaliListFormatedWithAdress>
  <DomainObject.Predmet.OstaliListFormatedWithAdressOIB>
    <izvorni_sadrzaj>
      <item>Stjepan Kugler, stečajni upravitelj, OIB 12448674443, Blataška Riva 40, 21405 Milna punomoćnik sudionika u postupku RASPON GRADNJA j.d.o.o. za graditeljstvo i trgovinu u stečaju</item>
    </izvorni_sadrzaj>
    <derivirana_varijabla naziv="DomainObject.Predmet.OstaliListFormatedWithAdressOIB_1">
      <item>Stjepan Kugler, stečajni upravitelj, OIB 12448674443, Blataška Riva 40, 21405 Milna punomoćnik sudionika u postupku RASPON GRADNJA j.d.o.o. za graditeljstvo i trgovinu u stečaju</item>
    </derivirana_varijabla>
  </DomainObject.Predmet.OstaliListFormatedWithAdressOIB>
  <DomainObject.Predmet.OstaliListNazivFormated>
    <izvorni_sadrzaj>
      <item>Stjepan Kugler, stečajni upravitelj</item>
    </izvorni_sadrzaj>
    <derivirana_varijabla naziv="DomainObject.Predmet.OstaliListNazivFormated_1">
      <item>Stjepan Kugler, stečajni upravitelj</item>
    </derivirana_varijabla>
  </DomainObject.Predmet.OstaliListNazivFormated>
  <DomainObject.Predmet.OstaliListNazivFormatedOIB>
    <izvorni_sadrzaj>
      <item>Stjepan Kugler, stečajni upravitelj, OIB 12448674443</item>
    </izvorni_sadrzaj>
    <derivirana_varijabla naziv="DomainObject.Predmet.OstaliListNazivFormatedOIB_1">
      <item>Stjepan Kugler, stečajni upravitelj,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 u stečaju</izvorni_sadrzaj>
    <derivirana_varijabla naziv="DomainObject.Predmet.ProtustrankaIDrugi_1">RASPON GRADNJA j.d.o.o. za graditeljstvo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 u stečaju, OIB 31509835118, Splitska 4, 20350 Metković</izvorni_sadrzaj>
    <derivirana_varijabla naziv="DomainObject.Predmet.ProtustrankaIDrugiAdressOIB_1">RASPON GRADNJA j.d.o.o. za graditeljstvo i trgovinu u stečaju,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RASPON GRADNJA j.d.o.o. za graditeljstvo i trgovinu u stečaju</item>
      <item>Stjepan Kugler, stečajni upravitelj</item>
      <item>FINA, RC Split, Podružnica Dubrovnik</item>
      <item>FINA, RC Split</item>
    </izvorni_sadrzaj>
    <derivirana_varijabla naziv="DomainObject.Predmet.SudioniciListNaziv_1">
      <item>RASPON GRADNJA j.d.o.o. za graditeljstvo i trgovinu u stečaju</item>
      <item>Stjepan Kugler, stečajni upravitelj</item>
      <item>FINA, RC Split, Podružnica Dubrovnik</item>
      <item>FINA, RC Split</item>
    </derivirana_varijabla>
  </DomainObject.Predmet.SudioniciListNaziv>
  <DomainObject.Predmet.SudioniciListAdressOIB>
    <izvorni_sadrzaj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izvorni_sadrzaj>
    <derivirana_varijabla naziv="DomainObject.Predmet.SudioniciListAdressOIB_1"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31509835118</item>
      <item>, OIB 12448674443</item>
      <item>, OIB 85821130368</item>
      <item>, OIB 85821130368</item>
    </izvorni_sadrzaj>
    <derivirana_varijabla naziv="DomainObject.Predmet.SudioniciListNazivOIB_1">
      <item>, OIB 31509835118</item>
      <item>, OIB 12448674443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8AC45-2E35-4BA9-B576-0F1CF9951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260</properties:Words>
  <properties:Characters>1364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2019-01-07T08:25:00Z</dcterms:created>
  <dc:creator>none</dc:creator>
  <cp:lastModifiedBy>Katarina Franković</cp:lastModifiedBy>
  <cp:lastPrinted>2018-10-03T12:47:00Z</cp:lastPrinted>
  <dcterms:modified xmlns:xsi="http://www.w3.org/2001/XMLSchema-instance" xsi:type="dcterms:W3CDTF">2019-01-07T08:25:00Z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1672 - 16  132 2019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