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2a48" w14:paraId="8772a48" w:rsidRDefault="00EC1564" w:rsidP="00482933" w:rsidR="00482933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</w:t>
      </w:r>
      <w:r w:rsidR="00482933">
        <w:rPr>
          <w:sz w:val="24"/>
        </w:rPr>
        <w:t xml:space="preserve">  </w:t>
      </w:r>
      <w:r w:rsidR="006A0554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95pt;height:75.75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6C7E17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proofErr w:type="spellStart"/>
      <w:r w:rsidR="00A96F25">
        <w:rPr>
          <w:sz w:val="24"/>
        </w:rPr>
        <w:t>8464</w:t>
      </w:r>
      <w:proofErr w:type="spellEnd"/>
      <w:r w:rsidR="00A96F25">
        <w:rPr>
          <w:sz w:val="24"/>
        </w:rPr>
        <w:t>/</w:t>
      </w:r>
      <w:proofErr w:type="spellStart"/>
      <w:r w:rsidR="00A96F25">
        <w:rPr>
          <w:sz w:val="24"/>
        </w:rPr>
        <w:t>15</w:t>
      </w:r>
      <w:proofErr w:type="spellEnd"/>
      <w:r w:rsidR="00476E8D">
        <w:rPr>
          <w:sz w:val="24"/>
        </w:rPr>
        <w:t xml:space="preserve">     </w:t>
      </w:r>
    </w:p>
    <w:p w:rsidRDefault="006F7455" w:rsidR="006F7455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337798" w:rsidP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337798" w:rsidP="000A2272" w:rsidR="002E200A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0A2272" w:rsidP="000A2272" w:rsidR="000A2272" w:rsidRPr="00337798">
      <w:pPr>
        <w:jc w:val="center"/>
        <w:rPr>
          <w:sz w:val="24"/>
        </w:rPr>
      </w:pPr>
    </w:p>
    <w:p w:rsidRDefault="006F7455" w:rsidP="00B844BF" w:rsidR="00A828C1" w:rsidRPr="002519C3">
      <w:pPr>
        <w:jc w:val="both"/>
        <w:rPr>
          <w:b/>
          <w:sz w:val="40"/>
          <w:szCs w:val="40"/>
        </w:rPr>
      </w:pPr>
      <w:r w:rsidRPr="00337798">
        <w:rPr>
          <w:sz w:val="24"/>
        </w:rPr>
        <w:tab/>
      </w:r>
      <w:r w:rsidR="00A828C1" w:rsidRPr="00337798">
        <w:rPr>
          <w:sz w:val="24"/>
          <w:szCs w:val="24"/>
        </w:rPr>
        <w:t>Trgovački sud u Zag</w:t>
      </w:r>
      <w:r w:rsidR="00A828C1" w:rsidRPr="00671B25">
        <w:rPr>
          <w:sz w:val="24"/>
          <w:szCs w:val="24"/>
        </w:rPr>
        <w:t>rebu</w:t>
      </w:r>
      <w:r w:rsidR="00A828C1" w:rsidRPr="00010102">
        <w:rPr>
          <w:sz w:val="24"/>
          <w:szCs w:val="24"/>
        </w:rPr>
        <w:t xml:space="preserve"> po sucu </w:t>
      </w:r>
      <w:r w:rsidR="006C36E6">
        <w:rPr>
          <w:sz w:val="24"/>
          <w:szCs w:val="24"/>
        </w:rPr>
        <w:t xml:space="preserve">tog suda </w:t>
      </w:r>
      <w:r w:rsidR="00A828C1" w:rsidRPr="00010102">
        <w:rPr>
          <w:sz w:val="24"/>
          <w:szCs w:val="24"/>
        </w:rPr>
        <w:t xml:space="preserve">Anti Galiću, </w:t>
      </w:r>
      <w:r w:rsidR="006C36E6">
        <w:rPr>
          <w:sz w:val="24"/>
          <w:szCs w:val="24"/>
        </w:rPr>
        <w:t xml:space="preserve">kao sucu pojedincu, </w:t>
      </w:r>
      <w:r w:rsidR="00A828C1">
        <w:rPr>
          <w:sz w:val="24"/>
          <w:szCs w:val="24"/>
        </w:rPr>
        <w:t>postupajući po prijedlogu</w:t>
      </w:r>
      <w:r w:rsidR="006C36E6">
        <w:rPr>
          <w:sz w:val="24"/>
          <w:szCs w:val="24"/>
        </w:rPr>
        <w:t xml:space="preserve"> </w:t>
      </w:r>
      <w:r w:rsidR="00880F82">
        <w:rPr>
          <w:sz w:val="24"/>
          <w:szCs w:val="24"/>
        </w:rPr>
        <w:t>Republika Hrvatska, Ministarstvo financija, Porezna uprava, koju zastupa Županijsko državno odvjetništvo u Zagrebu</w:t>
      </w:r>
      <w:r w:rsidR="00016C56">
        <w:rPr>
          <w:sz w:val="24"/>
          <w:szCs w:val="24"/>
        </w:rPr>
        <w:t xml:space="preserve">, </w:t>
      </w:r>
      <w:r w:rsidR="00A828C1">
        <w:rPr>
          <w:sz w:val="24"/>
          <w:szCs w:val="24"/>
        </w:rPr>
        <w:t xml:space="preserve">u stečajnom postupku nad dužnikom </w:t>
      </w:r>
      <w:r w:rsidR="00A96F25">
        <w:rPr>
          <w:sz w:val="24"/>
          <w:szCs w:val="24"/>
        </w:rPr>
        <w:t>URBAR</w:t>
      </w:r>
      <w:r w:rsidR="00880F82">
        <w:rPr>
          <w:sz w:val="24"/>
          <w:szCs w:val="24"/>
        </w:rPr>
        <w:t xml:space="preserve"> d.o.o., Zagreb</w:t>
      </w:r>
      <w:r w:rsidR="00A96F25">
        <w:rPr>
          <w:sz w:val="24"/>
          <w:szCs w:val="24"/>
        </w:rPr>
        <w:t>, Trakošćanska 4,</w:t>
      </w:r>
      <w:r w:rsidR="00880F82">
        <w:rPr>
          <w:sz w:val="24"/>
          <w:szCs w:val="24"/>
        </w:rPr>
        <w:t xml:space="preserve"> </w:t>
      </w:r>
      <w:proofErr w:type="spellStart"/>
      <w:r w:rsidR="00880F82">
        <w:rPr>
          <w:sz w:val="24"/>
          <w:szCs w:val="24"/>
        </w:rPr>
        <w:t>OIB</w:t>
      </w:r>
      <w:proofErr w:type="spellEnd"/>
      <w:r w:rsidR="00880F82">
        <w:rPr>
          <w:sz w:val="24"/>
          <w:szCs w:val="24"/>
        </w:rPr>
        <w:t xml:space="preserve"> </w:t>
      </w:r>
      <w:proofErr w:type="spellStart"/>
      <w:r w:rsidR="00A96F25">
        <w:rPr>
          <w:sz w:val="24"/>
          <w:szCs w:val="24"/>
        </w:rPr>
        <w:t>85023696718</w:t>
      </w:r>
      <w:proofErr w:type="spellEnd"/>
      <w:r w:rsidR="00A828C1">
        <w:rPr>
          <w:sz w:val="24"/>
          <w:szCs w:val="24"/>
        </w:rPr>
        <w:t xml:space="preserve">, dana  </w:t>
      </w:r>
      <w:r w:rsidR="00C7189C">
        <w:rPr>
          <w:sz w:val="24"/>
          <w:szCs w:val="24"/>
        </w:rPr>
        <w:t>6. travnja</w:t>
      </w:r>
      <w:r w:rsidR="00477D8C">
        <w:rPr>
          <w:sz w:val="24"/>
          <w:szCs w:val="24"/>
        </w:rPr>
        <w:t xml:space="preserve"> </w:t>
      </w:r>
      <w:proofErr w:type="spellStart"/>
      <w:r w:rsidR="00477D8C">
        <w:rPr>
          <w:sz w:val="24"/>
          <w:szCs w:val="24"/>
        </w:rPr>
        <w:t>2016</w:t>
      </w:r>
      <w:proofErr w:type="spellEnd"/>
      <w:r w:rsidR="00477D8C">
        <w:rPr>
          <w:sz w:val="24"/>
          <w:szCs w:val="24"/>
        </w:rPr>
        <w:t>.</w:t>
      </w:r>
    </w:p>
    <w:p w:rsidRDefault="007B593F" w:rsidP="007B593F" w:rsidR="007B593F">
      <w:pPr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C7189C" w:rsidP="007B593F" w:rsidR="00C7189C">
      <w:pPr>
        <w:jc w:val="center"/>
        <w:rPr>
          <w:b/>
          <w:sz w:val="24"/>
        </w:rPr>
      </w:pPr>
    </w:p>
    <w:p w:rsidRDefault="00C7189C" w:rsidP="00C7189C" w:rsidR="00C7189C" w:rsidRPr="00C7189C">
      <w:pPr>
        <w:jc w:val="both"/>
        <w:rPr>
          <w:sz w:val="24"/>
        </w:rPr>
      </w:pPr>
      <w:r>
        <w:rPr>
          <w:sz w:val="24"/>
        </w:rPr>
        <w:tab/>
        <w:t xml:space="preserve">I  Nastavak ročišta radi očitovanja o prijedlogu za otvaranja stečajnog postupka određen za dan </w:t>
      </w:r>
      <w:proofErr w:type="spellStart"/>
      <w:r>
        <w:rPr>
          <w:sz w:val="24"/>
        </w:rPr>
        <w:t>14</w:t>
      </w:r>
      <w:proofErr w:type="spellEnd"/>
      <w:r>
        <w:rPr>
          <w:sz w:val="24"/>
        </w:rPr>
        <w:t xml:space="preserve">. travanja </w:t>
      </w:r>
      <w:proofErr w:type="spellStart"/>
      <w:r>
        <w:rPr>
          <w:sz w:val="24"/>
        </w:rPr>
        <w:t>2016</w:t>
      </w:r>
      <w:proofErr w:type="spellEnd"/>
      <w:r>
        <w:rPr>
          <w:sz w:val="24"/>
        </w:rPr>
        <w:t>. u 9,</w:t>
      </w:r>
      <w:proofErr w:type="spellStart"/>
      <w:r>
        <w:rPr>
          <w:sz w:val="24"/>
        </w:rPr>
        <w:t>00</w:t>
      </w:r>
      <w:proofErr w:type="spellEnd"/>
      <w:r>
        <w:rPr>
          <w:sz w:val="24"/>
        </w:rPr>
        <w:t xml:space="preserve"> sati neće se održati.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C7189C" w:rsidP="00DA5FA3" w:rsidR="007B593F">
      <w:pPr>
        <w:ind w:firstLine="555"/>
        <w:jc w:val="both"/>
        <w:rPr>
          <w:sz w:val="24"/>
        </w:rPr>
      </w:pPr>
      <w:r>
        <w:rPr>
          <w:sz w:val="24"/>
        </w:rPr>
        <w:t xml:space="preserve">II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</w:t>
      </w:r>
      <w:r w:rsidR="00477D8C">
        <w:rPr>
          <w:sz w:val="24"/>
        </w:rPr>
        <w:t xml:space="preserve">nastavak </w:t>
      </w:r>
      <w:r w:rsidR="007B593F">
        <w:rPr>
          <w:sz w:val="24"/>
        </w:rPr>
        <w:t xml:space="preserve">ročište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za dan: </w:t>
      </w:r>
    </w:p>
    <w:p w:rsidRDefault="00C7189C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>2. lipnja</w:t>
      </w:r>
      <w:r w:rsidR="00132D90">
        <w:rPr>
          <w:b/>
          <w:sz w:val="24"/>
        </w:rPr>
        <w:t xml:space="preserve"> </w:t>
      </w:r>
      <w:proofErr w:type="spellStart"/>
      <w:r w:rsidR="00132D90">
        <w:rPr>
          <w:b/>
          <w:sz w:val="24"/>
        </w:rPr>
        <w:t>201</w:t>
      </w:r>
      <w:r w:rsidR="005A7B87">
        <w:rPr>
          <w:b/>
          <w:sz w:val="24"/>
        </w:rPr>
        <w:t>6</w:t>
      </w:r>
      <w:proofErr w:type="spellEnd"/>
      <w:r w:rsidR="00132D90">
        <w:rPr>
          <w:b/>
          <w:sz w:val="24"/>
        </w:rPr>
        <w:t>.</w:t>
      </w:r>
      <w:r w:rsidR="007B593F">
        <w:rPr>
          <w:b/>
          <w:sz w:val="24"/>
        </w:rPr>
        <w:t xml:space="preserve"> u </w:t>
      </w:r>
      <w:proofErr w:type="spellStart"/>
      <w:r>
        <w:rPr>
          <w:b/>
          <w:sz w:val="24"/>
        </w:rPr>
        <w:t>10</w:t>
      </w:r>
      <w:proofErr w:type="spellEnd"/>
      <w:r w:rsidR="00FC3E6C">
        <w:rPr>
          <w:b/>
          <w:sz w:val="24"/>
        </w:rPr>
        <w:t>,</w:t>
      </w:r>
      <w:proofErr w:type="spellStart"/>
      <w:r w:rsidR="00FC3E6C">
        <w:rPr>
          <w:b/>
          <w:sz w:val="24"/>
        </w:rPr>
        <w:t>00</w:t>
      </w:r>
      <w:proofErr w:type="spellEnd"/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5A7B87" w:rsidP="007B593F" w:rsidR="005A7B87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ŽDO</w:t>
      </w:r>
      <w:proofErr w:type="spellEnd"/>
      <w:r>
        <w:rPr>
          <w:sz w:val="24"/>
        </w:rPr>
        <w:t xml:space="preserve"> Zagreb</w:t>
      </w:r>
    </w:p>
    <w:p w:rsidRDefault="00C7189C" w:rsidP="007B593F" w:rsidR="00C7189C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C7189C" w:rsidP="007B593F" w:rsidR="00C7189C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po punomoćniku</w:t>
      </w:r>
    </w:p>
    <w:p w:rsidRDefault="007B593F" w:rsidP="0069579F" w:rsidR="00DC6111">
      <w:pPr>
        <w:ind w:firstLine="283" w:left="720"/>
        <w:jc w:val="both"/>
        <w:rPr>
          <w:sz w:val="24"/>
          <w:szCs w:val="24"/>
        </w:rPr>
      </w:pPr>
      <w:r>
        <w:rPr>
          <w:sz w:val="24"/>
        </w:rPr>
        <w:t xml:space="preserve">  </w:t>
      </w:r>
      <w:r w:rsidR="00C36359">
        <w:rPr>
          <w:sz w:val="24"/>
          <w:szCs w:val="24"/>
        </w:rPr>
        <w:t xml:space="preserve"> </w:t>
      </w:r>
    </w:p>
    <w:p w:rsidRDefault="006C7E17" w:rsidP="00477D8C" w:rsidR="00477D8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C7189C">
        <w:rPr>
          <w:sz w:val="24"/>
        </w:rPr>
        <w:t>6. travnja</w:t>
      </w:r>
      <w:r w:rsidR="00477D8C">
        <w:rPr>
          <w:sz w:val="24"/>
        </w:rPr>
        <w:t xml:space="preserve"> </w:t>
      </w:r>
      <w:proofErr w:type="spellStart"/>
      <w:r w:rsidR="00477D8C">
        <w:rPr>
          <w:sz w:val="24"/>
        </w:rPr>
        <w:t>2016</w:t>
      </w:r>
      <w:proofErr w:type="spellEnd"/>
      <w:r w:rsidR="00477D8C">
        <w:rPr>
          <w:sz w:val="24"/>
        </w:rPr>
        <w:t>.</w:t>
      </w:r>
    </w:p>
    <w:p w:rsidRDefault="00477D8C" w:rsidP="00477D8C" w:rsidR="00477D8C">
      <w:pPr>
        <w:ind w:firstLine="720"/>
        <w:jc w:val="center"/>
        <w:rPr>
          <w:sz w:val="24"/>
        </w:rPr>
      </w:pPr>
    </w:p>
    <w:p w:rsidRDefault="006C7E17" w:rsidP="00477D8C" w:rsidR="00F3761C">
      <w:pPr>
        <w:ind w:firstLine="720" w:left="2160"/>
        <w:jc w:val="center"/>
        <w:rPr>
          <w:sz w:val="24"/>
        </w:rPr>
      </w:pPr>
      <w:r>
        <w:rPr>
          <w:sz w:val="24"/>
        </w:rPr>
        <w:t>Sudac:</w:t>
      </w:r>
    </w:p>
    <w:p w:rsidRDefault="0005692D" w:rsidP="007C28B0" w:rsidR="00876285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B76587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B76587" w:rsidP="009F6A11" w:rsidR="00B76587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76587" w:rsidP="009F6A11" w:rsidR="00B7658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76587" w:rsidP="00974456" w:rsidR="00B76587">
      <w:pPr>
        <w:jc w:val="both"/>
      </w:pPr>
      <w:r>
        <w:tab/>
        <w:t>Valentina Delač</w:t>
      </w:r>
    </w:p>
    <w:p w:rsidRDefault="008E6A96" w:rsidR="008E6A96">
      <w:pPr>
        <w:jc w:val="both"/>
        <w:rPr>
          <w:sz w:val="24"/>
        </w:rPr>
      </w:pPr>
    </w:p>
    <w:sectPr w:rsidR="008E6A96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5A3" w:rsidR="002945A3">
      <w:r>
        <w:separator/>
      </w:r>
    </w:p>
  </w:endnote>
  <w:endnote w:id="0" w:type="continuationSeparator">
    <w:p w:rsidRDefault="002945A3" w:rsidR="00294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5A3" w:rsidR="002945A3">
      <w:r>
        <w:separator/>
      </w:r>
    </w:p>
  </w:footnote>
  <w:footnote w:id="0" w:type="continuationSeparator">
    <w:p w:rsidRDefault="002945A3" w:rsidR="00294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D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B5C24"/>
    <w:rsid w:val="00016C56"/>
    <w:rsid w:val="000519B3"/>
    <w:rsid w:val="0005692D"/>
    <w:rsid w:val="000A2272"/>
    <w:rsid w:val="00113EC7"/>
    <w:rsid w:val="00131E99"/>
    <w:rsid w:val="00132D90"/>
    <w:rsid w:val="00145200"/>
    <w:rsid w:val="001662C4"/>
    <w:rsid w:val="001A1A7F"/>
    <w:rsid w:val="001B44D2"/>
    <w:rsid w:val="00241F71"/>
    <w:rsid w:val="002431C4"/>
    <w:rsid w:val="00260A9E"/>
    <w:rsid w:val="00286FBD"/>
    <w:rsid w:val="002903F5"/>
    <w:rsid w:val="0029270E"/>
    <w:rsid w:val="002945A3"/>
    <w:rsid w:val="002A3523"/>
    <w:rsid w:val="002D0838"/>
    <w:rsid w:val="002D6659"/>
    <w:rsid w:val="002E200A"/>
    <w:rsid w:val="002F01C6"/>
    <w:rsid w:val="00337798"/>
    <w:rsid w:val="003E555B"/>
    <w:rsid w:val="003F3AEF"/>
    <w:rsid w:val="00450221"/>
    <w:rsid w:val="00450676"/>
    <w:rsid w:val="00454BBA"/>
    <w:rsid w:val="00475CDF"/>
    <w:rsid w:val="00476E8D"/>
    <w:rsid w:val="00477D8C"/>
    <w:rsid w:val="00482933"/>
    <w:rsid w:val="00483785"/>
    <w:rsid w:val="004D2782"/>
    <w:rsid w:val="004D2841"/>
    <w:rsid w:val="004E2FD0"/>
    <w:rsid w:val="004E5FEF"/>
    <w:rsid w:val="00516616"/>
    <w:rsid w:val="0056765A"/>
    <w:rsid w:val="005A7B87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9579F"/>
    <w:rsid w:val="006A0554"/>
    <w:rsid w:val="006C36E6"/>
    <w:rsid w:val="006C7E17"/>
    <w:rsid w:val="006D7A0F"/>
    <w:rsid w:val="006F46EA"/>
    <w:rsid w:val="006F7455"/>
    <w:rsid w:val="0075681B"/>
    <w:rsid w:val="007B593F"/>
    <w:rsid w:val="007C28B0"/>
    <w:rsid w:val="008366A0"/>
    <w:rsid w:val="0085270F"/>
    <w:rsid w:val="00876285"/>
    <w:rsid w:val="00880F82"/>
    <w:rsid w:val="008E6A96"/>
    <w:rsid w:val="009026BB"/>
    <w:rsid w:val="009128F5"/>
    <w:rsid w:val="00923121"/>
    <w:rsid w:val="00973A1B"/>
    <w:rsid w:val="009850B8"/>
    <w:rsid w:val="00A110D0"/>
    <w:rsid w:val="00A13723"/>
    <w:rsid w:val="00A15AB7"/>
    <w:rsid w:val="00A44A71"/>
    <w:rsid w:val="00A6313F"/>
    <w:rsid w:val="00A671F5"/>
    <w:rsid w:val="00A80EB3"/>
    <w:rsid w:val="00A828C1"/>
    <w:rsid w:val="00A90C82"/>
    <w:rsid w:val="00A96F25"/>
    <w:rsid w:val="00AD3398"/>
    <w:rsid w:val="00AF4C01"/>
    <w:rsid w:val="00B01169"/>
    <w:rsid w:val="00B32E61"/>
    <w:rsid w:val="00B35218"/>
    <w:rsid w:val="00B76587"/>
    <w:rsid w:val="00B844BF"/>
    <w:rsid w:val="00B93B9A"/>
    <w:rsid w:val="00B96D08"/>
    <w:rsid w:val="00BC4571"/>
    <w:rsid w:val="00BC7C81"/>
    <w:rsid w:val="00C23B58"/>
    <w:rsid w:val="00C356A1"/>
    <w:rsid w:val="00C36359"/>
    <w:rsid w:val="00C7189C"/>
    <w:rsid w:val="00CC43BC"/>
    <w:rsid w:val="00CC7D07"/>
    <w:rsid w:val="00CD2074"/>
    <w:rsid w:val="00CE3890"/>
    <w:rsid w:val="00CE3B7D"/>
    <w:rsid w:val="00CE4F52"/>
    <w:rsid w:val="00D10A4F"/>
    <w:rsid w:val="00D31451"/>
    <w:rsid w:val="00D437B4"/>
    <w:rsid w:val="00D448E9"/>
    <w:rsid w:val="00D60187"/>
    <w:rsid w:val="00D60476"/>
    <w:rsid w:val="00D959BC"/>
    <w:rsid w:val="00DA5FA3"/>
    <w:rsid w:val="00DC6111"/>
    <w:rsid w:val="00DD67BA"/>
    <w:rsid w:val="00DE479D"/>
    <w:rsid w:val="00E24EDF"/>
    <w:rsid w:val="00E64D32"/>
    <w:rsid w:val="00E815AE"/>
    <w:rsid w:val="00E9166A"/>
    <w:rsid w:val="00E94EF5"/>
    <w:rsid w:val="00EC1564"/>
    <w:rsid w:val="00EF0908"/>
    <w:rsid w:val="00F3761C"/>
    <w:rsid w:val="00F42A90"/>
    <w:rsid w:val="00F5779C"/>
    <w:rsid w:val="00F6227A"/>
    <w:rsid w:val="00F71AC5"/>
    <w:rsid w:val="00F75F88"/>
    <w:rsid w:val="00F83060"/>
    <w:rsid w:val="00F97D49"/>
    <w:rsid w:val="00FC3E6C"/>
    <w:rsid w:val="00FC400B"/>
    <w:rsid w:val="00FC7350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0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5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55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5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5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St-239/2014-68</izvorni_sadrzaj>
    <derivirana_varijabla naziv="DomainObject.Oznaka_1">St-239/2014-68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2014.</izvorni_sadrzaj>
    <derivirana_varijabla naziv="DomainObject.Predmet.DatumOsnivanja_1">26.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VILLICUS d.o.o. za graditeljstvo i trgovinu zastupanog po punomoćniku GORAN KOVAČEVIĆ; DRAGUTIN VIDAKOVIĆ</izvorni_sadrzaj>
    <derivirana_varijabla naziv="DomainObject.Predmet.ProtustrankaFormated_1">  VILLICUS d.o.o. za graditeljstvo i trgovinu zastupanog po punomoćniku GORAN KOVAČEVIĆ; DRAGUTIN VIDAKOVIĆ</derivirana_varijabla>
  </DomainObject.Predmet.ProtustrankaFormated>
  <DomainObject.Predmet.ProtustrankaFormatedOIB>
    <izvorni_sadrzaj>  VILLICUS d.o.o. za graditeljstvo i trgovinu, OIB 72078514204 zastupanog po punomoćniku GORAN KOVAČEVIĆ; DRAGUTIN VIDAKOVIĆ</izvorni_sadrzaj>
    <derivirana_varijabla naziv="DomainObject.Predmet.ProtustrankaFormatedOIB_1">  VILLICUS d.o.o. za graditeljstvo i trgovinu, OIB 72078514204 zastupanog po punomoćniku GORAN KOVAČEVIĆ; DRAGUTIN VIDAKOVIĆ</derivirana_varijabla>
  </DomainObject.Predmet.ProtustrankaFormatedOIB>
  <DomainObject.Predmet.ProtustrankaFormatedWithAdress>
    <izvorni_sadrzaj> VILLICUS d.o.o. za graditeljstvo i trgovinu, Stonska 9, 10000 Zagreb zastupanog po punomoćniku GORAN KOVAČEVIĆ; DRAGUTIN VIDAKOVIĆ</izvorni_sadrzaj>
    <derivirana_varijabla naziv="DomainObject.Predmet.ProtustrankaFormatedWithAdress_1"> VILLICUS d.o.o. za graditeljstvo i trgovinu, Stonska 9, 10000 Zagreb zastupanog po punomoćniku GORAN KOVAČEVIĆ; DRAGUTIN VIDAKOVIĆ</derivirana_varijabla>
  </DomainObject.Predmet.ProtustrankaFormatedWithAdress>
  <DomainObject.Predmet.ProtustrankaFormatedWithAdressOIB>
    <izvorni_sadrzaj> VILLICUS d.o.o. za graditeljstvo i trgovinu, OIB 72078514204, Stonska 9, 10000 Zagreb zastupanog po punomoćniku GORAN KOVAČEVIĆ; DRAGUTIN VIDAKOVIĆ</izvorni_sadrzaj>
    <derivirana_varijabla naziv="DomainObject.Predmet.ProtustrankaFormatedWithAdressOIB_1"> VILLICUS d.o.o. za graditeljstvo i trgovinu, OIB 72078514204, Stonska 9, 10000 Zagreb zastupanog po punomoćniku GORAN KOVAČEVIĆ; DRAGUTIN VIDAKOVIĆ</derivirana_varijabla>
  </DomainObject.Predmet.ProtustrankaFormatedWithAdressOIB>
  <DomainObject.Predmet.ProtustrankaWithAdress>
    <izvorni_sadrzaj>VILLICUS d.o.o. za graditeljstvo i trgovinu Stonska 9, 10000 Zagreb</izvorni_sadrzaj>
    <derivirana_varijabla naziv="DomainObject.Predmet.ProtustrankaWithAdress_1">VILLICUS d.o.o. za graditeljstvo i trgovinu Stonska 9, 10000 Zagreb</derivirana_varijabla>
  </DomainObject.Predmet.ProtustrankaWithAdress>
  <DomainObject.Predmet.ProtustrankaWithAdressOIB>
    <izvorni_sadrzaj>VILLICUS d.o.o. za graditeljstvo i trgovinu, OIB 72078514204, Stonska 9, 10000 Zagreb</izvorni_sadrzaj>
    <derivirana_varijabla naziv="DomainObject.Predmet.ProtustrankaWithAdressOIB_1">VILLICUS d.o.o. za graditeljstvo i trgovinu, OIB 72078514204, Stonska 9, 10000 Zagreb</derivirana_varijabla>
  </DomainObject.Predmet.ProtustrankaWithAdressOIB>
  <DomainObject.Predmet.ProtustrankaNazivFormated>
    <izvorni_sadrzaj>VILLICUS d.o.o. za graditeljstvo i trgovinu</izvorni_sadrzaj>
    <derivirana_varijabla naziv="DomainObject.Predmet.ProtustrankaNazivFormated_1">VILLICUS d.o.o. za graditeljstvo i trgovinu</derivirana_varijabla>
  </DomainObject.Predmet.ProtustrankaNazivFormated>
  <DomainObject.Predmet.ProtustrankaNazivFormatedOIB>
    <izvorni_sadrzaj>VILLICUS d.o.o. za graditeljstvo i trgovinu, OIB 72078514204</izvorni_sadrzaj>
    <derivirana_varijabla naziv="DomainObject.Predmet.ProtustrankaNazivFormatedOIB_1">VILLICUS d.o.o. za graditeljstvo i trgovinu, OIB 72078514204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VILLICUS d.o.o. za graditeljstvo i trgovinu zastupanog po punomoćniku GORAN KOVAČEVIĆ; DRAGUTIN VIDAKOVIĆ</item>
    </izvorni_sadrzaj>
    <derivirana_varijabla naziv="DomainObject.Predmet.ProtuStrankaListFormated_1">
      <item>VILLICUS d.o.o. za graditeljstvo i trgovinu zastupanog po punomoćniku GORAN KOVAČEVIĆ; DRAGUTIN VIDAKOVIĆ</item>
    </derivirana_varijabla>
  </DomainObject.Predmet.ProtuStrankaListFormated>
  <DomainObject.Predmet.ProtuStrankaListFormatedOIB>
    <izvorni_sadrzaj>
      <item>VILLICUS d.o.o. za graditeljstvo i trgovinu, OIB 72078514204 zastupanog po punomoćniku GORAN KOVAČEVIĆ; DRAGUTIN VIDAKOVIĆ</item>
    </izvorni_sadrzaj>
    <derivirana_varijabla naziv="DomainObject.Predmet.ProtuStrankaListFormatedOIB_1">
      <item>VILLICUS d.o.o. za graditeljstvo i trgovinu, OIB 72078514204 zastupanog po punomoćniku GORAN KOVAČEVIĆ; DRAGUTIN VIDAKOVIĆ</item>
    </derivirana_varijabla>
  </DomainObject.Predmet.ProtuStrankaListFormatedOIB>
  <DomainObject.Predmet.ProtuStrankaListFormatedWithAdress>
    <izvorni_sadrzaj>
      <item>VILLICUS d.o.o. za graditeljstvo i trgovinu, Stonska 9, 10000 Zagreb zastupanog po punomoćniku GORAN KOVAČEVIĆ; DRAGUTIN VIDAKOVIĆ</item>
    </izvorni_sadrzaj>
    <derivirana_varijabla naziv="DomainObject.Predmet.ProtuStrankaListFormatedWithAdress_1">
      <item>VILLICUS d.o.o. za graditeljstvo i trgovinu, Stonska 9, 10000 Zagreb zastupanog po punomoćniku GORAN KOVAČEVIĆ; DRAGUTIN VIDAKOVIĆ</item>
    </derivirana_varijabla>
  </DomainObject.Predmet.ProtuStrankaListFormatedWithAdress>
  <DomainObject.Predmet.ProtuStrankaListFormatedWithAdressOIB>
    <izvorni_sadrzaj>
      <item>VILLICUS d.o.o. za graditeljstvo i trgovinu, OIB 72078514204, Stonska 9, 10000 Zagreb zastupanog po punomoćniku GORAN KOVAČEVIĆ; DRAGUTIN VIDAKOVIĆ</item>
    </izvorni_sadrzaj>
    <derivirana_varijabla naziv="DomainObject.Predmet.ProtuStrankaListFormatedWithAdressOIB_1">
      <item>VILLICUS d.o.o. za graditeljstvo i trgovinu, OIB 72078514204, Stonska 9, 10000 Zagreb zastupanog po punomoćniku GORAN KOVAČEVIĆ; DRAGUTIN VIDAKOVIĆ</item>
    </derivirana_varijabla>
  </DomainObject.Predmet.ProtuStrankaListFormatedWithAdressOIB>
  <DomainObject.Predmet.ProtuStrankaListNazivFormated>
    <izvorni_sadrzaj>
      <item>VILLICUS d.o.o. za graditeljstvo i trgovinu</item>
    </izvorni_sadrzaj>
    <derivirana_varijabla naziv="DomainObject.Predmet.ProtuStrankaListNazivFormated_1">
      <item>VILLICUS d.o.o. za graditeljstvo i trgovinu</item>
    </derivirana_varijabla>
  </DomainObject.Predmet.ProtuStrankaListNazivFormated>
  <DomainObject.Predmet.ProtuStrankaListNazivFormatedOIB>
    <izvorni_sadrzaj>
      <item>VILLICUS d.o.o. za graditeljstvo i trgovinu, OIB 72078514204</item>
    </izvorni_sadrzaj>
    <derivirana_varijabla naziv="DomainObject.Predmet.ProtuStrankaListNazivFormatedOIB_1">
      <item>VILLICUS d.o.o. za graditeljstvo i trgovinu, OIB 72078514204</item>
    </derivirana_varijabla>
  </DomainObject.Predmet.ProtuStrankaListNazivFormatedOIB>
  <DomainObject.Predmet.OstaliListFormated>
    <izvorni_sadrzaj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izvorni_sadrzaj>
    <derivirana_varijabla naziv="DomainObject.Predmet.OstaliListFormated_1"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derivirana_varijabla>
  </DomainObject.Predmet.OstaliListFormated>
  <DomainObject.Predmet.OstaliListFormatedOIB>
    <izvorni_sadrzaj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izvorni_sadrzaj>
    <derivirana_varijabla naziv="DomainObject.Predmet.OstaliListFormatedOIB_1"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derivirana_varijabla>
  </DomainObject.Predmet.OstaliListFormatedOIB>
  <DomainObject.Predmet.OstaliListFormatedWithAdress>
    <izvorni_sadrzaj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izvorni_sadrzaj>
    <derivirana_varijabla naziv="DomainObject.Predmet.OstaliListFormatedWithAdress_1"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derivirana_varijabla>
  </DomainObject.Predmet.OstaliListFormatedWithAdress>
  <DomainObject.Predmet.OstaliListFormatedWithAdressOIB>
    <izvorni_sadrzaj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izvorni_sadrzaj>
    <derivirana_varijabla naziv="DomainObject.Predmet.OstaliListFormatedWithAdressOIB_1"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derivirana_varijabla>
  </DomainObject.Predmet.OstaliListFormatedWithAdressOIB>
  <DomainObject.Predmet.OstaliListNazivFormated>
    <izvorni_sadrzaj>
      <item>GORAN KOVAČEVIĆ</item>
      <item>DRAGUTIN VIDAKOVIĆ</item>
      <item>Ivan Begić</item>
      <item>Ante Dragičević</item>
    </izvorni_sadrzaj>
    <derivirana_varijabla naziv="DomainObject.Predmet.OstaliListNazivFormated_1">
      <item>GORAN KOVAČEVIĆ</item>
      <item>DRAGUTIN VIDAKOVIĆ</item>
      <item>Ivan Begić</item>
      <item>Ante Dragičević</item>
    </derivirana_varijabla>
  </DomainObject.Predmet.OstaliListNazivFormated>
  <DomainObject.Predmet.OstaliListNazivFormatedOIB>
    <izvorni_sadrzaj>
      <item>GORAN KOVAČEVIĆ, OIB 14636587269</item>
      <item>DRAGUTIN VIDAKOVIĆ, OIB 83181745188</item>
      <item>Ivan Begić, OIB 74705419848</item>
      <item>Ante Dragičević, OIB 74126068971</item>
    </izvorni_sadrzaj>
    <derivirana_varijabla naziv="DomainObject.Predmet.OstaliListNazivFormatedOIB_1">
      <item>GORAN KOVAČEVIĆ, OIB 14636587269</item>
      <item>DRAGUTIN VIDAKOVIĆ, OIB 83181745188</item>
      <item>Ivan Begić, OIB 74705419848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St-239/2014-68</izvorni_sadrzaj>
    <derivirana_varijabla naziv="DomainObject.PoslovniBrojDokumenta_1">St-239/2014-68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VILLICUS d.o.o. za graditeljstvo i trgovinu</izvorni_sadrzaj>
    <derivirana_varijabla naziv="DomainObject.Predmet.ProtustrankaIDrugi_1">VILLICUS d.o.o. za graditeljstvo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VILLICUS d.o.o. za graditeljstvo i trgovinu, OIB 72078514204, Stonska 9, 10000 Zagreb</izvorni_sadrzaj>
    <derivirana_varijabla naziv="DomainObject.Predmet.ProtustrankaIDrugiAdressOIB_1">VILLICUS d.o.o. za graditeljstvo i trgovinu, OIB 72078514204,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VILLICUS d.o.o. za graditeljstvo i trgovinu</item>
      <item>GORAN KOVAČEVIĆ</item>
      <item>DRAGUTIN VIDAKOVIĆ</item>
      <item>Ivan Begić</item>
      <item>Ante Dragičević</item>
    </izvorni_sadrzaj>
    <derivirana_varijabla naziv="DomainObject.Predmet.SudioniciListNaziv_1">
      <item>FINA Regionalni centar Zagreb</item>
      <item>VILLICUS d.o.o. za graditeljstvo i trgovinu</item>
      <item>GORAN KOVAČEVIĆ</item>
      <item>DRAGUTIN VIDAKOVIĆ</item>
      <item>Ivan Begić</item>
      <item>Ante Dragičević</item>
    </derivirana_varijabla>
  </DomainObject.Predmet.SudioniciListNaziv>
  <DomainObject.Predmet.SudioniciListAdressOIB>
    <izvorni_sadrzaj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izvorni_sadrzaj>
    <derivirana_varijabla naziv="DomainObject.Predmet.SudioniciListAdressOIB_1"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72078514204</item>
      <item>, OIB 14636587269</item>
      <item>, OIB 83181745188</item>
      <item>, OIB 74705419848</item>
      <item>, OIB 74126068971</item>
    </izvorni_sadrzaj>
    <derivirana_varijabla naziv="DomainObject.Predmet.SudioniciListNazivOIB_1">
      <item>, OIB 85821130368</item>
      <item>, OIB 72078514204</item>
      <item>, OIB 14636587269</item>
      <item>, OIB 83181745188</item>
      <item>, OIB 74705419848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945</properties:Characters>
  <properties:Lines>39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2016-04-06T07:25:00Z</dcterms:created>
  <dc:creator>Unknown</dc:creator>
  <cp:lastModifiedBy>Valentina Delač</cp:lastModifiedBy>
  <cp:lastPrinted>2016-04-06T07:35:00Z</cp:lastPrinted>
  <dcterms:modified xmlns:xsi="http://www.w3.org/2001/XMLSchema-instance" xsi:type="dcterms:W3CDTF">2016-04-07T07:18:00Z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St-239/2014-68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