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144c" w14:paraId="219144c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8B040D">
        <w:t>850/17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DE3DBA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8B040D" w:rsidRPr="00B1068C">
        <w:t>LINK-BS, d.o.o.</w:t>
      </w:r>
      <w:r w:rsidR="008B040D">
        <w:t xml:space="preserve"> u stečaju</w:t>
      </w:r>
      <w:r w:rsidR="008B040D" w:rsidRPr="00B1068C">
        <w:t>, Zagreb, Siget 18B, OIB 22703551591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8B040D">
        <w:t>1. veljače 2018</w:t>
      </w:r>
      <w:r w:rsidR="008E1CB9">
        <w:t>.</w:t>
      </w:r>
      <w:r w:rsidR="00056A75" w:rsidRPr="00267DA6">
        <w:t xml:space="preserve"> godine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DE3DBA" w:rsidP="00DE3DBA" w:rsidR="00DE3DBA" w:rsidRPr="00C957F2">
      <w:pPr>
        <w:jc w:val="both"/>
      </w:pPr>
    </w:p>
    <w:p w:rsidRDefault="00AD7D33" w:rsidP="00AD7D33" w:rsidR="00AD7D33">
      <w:pPr>
        <w:jc w:val="both"/>
      </w:pPr>
      <w:r w:rsidRPr="00730688">
        <w:t>I. Utvrđen</w:t>
      </w:r>
      <w:r>
        <w:t>a</w:t>
      </w:r>
      <w:r w:rsidRPr="00730688">
        <w:t xml:space="preserve"> </w:t>
      </w:r>
      <w:r>
        <w:t>je</w:t>
      </w:r>
      <w:r w:rsidRPr="00730688">
        <w:t xml:space="preserve"> slijedeć</w:t>
      </w:r>
      <w:r>
        <w:t>a</w:t>
      </w:r>
      <w:r w:rsidRPr="00730688">
        <w:t xml:space="preserve"> tražbin</w:t>
      </w:r>
      <w:r>
        <w:t>a</w:t>
      </w:r>
      <w:r w:rsidRPr="00730688">
        <w:t xml:space="preserve"> </w:t>
      </w:r>
      <w:r>
        <w:t>prvog</w:t>
      </w:r>
      <w:r w:rsidRPr="00730688">
        <w:t xml:space="preserve"> višeg isplatnog reda: </w:t>
      </w:r>
    </w:p>
    <w:p w:rsidRDefault="00AD7D33" w:rsidP="00AD7D33" w:rsidR="00AD7D33">
      <w:pPr>
        <w:jc w:val="both"/>
      </w:pPr>
    </w:p>
    <w:p w:rsidRDefault="00AD7D33" w:rsidP="00AD7D33" w:rsidR="00AD7D33">
      <w:pPr>
        <w:jc w:val="both"/>
      </w:pPr>
      <w:r>
        <w:t xml:space="preserve">I.1. REPUBLIKA HRVATSKA, MINISTARSTVO FINANCIJA, </w:t>
      </w:r>
    </w:p>
    <w:p w:rsidRDefault="00AD7D33" w:rsidP="00AD7D33" w:rsidR="00AD7D33">
      <w:pPr>
        <w:ind w:firstLine="360"/>
        <w:jc w:val="both"/>
      </w:pPr>
      <w:r>
        <w:t xml:space="preserve">  POREZNA UPRAVA,  </w:t>
      </w:r>
    </w:p>
    <w:p w:rsidRDefault="00AD7D33" w:rsidP="00AD7D33" w:rsidR="00AD7D33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18683136487                                                                                  </w:t>
      </w:r>
      <w:r w:rsidRPr="00730688">
        <w:t xml:space="preserve">  </w:t>
      </w:r>
      <w:r>
        <w:t xml:space="preserve">          1.647,29 </w:t>
      </w:r>
      <w:r w:rsidRPr="00730688">
        <w:t>kn</w:t>
      </w:r>
    </w:p>
    <w:p w:rsidRDefault="00AD7D33" w:rsidP="00AD7D33" w:rsidR="00AD7D33">
      <w:pPr>
        <w:jc w:val="both"/>
      </w:pPr>
    </w:p>
    <w:p w:rsidRDefault="00AD7D33" w:rsidP="00AD7D33" w:rsidR="00AD7D33">
      <w:pPr>
        <w:jc w:val="both"/>
      </w:pPr>
    </w:p>
    <w:p w:rsidRDefault="00AD7D33" w:rsidP="00AD7D33" w:rsidR="00AD7D33">
      <w:pPr>
        <w:jc w:val="both"/>
      </w:pPr>
      <w:r>
        <w:t xml:space="preserve">II. </w:t>
      </w:r>
      <w:r w:rsidRPr="00730688">
        <w:t>Utvrđen</w:t>
      </w:r>
      <w:r>
        <w:t>a</w:t>
      </w:r>
      <w:r w:rsidRPr="00730688">
        <w:t xml:space="preserve"> </w:t>
      </w:r>
      <w:r>
        <w:t>je</w:t>
      </w:r>
      <w:r w:rsidRPr="00730688">
        <w:t xml:space="preserve"> slijedeć</w:t>
      </w:r>
      <w:r>
        <w:t>a</w:t>
      </w:r>
      <w:r w:rsidRPr="00730688">
        <w:t xml:space="preserve"> tražbin</w:t>
      </w:r>
      <w:r>
        <w:t>a</w:t>
      </w:r>
      <w:r w:rsidRPr="00730688">
        <w:t xml:space="preserve"> drugog višeg isplatnog reda: </w:t>
      </w:r>
    </w:p>
    <w:p w:rsidRDefault="00AD7D33" w:rsidP="00AD7D33" w:rsidR="00AD7D33" w:rsidRPr="00730688">
      <w:pPr>
        <w:jc w:val="both"/>
      </w:pPr>
    </w:p>
    <w:p w:rsidRDefault="00AD7D33" w:rsidP="00AD7D33" w:rsidR="00AD7D33">
      <w:pPr>
        <w:jc w:val="both"/>
      </w:pPr>
      <w:r>
        <w:t xml:space="preserve">II.1. REPUBLIKA HRVATSKA, MINISTARSTVO FINANCIJA, </w:t>
      </w:r>
    </w:p>
    <w:p w:rsidRDefault="00AD7D33" w:rsidP="00AD7D33" w:rsidR="00AD7D33">
      <w:pPr>
        <w:ind w:firstLine="360"/>
        <w:jc w:val="both"/>
      </w:pPr>
      <w:r>
        <w:t xml:space="preserve">  POREZNA UPRAVA,  </w:t>
      </w:r>
    </w:p>
    <w:p w:rsidRDefault="00AD7D33" w:rsidP="00AD7D33" w:rsidR="00AD7D33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18683136487                                                                                  </w:t>
      </w:r>
      <w:r w:rsidRPr="00730688">
        <w:t xml:space="preserve">  </w:t>
      </w:r>
      <w:r>
        <w:t xml:space="preserve">          9.467,78 </w:t>
      </w:r>
      <w:r w:rsidRPr="00730688">
        <w:t>kn</w:t>
      </w:r>
    </w:p>
    <w:p w:rsidRDefault="00AD7D33" w:rsidP="00AD7D33" w:rsidR="00AD7D33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681629" w:rsidR="00681629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AD7D33">
        <w:t>1. siječnja 2018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681629" w:rsidRPr="00267DA6">
        <w:t>Stečajn</w:t>
      </w:r>
      <w:r w:rsidR="006E5411">
        <w:t>i</w:t>
      </w:r>
      <w:r w:rsidR="00681629" w:rsidRPr="00267DA6">
        <w:t xml:space="preserve"> upravitelj</w:t>
      </w:r>
      <w:r w:rsidR="00681629">
        <w:t xml:space="preserve"> prizna</w:t>
      </w:r>
      <w:r w:rsidR="006E5411">
        <w:t>o</w:t>
      </w:r>
      <w:r w:rsidR="00681629">
        <w:t xml:space="preserve"> je</w:t>
      </w:r>
      <w:r w:rsidR="00AD7D33">
        <w:t xml:space="preserve"> u cijelosti</w:t>
      </w:r>
      <w:r w:rsidR="00681629">
        <w:t xml:space="preserve"> prijavljenu tražbinu</w:t>
      </w:r>
      <w:r w:rsidR="00AD7D33">
        <w:t xml:space="preserve"> vjerovnika Republike Hrvatska, Ministarstvo financija, Porezna uprava u ukupnom iznosu od 11.115,07 kn, time da je dio te tražbine u iznosu do 1.647,29 kn priznat kao tražbina prvog višeg isplatnog reda, a preostali iznos od 9.467,78 kn kao </w:t>
      </w:r>
      <w:r w:rsidR="00681629">
        <w:t>drugog višeg isplatnog reda</w:t>
      </w:r>
      <w:r w:rsidR="00681629" w:rsidRPr="00267DA6">
        <w:t>.</w:t>
      </w:r>
      <w:r w:rsidR="00681629">
        <w:t xml:space="preserve"> Tako priznate tražbine nitko od vjerovnika nije osporio, </w:t>
      </w:r>
      <w:r w:rsidR="00681629" w:rsidRPr="00267DA6">
        <w:t xml:space="preserve">te se iste u smislu čl. </w:t>
      </w:r>
      <w:r w:rsidR="00681629">
        <w:t>263</w:t>
      </w:r>
      <w:r w:rsidR="00681629" w:rsidRPr="00267DA6">
        <w:t xml:space="preserve">. Stečajnog zakona (Narodne novine broj </w:t>
      </w:r>
      <w:r w:rsidR="00681629">
        <w:t>71/15,</w:t>
      </w:r>
      <w:r w:rsidR="00681629" w:rsidRPr="00267DA6">
        <w:t xml:space="preserve"> </w:t>
      </w:r>
      <w:r w:rsidR="00AD7D33">
        <w:t xml:space="preserve">104/17, </w:t>
      </w:r>
      <w:r w:rsidR="00681629" w:rsidRPr="00267DA6">
        <w:t>dalje u tekstu: SZ</w:t>
      </w:r>
      <w:r w:rsidR="00681629">
        <w:t>-</w:t>
      </w:r>
      <w:r w:rsidR="00681629" w:rsidRPr="00267DA6">
        <w:t>a) smatraju utvrđenima</w:t>
      </w:r>
      <w:r w:rsidR="00681629">
        <w:t xml:space="preserve">. Stoga je riješeno kao pod točkama I. i II. izreke ovog rješenja. </w:t>
      </w:r>
      <w:r w:rsidR="006E5411">
        <w:t xml:space="preserve"> </w:t>
      </w:r>
    </w:p>
    <w:p w:rsidRDefault="00447244" w:rsidP="00287A3A" w:rsidR="00447244">
      <w:pPr>
        <w:jc w:val="both"/>
      </w:pPr>
    </w:p>
    <w:p w:rsidRDefault="009468B0" w:rsidP="009468B0" w:rsidR="001A313A">
      <w:pPr>
        <w:jc w:val="center"/>
      </w:pPr>
      <w:r w:rsidRPr="002032E7">
        <w:t>U Karlovcu</w:t>
      </w:r>
      <w:r w:rsidR="004A201D" w:rsidRPr="002032E7">
        <w:t xml:space="preserve"> </w:t>
      </w:r>
      <w:r w:rsidR="00103D20">
        <w:t>1. veljače 2018</w:t>
      </w:r>
      <w:r w:rsidR="004A201D" w:rsidRPr="002032E7">
        <w:t>.</w:t>
      </w:r>
      <w:r w:rsidRPr="002032E7">
        <w:t xml:space="preserve"> godine </w:t>
      </w:r>
    </w:p>
    <w:p w:rsidRDefault="00AD7D33" w:rsidP="009468B0" w:rsidR="00AD7D33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lastRenderedPageBreak/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6007B5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3D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8B040D">
      <w:t>850/17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03D20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D5A59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62398"/>
    <w:rsid w:val="005646C8"/>
    <w:rsid w:val="005C24C0"/>
    <w:rsid w:val="005E3015"/>
    <w:rsid w:val="006007B5"/>
    <w:rsid w:val="00643621"/>
    <w:rsid w:val="00650897"/>
    <w:rsid w:val="00660B8E"/>
    <w:rsid w:val="00681629"/>
    <w:rsid w:val="006A7683"/>
    <w:rsid w:val="006B02A2"/>
    <w:rsid w:val="006B0440"/>
    <w:rsid w:val="006D5A97"/>
    <w:rsid w:val="006D621E"/>
    <w:rsid w:val="006E19E2"/>
    <w:rsid w:val="006E5411"/>
    <w:rsid w:val="006E5A28"/>
    <w:rsid w:val="006F485F"/>
    <w:rsid w:val="00764B48"/>
    <w:rsid w:val="00770120"/>
    <w:rsid w:val="00783E03"/>
    <w:rsid w:val="007C1F4C"/>
    <w:rsid w:val="007D34E0"/>
    <w:rsid w:val="007E70A4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040D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C6D42"/>
    <w:rsid w:val="00AD7D33"/>
    <w:rsid w:val="00AE0E25"/>
    <w:rsid w:val="00AE2504"/>
    <w:rsid w:val="00AF58ED"/>
    <w:rsid w:val="00AF7026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DE3DBA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2D5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A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A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A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A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2D5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A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A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A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A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St-850/2017</izvorni_sadrzaj>
    <derivirana_varijabla naziv="DomainObject.Predmet.OznakaBroj_1">St-850/2017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LINK-BS d.o.o.</izvorni_sadrzaj>
    <derivirana_varijabla naziv="DomainObject.Predmet.ProtustrankaFormated_1">  LINK-BS d.o.o.</derivirana_varijabla>
  </DomainObject.Predmet.ProtustrankaFormated>
  <DomainObject.Predmet.ProtustrankaFormatedOIB>
    <izvorni_sadrzaj>  LINK-BS d.o.o., OIB 22703551591</izvorni_sadrzaj>
    <derivirana_varijabla naziv="DomainObject.Predmet.ProtustrankaFormatedOIB_1">  LINK-BS d.o.o., OIB 22703551591</derivirana_varijabla>
  </DomainObject.Predmet.ProtustrankaFormatedOIB>
  <DomainObject.Predmet.ProtustrankaFormatedWithAdress>
    <izvorni_sadrzaj> LINK-BS d.o.o., Siget 18 B, 10000 Zagreb</izvorni_sadrzaj>
    <derivirana_varijabla naziv="DomainObject.Predmet.ProtustrankaFormatedWithAdress_1"> LINK-BS d.o.o., Siget 18 B, 10000 Zagreb</derivirana_varijabla>
  </DomainObject.Predmet.ProtustrankaFormatedWithAdress>
  <DomainObject.Predmet.ProtustrankaFormatedWithAdressOIB>
    <izvorni_sadrzaj> LINK-BS d.o.o., OIB 22703551591, Siget 18 B, 10000 Zagreb</izvorni_sadrzaj>
    <derivirana_varijabla naziv="DomainObject.Predmet.ProtustrankaFormatedWithAdressOIB_1"> LINK-BS d.o.o., OIB 22703551591, Siget 18 B, 10000 Zagreb</derivirana_varijabla>
  </DomainObject.Predmet.ProtustrankaFormatedWithAdressOIB>
  <DomainObject.Predmet.ProtustrankaWithAdress>
    <izvorni_sadrzaj>LINK-BS d.o.o. Siget 18 B, 10000 Zagreb</izvorni_sadrzaj>
    <derivirana_varijabla naziv="DomainObject.Predmet.ProtustrankaWithAdress_1">LINK-BS d.o.o. Siget 18 B, 10000 Zagreb</derivirana_varijabla>
  </DomainObject.Predmet.ProtustrankaWithAdress>
  <DomainObject.Predmet.ProtustrankaWithAdressOIB>
    <izvorni_sadrzaj>LINK-BS d.o.o., OIB 22703551591, Siget 18 B, 10000 Zagreb</izvorni_sadrzaj>
    <derivirana_varijabla naziv="DomainObject.Predmet.ProtustrankaWithAdressOIB_1">LINK-BS d.o.o., OIB 22703551591, Siget 18 B, 10000 Zagreb</derivirana_varijabla>
  </DomainObject.Predmet.ProtustrankaWithAdressOIB>
  <DomainObject.Predmet.ProtustrankaNazivFormated>
    <izvorni_sadrzaj>LINK-BS d.o.o.</izvorni_sadrzaj>
    <derivirana_varijabla naziv="DomainObject.Predmet.ProtustrankaNazivFormated_1">LINK-BS d.o.o.</derivirana_varijabla>
  </DomainObject.Predmet.ProtustrankaNazivFormated>
  <DomainObject.Predmet.ProtustrankaNazivFormatedOIB>
    <izvorni_sadrzaj>LINK-BS d.o.o., OIB 22703551591</izvorni_sadrzaj>
    <derivirana_varijabla naziv="DomainObject.Predmet.ProtustrankaNazivFormatedOIB_1">LINK-BS d.o.o., OIB 22703551591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RH Županijsko državno odvjetništvo u Zagrebu</izvorni_sadrzaj>
    <derivirana_varijabla naziv="DomainObject.Predmet.StrankaFormated_1">  FINA Regionalni centar Zagreb; Republika Hrvatska, Ministarstvo financija, Porezna uprava, Područni ured Zagreb zastupanog po punomoćniku RH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RH Županijsko državno odvjetništvo u Zagrebu</izvorni_sadrzaj>
    <derivirana_varijabla naziv="DomainObject.Predmet.StrankaFormatedOIB_1">  FINA Regionalni centar Zagreb, OIB 85821130368; Republika Hrvatska, Ministarstvo financija, Porezna uprava, Područni ured Zagreb, OIB 18683136487 zastupanog po punomoćniku RH Županijsko državno odvjetništvo u Zagrebu</derivirana_varijabla>
  </DomainObject.Predmet.StrankaFormatedOIB>
  <DomainObject.Predmet.StrankaFormatedWithAdress>
    <izvorni_sadrzaj> FINA Regionalni centar Zagreb, Trg svibanjskih žrtava 1995. br 1, 10000 Zagreb; Republika Hrvatska, Ministarstvo financija, Porezna uprava, Područni ured Zagreb, Boškovićeva 5, 10000 Zagreb zastupanog po punomoćniku RH Županijsko državno odvjetništvo u Zagrebu</izvorni_sadrzaj>
    <derivirana_varijabla naziv="DomainObject.Predmet.StrankaFormatedWithAdress_1"> FINA Regionalni centar Zagreb, Trg svibanjskih žrtava 1995. br 1, 10000 Zagreb; Republika Hrvatska, Ministarstvo financija, Porezna uprava, Područni ured Zagreb, Boškovićeva 5, 10000 Zagreb zastupanog po punomoćniku RH Županijsko državno odvjetništvo u Zagrebu</derivirana_varijabla>
  </DomainObject.Predmet.StrankaFormatedWithAdress>
  <DomainObject.Predmet.StrankaFormatedWithAdressOIB>
    <izvorni_sadrzaj> FINA Regionalni centar Zagreb, OIB 85821130368, Trg svibanjskih žrtava 1995. br 1, 10000 Zagreb; Republika Hrvatska, Ministarstvo financija, Porezna uprava, Područni ured Zagreb, OIB 18683136487, Boškovićeva 5, 10000 Zagreb zastupanog po punomoćniku RH Županijsko državno odvjetništvo u Zagrebu</izvorni_sadrzaj>
    <derivirana_varijabla naziv="DomainObject.Predmet.StrankaFormatedWithAdressOIB_1"> FINA Regionalni centar Zagreb, OIB 85821130368, Trg svibanjskih žrtava 1995. br 1, 10000 Zagreb; Republika Hrvatska, Ministarstvo financija, Porezna uprava, Područni ured Zagreb, OIB 18683136487, Boškovićeva 5, 10000 Zagreb zastupanog po punomoćniku RH Županijsko državno odvjetništvo u Zagrebu</derivirana_varijabla>
  </DomainObject.Predmet.StrankaFormatedWithAdressOIB>
  <DomainObject.Predmet.StrankaWithAdress>
    <izvorni_sadrzaj>FINA Regionalni centar Zagreb Trg svibanjskih žrtava 1995. br 1,10000 Zagreb,Republika Hrvatska, Ministarstvo financija, Porezna uprava, Područni ured Zagreb Boškovićeva 5,10000 Zagreb</izvorni_sadrzaj>
    <derivirana_varijabla naziv="DomainObject.Predmet.StrankaWithAdress_1">FINA Regionalni centar Zagreb Trg svibanjskih žrtava 1995. br 1,10000 Zagreb,Republika Hrvatska, Ministarstvo financija, Porezna uprava, Područni ured Zagreb Boškovićeva 5,10000 Zagreb</derivirana_varijabla>
  </DomainObject.Predmet.StrankaWithAdress>
  <DomainObject.Predmet.StrankaWithAdressOIB>
    <izvorni_sadrzaj>FINA Regionalni centar Zagreb, OIB 85821130368, Trg svibanjskih žrtava 1995. br 1,10000 Zagreb,Republika Hrvatska, Ministarstvo financija, Porezna uprava, Područni ured Zagreb, OIB 18683136487, Boškovićeva 5,10000 Zagreb</izvorni_sadrzaj>
    <derivirana_varijabla naziv="DomainObject.Predmet.StrankaWithAdressOIB_1">FINA Regionalni centar Zagreb, OIB 85821130368, Trg svibanjskih žrtava 1995. br 1,10000 Zagreb,Republika Hrvatska, Ministarstvo financija, Porezna uprava, Područni ured Zagreb, OIB 18683136487, Boškovićeva 5,10000 Zagreb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RH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RH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RH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RH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 1, 10000 Zagreb</item>
      <item>Republika Hrvatska, Ministarstvo financija, Porezna uprava, Područni ured Zagreb, Boškovićeva 5, 10000 Zagreb zastupanog po punomoćniku RH Županijsko državno odvjetništvo u Zagrebu</item>
    </izvorni_sadrzaj>
    <derivirana_varijabla naziv="DomainObject.Predmet.StrankaListFormatedWithAdress_1">
      <item>FINA Regionalni centar Zagreb, Trg svibanjskih žrtava 1995. br 1, 10000 Zagreb</item>
      <item>Republika Hrvatska, Ministarstvo financija, Porezna uprava, Područni ured Zagreb, Boškovićeva 5, 10000 Zagreb zastupanog po punomoćniku RH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Republika Hrvatska, Ministarstvo financija, Porezna uprava, Područni ured Zagreb, OIB 18683136487, Boškovićeva 5, 10000 Zagreb zastupanog po punomoćniku RH Županijsko državno odvjetništvo u Zagrebu</item>
    </izvorni_sadrzaj>
    <derivirana_varijabla naziv="DomainObject.Predmet.StrankaListFormatedWithAdressOIB_1">
      <item>FINA Regionalni centar Zagreb, OIB 85821130368, Trg svibanjskih žrtava 1995. br 1, 10000 Zagreb</item>
      <item>Republika Hrvatska, Ministarstvo financija, Porezna uprava, Područni ured Zagreb, OIB 18683136487, Boškovićeva 5, 10000 Zagreb zastupanog po punomoćniku RH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LINK-BS d.o.o.</item>
    </izvorni_sadrzaj>
    <derivirana_varijabla naziv="DomainObject.Predmet.ProtuStrankaListFormated_1">
      <item>LINK-BS d.o.o.</item>
    </derivirana_varijabla>
  </DomainObject.Predmet.ProtuStrankaListFormated>
  <DomainObject.Predmet.ProtuStrankaListFormatedOIB>
    <izvorni_sadrzaj>
      <item>LINK-BS d.o.o., OIB 22703551591</item>
    </izvorni_sadrzaj>
    <derivirana_varijabla naziv="DomainObject.Predmet.ProtuStrankaListFormatedOIB_1">
      <item>LINK-BS d.o.o., OIB 22703551591</item>
    </derivirana_varijabla>
  </DomainObject.Predmet.ProtuStrankaListFormatedOIB>
  <DomainObject.Predmet.ProtuStrankaListFormatedWithAdress>
    <izvorni_sadrzaj>
      <item>LINK-BS d.o.o., Siget 18 B, 10000 Zagreb</item>
    </izvorni_sadrzaj>
    <derivirana_varijabla naziv="DomainObject.Predmet.ProtuStrankaListFormatedWithAdress_1">
      <item>LINK-BS d.o.o., Siget 18 B, 10000 Zagreb</item>
    </derivirana_varijabla>
  </DomainObject.Predmet.ProtuStrankaListFormatedWithAdress>
  <DomainObject.Predmet.ProtuStrankaListFormatedWithAdressOIB>
    <izvorni_sadrzaj>
      <item>LINK-BS d.o.o., OIB 22703551591, Siget 18 B, 10000 Zagreb</item>
    </izvorni_sadrzaj>
    <derivirana_varijabla naziv="DomainObject.Predmet.ProtuStrankaListFormatedWithAdressOIB_1">
      <item>LINK-BS d.o.o., OIB 22703551591, Siget 18 B, 10000 Zagreb</item>
    </derivirana_varijabla>
  </DomainObject.Predmet.ProtuStrankaListFormatedWithAdressOIB>
  <DomainObject.Predmet.ProtuStrankaListNazivFormated>
    <izvorni_sadrzaj>
      <item>LINK-BS d.o.o.</item>
    </izvorni_sadrzaj>
    <derivirana_varijabla naziv="DomainObject.Predmet.ProtuStrankaListNazivFormated_1">
      <item>LINK-BS d.o.o.</item>
    </derivirana_varijabla>
  </DomainObject.Predmet.ProtuStrankaListNazivFormated>
  <DomainObject.Predmet.ProtuStrankaListNazivFormatedOIB>
    <izvorni_sadrzaj>
      <item>LINK-BS d.o.o., OIB 22703551591</item>
    </izvorni_sadrzaj>
    <derivirana_varijabla naziv="DomainObject.Predmet.ProtuStrankaListNazivFormatedOIB_1">
      <item>LINK-BS d.o.o., OIB 22703551591</item>
    </derivirana_varijabla>
  </DomainObject.Predmet.ProtuStrankaListNazivFormatedOIB>
  <DomainObject.Predmet.OstaliListFormated>
    <izvorni_sadrzaj>
      <item>Rudolf Štefanek</item>
      <item>RH Županijsko državno odvjetništvo u Zagrebu punomoćnik sudionika u postupku Republika Hrvatska, Ministarstvo financija, Porezna uprava, Područni ured Zagreb</item>
    </izvorni_sadrzaj>
    <derivirana_varijabla naziv="DomainObject.Predmet.OstaliListFormated_1">
      <item>Rudolf Štefanek</item>
      <item>RH Županijsko državno odvjetništvo u Zagrebu punomoćnik sudionika u postupku Republika Hrvatska, Ministarstvo financija, Porezna uprava, Područni ured Zagreb</item>
    </derivirana_varijabla>
  </DomainObject.Predmet.OstaliListFormated>
  <DomainObject.Predmet.OstaliListFormatedOIB>
    <izvorni_sadrzaj>
      <item>Rudolf Štefanek, OIB 45337084381</item>
      <item>RH Županijsko državno odvjetništvo u Zagrebu, OIB 16488001145 punomoćnik sudionika u postupku Republika Hrvatska, Ministarstvo financija, Porezna uprava, Područni ured Zagreb</item>
    </izvorni_sadrzaj>
    <derivirana_varijabla naziv="DomainObject.Predmet.OstaliListFormatedOIB_1">
      <item>Rudolf Štefanek, OIB 45337084381</item>
      <item>RH Županijsko državno odvjetništvo u Zagrebu, OIB 16488001145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Rudolf Štefanek, Topolovec Pisarovinski 2b, 10451 Topolovec Pisarovinski</item>
      <item>RH Županijsko državno odvjetništvo u Zagrebu, Savska cesta 41, 10000 Zagreb punomoćnik sudionika u postupku Republika Hrvatska, Ministarstvo financija, Porezna uprava, Područni ured Zagreb</item>
    </izvorni_sadrzaj>
    <derivirana_varijabla naziv="DomainObject.Predmet.OstaliListFormatedWithAdress_1">
      <item>Rudolf Štefanek, Topolovec Pisarovinski 2b, 10451 Topolovec Pisarovinski</item>
      <item>RH Županijsko državno odvjetništvo u Zagrebu, Savska cesta 41, 10000 Zagreb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Rudolf Štefanek, OIB 45337084381, Topolovec Pisarovinski 2b, 10451 Topolovec Pisarovinski</item>
      <item>RH Županijsko državno odvjetništvo u Zagrebu, OIB 16488001145, Savska cesta 41, 10000 Zagreb punomoćnik sudionika u postupku Republika Hrvatska, Ministarstvo financija, Porezna uprava, Područni ured Zagreb</item>
    </izvorni_sadrzaj>
    <derivirana_varijabla naziv="DomainObject.Predmet.OstaliListFormatedWithAdressOIB_1">
      <item>Rudolf Štefanek, OIB 45337084381, Topolovec Pisarovinski 2b, 10451 Topolovec Pisarovinski</item>
      <item>RH Županijsko državno odvjetništvo u Zagrebu, OIB 16488001145, Savska cesta 41, 10000 Zagreb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Rudolf Štefanek</item>
      <item>RH Županijsko državno odvjetništvo u Zagrebu</item>
    </izvorni_sadrzaj>
    <derivirana_varijabla naziv="DomainObject.Predmet.OstaliListNazivFormated_1">
      <item>Rudolf Štefanek</item>
      <item>RH Županijsko državno odvjetništvo u Zagrebu</item>
    </derivirana_varijabla>
  </DomainObject.Predmet.OstaliListNazivFormated>
  <DomainObject.Predmet.OstaliListNazivFormatedOIB>
    <izvorni_sadrzaj>
      <item>Rudolf Štefanek, OIB 45337084381</item>
      <item>RH Županijsko državno odvjetništvo u Zagrebu, OIB 16488001145</item>
    </izvorni_sadrzaj>
    <derivirana_varijabla naziv="DomainObject.Predmet.OstaliListNazivFormatedOIB_1">
      <item>Rudolf Štefanek, OIB 45337084381</item>
      <item>RH 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LINK-BS d.o.o.</izvorni_sadrzaj>
    <derivirana_varijabla naziv="DomainObject.Predmet.ProtustrankaIDrugi_1">LINK-BS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LINK-BS d.o.o., OIB 22703551591, Siget 18 B, 10000 Zagreb</izvorni_sadrzaj>
    <derivirana_varijabla naziv="DomainObject.Predmet.ProtustrankaIDrugiAdressOIB_1">LINK-BS d.o.o., OIB 22703551591, Siget 18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LINK-BS d.o.o.</item>
      <item>FINA Regionalni centar Zagreb</item>
      <item>Rudolf Štefanek</item>
      <item>Republika Hrvatska, Ministarstvo financija, Porezna uprava, Područni ured Zagreb</item>
      <item>RH Županijsko državno odvjetništvo u Zagrebu</item>
    </izvorni_sadrzaj>
    <derivirana_varijabla naziv="DomainObject.Predmet.SudioniciListNaziv_1">
      <item>LINK-BS d.o.o.</item>
      <item>FINA Regionalni centar Zagreb</item>
      <item>Rudolf Štefanek</item>
      <item>Republika Hrvatska, Ministarstvo financija, Porezna uprava, Područni ured Zagreb</item>
      <item>RH Županijsko državno odvjetništvo u Zagrebu</item>
    </derivirana_varijabla>
  </DomainObject.Predmet.SudioniciListNaziv>
  <DomainObject.Predmet.SudioniciListAdressOIB>
    <izvorni_sadrzaj>
      <item>LINK-BS d.o.o., OIB 22703551591, Siget 18 B,10000 Zagreb</item>
      <item>FINA Regionalni centar Zagreb, OIB 85821130368, Trg svibanjskih žrtava 1995. br 1,10000 Zagreb</item>
      <item>Rudolf Štefanek, OIB 45337084381, Topolovec Pisarovinski 2b,10451 Topolovec Pisarovinski</item>
      <item>Republika Hrvatska, Ministarstvo financija, Porezna uprava, Područni ured Zagreb, OIB 18683136487, Boškovićeva 5,10000 Zagreb</item>
      <item>RH Županijsko državno odvjetništvo u Zagrebu, OIB 16488001145, Savska cesta 41,10000 Zagreb</item>
    </izvorni_sadrzaj>
    <derivirana_varijabla naziv="DomainObject.Predmet.SudioniciListAdressOIB_1">
      <item>LINK-BS d.o.o., OIB 22703551591, Siget 18 B,10000 Zagreb</item>
      <item>FINA Regionalni centar Zagreb, OIB 85821130368, Trg svibanjskih žrtava 1995. br 1,10000 Zagreb</item>
      <item>Rudolf Štefanek, OIB 45337084381, Topolovec Pisarovinski 2b,10451 Topolovec Pisarovinski</item>
      <item>Republika Hrvatska, Ministarstvo financija, Porezna uprava, Područni ured Zagreb, OIB 18683136487, Boškovićeva 5,10000 Zagreb</item>
      <item>RH 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22703551591</item>
      <item>, OIB 85821130368</item>
      <item>, OIB 45337084381</item>
      <item>, OIB 18683136487</item>
      <item>, OIB 16488001145</item>
    </izvorni_sadrzaj>
    <derivirana_varijabla naziv="DomainObject.Predmet.SudioniciListNazivOIB_1">
      <item>, OIB 22703551591</item>
      <item>, OIB 85821130368</item>
      <item>, OIB 45337084381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4D3355-27DE-4362-B643-45B45509C5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1808</properties:Characters>
  <properties:Lines>59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2018-02-01T09:07:00Z</dcterms:created>
  <dc:creator>Korisnik</dc:creator>
  <cp:lastModifiedBy>Renata Klokočki</cp:lastModifiedBy>
  <cp:lastPrinted>2018-02-01T09:10:00Z</cp:lastPrinted>
  <dcterms:modified xmlns:xsi="http://www.w3.org/2001/XMLSchema-instance" xsi:type="dcterms:W3CDTF">2018-02-01T09:12:00Z</dcterms:modified>
  <cp:revision>5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