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ee6d" w14:paraId="c36ee6d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453660">
        <w:rPr>
          <w:rFonts w:cs="Times New Roman" w:hAnsi="Times New Roman" w:ascii="Times New Roman"/>
          <w:sz w:val="24"/>
        </w:rPr>
        <w:t xml:space="preserve">          </w:t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401A7A">
        <w:rPr>
          <w:rFonts w:cs="Times New Roman" w:hAnsi="Times New Roman" w:ascii="Times New Roman"/>
          <w:sz w:val="24"/>
        </w:rPr>
        <w:t>27</w:t>
      </w:r>
      <w:r w:rsidR="003F1FBD">
        <w:rPr>
          <w:rFonts w:cs="Times New Roman" w:hAnsi="Times New Roman" w:ascii="Times New Roman"/>
          <w:sz w:val="24"/>
        </w:rPr>
        <w:t>20/16-5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453660" w:rsidP="00453660" w:rsidR="00453660">
      <w:pPr>
        <w:ind w:firstLine="720"/>
        <w:jc w:val="both"/>
        <w:rPr>
          <w:sz w:val="24"/>
          <w:szCs w:val="24"/>
          <w:lang w:val="pt-BR"/>
        </w:rPr>
      </w:pPr>
      <w:r w:rsidRPr="00DF3BB3">
        <w:rPr>
          <w:sz w:val="24"/>
          <w:szCs w:val="24"/>
        </w:rPr>
        <w:t>TRGOVAČKI SUD U ZAGREBU, po sucu pojedincu Luciji Butigan, postupajući po prijedlogu Financijske agencije Zagreb, Regionalni centar Zagreb,</w:t>
      </w:r>
      <w:r>
        <w:rPr>
          <w:sz w:val="24"/>
          <w:szCs w:val="24"/>
        </w:rPr>
        <w:t xml:space="preserve"> Podružnica Zagreb,</w:t>
      </w:r>
      <w:r w:rsidRPr="00DF3BB3">
        <w:rPr>
          <w:sz w:val="24"/>
          <w:szCs w:val="24"/>
        </w:rPr>
        <w:t xml:space="preserve"> Trg svibanjskih žrtava 1995</w:t>
      </w:r>
      <w:r>
        <w:rPr>
          <w:sz w:val="24"/>
          <w:szCs w:val="24"/>
        </w:rPr>
        <w:t>.</w:t>
      </w:r>
      <w:r w:rsidRPr="00DF3BB3">
        <w:rPr>
          <w:sz w:val="24"/>
          <w:szCs w:val="24"/>
        </w:rPr>
        <w:t xml:space="preserve"> 1</w:t>
      </w:r>
      <w:r>
        <w:rPr>
          <w:sz w:val="24"/>
          <w:szCs w:val="24"/>
        </w:rPr>
        <w:t>,</w:t>
      </w:r>
      <w:r w:rsidRPr="00DF3BB3">
        <w:rPr>
          <w:sz w:val="24"/>
          <w:szCs w:val="24"/>
        </w:rPr>
        <w:t xml:space="preserve"> u stečajnom postupku nad dužnikom </w:t>
      </w:r>
      <w:r w:rsidR="003F1FBD">
        <w:rPr>
          <w:sz w:val="24"/>
          <w:szCs w:val="24"/>
        </w:rPr>
        <w:t>TREDECIM d.o.o. za usluge, OIB: 44617204893, Zagreb (Grad Zagreb), Vojina Bakića 6</w:t>
      </w:r>
      <w:r>
        <w:rPr>
          <w:sz w:val="24"/>
          <w:szCs w:val="24"/>
        </w:rPr>
        <w:t xml:space="preserve">, </w:t>
      </w:r>
      <w:r w:rsidRPr="00DF3BB3">
        <w:rPr>
          <w:sz w:val="24"/>
          <w:szCs w:val="24"/>
        </w:rPr>
        <w:t xml:space="preserve">dana </w:t>
      </w:r>
      <w:r w:rsidR="00401A7A">
        <w:rPr>
          <w:sz w:val="24"/>
          <w:szCs w:val="24"/>
        </w:rPr>
        <w:t>2</w:t>
      </w:r>
      <w:r w:rsidR="003F1FBD">
        <w:rPr>
          <w:sz w:val="24"/>
          <w:szCs w:val="24"/>
        </w:rPr>
        <w:t>1</w:t>
      </w:r>
      <w:r w:rsidRPr="00DF3BB3">
        <w:rPr>
          <w:sz w:val="24"/>
          <w:szCs w:val="24"/>
        </w:rPr>
        <w:t xml:space="preserve">. </w:t>
      </w:r>
      <w:r>
        <w:rPr>
          <w:sz w:val="24"/>
          <w:szCs w:val="24"/>
        </w:rPr>
        <w:t>travnja 2017</w:t>
      </w:r>
      <w:r w:rsidRPr="00DF3BB3">
        <w:rPr>
          <w:sz w:val="24"/>
          <w:szCs w:val="24"/>
        </w:rPr>
        <w:t>.</w:t>
      </w:r>
      <w:r w:rsidRPr="00DF3BB3">
        <w:rPr>
          <w:sz w:val="24"/>
          <w:szCs w:val="24"/>
          <w:lang w:val="pt-BR"/>
        </w:rPr>
        <w:t xml:space="preserve"> 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723598">
        <w:rPr>
          <w:sz w:val="24"/>
          <w:szCs w:val="24"/>
        </w:rPr>
        <w:t xml:space="preserve"> </w:t>
      </w:r>
      <w:r w:rsidR="003F1FBD">
        <w:rPr>
          <w:sz w:val="24"/>
          <w:szCs w:val="24"/>
        </w:rPr>
        <w:t>Marija Miličević, OIB: 44594182564, Zagreb, Ulica Vojina Bakića 10</w:t>
      </w:r>
      <w:r w:rsidR="0058305C">
        <w:rPr>
          <w:sz w:val="24"/>
          <w:szCs w:val="24"/>
        </w:rPr>
        <w:t>,</w:t>
      </w:r>
      <w:r w:rsidR="005E3D00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>dužnika</w:t>
      </w:r>
      <w:r w:rsidR="00723598">
        <w:rPr>
          <w:sz w:val="24"/>
          <w:szCs w:val="24"/>
        </w:rPr>
        <w:t xml:space="preserve"> </w:t>
      </w:r>
      <w:r w:rsidR="003F1FBD">
        <w:rPr>
          <w:sz w:val="24"/>
          <w:szCs w:val="24"/>
        </w:rPr>
        <w:t>TREDECIM d.o.o. za usluge, OIB: 44617204893, Zagreb (Grad Zagreb), Vojina Bakića 6</w:t>
      </w:r>
      <w:r w:rsidR="00767307">
        <w:rPr>
          <w:sz w:val="24"/>
          <w:szCs w:val="24"/>
        </w:rPr>
        <w:t>,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401A7A">
        <w:rPr>
          <w:sz w:val="24"/>
          <w:szCs w:val="24"/>
        </w:rPr>
        <w:t>27</w:t>
      </w:r>
      <w:r w:rsidR="003F1FBD">
        <w:rPr>
          <w:sz w:val="24"/>
          <w:szCs w:val="24"/>
        </w:rPr>
        <w:t>20</w:t>
      </w:r>
      <w:r w:rsidR="00271D7C">
        <w:rPr>
          <w:sz w:val="24"/>
          <w:szCs w:val="24"/>
        </w:rPr>
        <w:t>16</w:t>
      </w:r>
      <w:r w:rsidR="002179B7" w:rsidRPr="005812C2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271D7C">
        <w:rPr>
          <w:sz w:val="24"/>
          <w:szCs w:val="24"/>
        </w:rPr>
        <w:t>2</w:t>
      </w:r>
      <w:r w:rsidR="00401A7A">
        <w:rPr>
          <w:sz w:val="24"/>
          <w:szCs w:val="24"/>
        </w:rPr>
        <w:t>7</w:t>
      </w:r>
      <w:r w:rsidR="003F1FBD">
        <w:rPr>
          <w:sz w:val="24"/>
          <w:szCs w:val="24"/>
        </w:rPr>
        <w:t>20</w:t>
      </w:r>
      <w:r w:rsidR="00271D7C">
        <w:rPr>
          <w:sz w:val="24"/>
          <w:szCs w:val="24"/>
        </w:rPr>
        <w:t>16</w:t>
      </w:r>
      <w:r w:rsidR="009432C7" w:rsidRPr="005812C2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</w:t>
      </w:r>
      <w:r w:rsidR="00453660">
        <w:rPr>
          <w:sz w:val="24"/>
          <w:szCs w:val="24"/>
        </w:rPr>
        <w:t>I</w:t>
      </w:r>
      <w:r w:rsidRPr="0014336B">
        <w:rPr>
          <w:sz w:val="24"/>
          <w:szCs w:val="24"/>
        </w:rPr>
        <w:t>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</w:t>
      </w:r>
      <w:r w:rsidR="00453660">
        <w:rPr>
          <w:sz w:val="24"/>
          <w:szCs w:val="24"/>
        </w:rPr>
        <w:t>j</w:t>
      </w:r>
      <w:r>
        <w:rPr>
          <w:sz w:val="24"/>
          <w:szCs w:val="24"/>
        </w:rPr>
        <w:t xml:space="preserve">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8E0F17">
        <w:rPr>
          <w:sz w:val="24"/>
          <w:szCs w:val="24"/>
        </w:rPr>
        <w:t>444</w:t>
      </w:r>
      <w:r w:rsidR="00016B16">
        <w:rPr>
          <w:sz w:val="24"/>
          <w:szCs w:val="24"/>
        </w:rPr>
        <w:t>. st.</w:t>
      </w:r>
      <w:r w:rsidR="00453660">
        <w:rPr>
          <w:sz w:val="24"/>
          <w:szCs w:val="24"/>
        </w:rPr>
        <w:t xml:space="preserve"> </w:t>
      </w:r>
      <w:r w:rsidR="008E0F17">
        <w:rPr>
          <w:sz w:val="24"/>
          <w:szCs w:val="24"/>
        </w:rPr>
        <w:t>2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</w:t>
      </w:r>
      <w:r w:rsidR="00453660">
        <w:rPr>
          <w:sz w:val="24"/>
          <w:szCs w:val="24"/>
        </w:rPr>
        <w:t xml:space="preserve">"Narodne novine" br. </w:t>
      </w:r>
      <w:r w:rsidR="00574C55">
        <w:rPr>
          <w:sz w:val="24"/>
          <w:szCs w:val="24"/>
        </w:rPr>
        <w:t>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</w:t>
      </w:r>
      <w:r w:rsidR="00453660"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 za otvaranje stečajnog postupka nad dužnikom</w:t>
      </w:r>
      <w:r w:rsidR="00723598">
        <w:rPr>
          <w:sz w:val="24"/>
          <w:szCs w:val="24"/>
        </w:rPr>
        <w:t xml:space="preserve"> </w:t>
      </w:r>
      <w:r w:rsidR="003F1FBD">
        <w:rPr>
          <w:sz w:val="24"/>
          <w:szCs w:val="24"/>
        </w:rPr>
        <w:t>TREDECIM d.o.o. za usluge, OIB: 44617204893, Zagreb (Grad Zagreb), Vojina Bakića 6</w:t>
      </w:r>
      <w:r w:rsidR="00574C55">
        <w:rPr>
          <w:sz w:val="24"/>
          <w:szCs w:val="24"/>
        </w:rPr>
        <w:t>.</w:t>
      </w:r>
    </w:p>
    <w:p w:rsidRDefault="005C6F8A" w:rsidP="008E0F17" w:rsidR="005C6F8A">
      <w:pPr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 w:rsidR="00453660">
        <w:rPr>
          <w:sz w:val="24"/>
          <w:szCs w:val="24"/>
        </w:rPr>
        <w:t xml:space="preserve"> ako</w:t>
      </w:r>
      <w:r>
        <w:rPr>
          <w:sz w:val="24"/>
          <w:szCs w:val="24"/>
        </w:rPr>
        <w:t xml:space="preserve"> osobe iz čl. 110. st.</w:t>
      </w:r>
      <w:r w:rsidR="00453660">
        <w:rPr>
          <w:sz w:val="24"/>
          <w:szCs w:val="24"/>
        </w:rPr>
        <w:t xml:space="preserve"> </w:t>
      </w:r>
      <w:r>
        <w:rPr>
          <w:sz w:val="24"/>
          <w:szCs w:val="24"/>
        </w:rPr>
        <w:t>2. citiranog zakona ne podnesu prijedlog za otvaranje stečajnog postupka u propisanom roku, da će im sud po službenoj dužnosti, a u slučajevima iz čl. 114. st.</w:t>
      </w:r>
      <w:r w:rsidR="00453660">
        <w:rPr>
          <w:sz w:val="24"/>
          <w:szCs w:val="24"/>
        </w:rPr>
        <w:t xml:space="preserve"> </w:t>
      </w:r>
      <w:r>
        <w:rPr>
          <w:sz w:val="24"/>
          <w:szCs w:val="24"/>
        </w:rPr>
        <w:t>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Financijska agenc</w:t>
      </w:r>
      <w:r w:rsidR="00E75BA4">
        <w:rPr>
          <w:sz w:val="24"/>
          <w:szCs w:val="24"/>
        </w:rPr>
        <w:t>ija, ako je podnijela prijedloga</w:t>
      </w:r>
      <w:r>
        <w:rPr>
          <w:sz w:val="24"/>
          <w:szCs w:val="24"/>
        </w:rPr>
        <w:t xml:space="preserve">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</w:t>
      </w:r>
      <w:r w:rsidR="00E75BA4">
        <w:rPr>
          <w:sz w:val="24"/>
          <w:szCs w:val="24"/>
        </w:rPr>
        <w:t>110. st.</w:t>
      </w:r>
      <w:r w:rsidR="00453660">
        <w:rPr>
          <w:sz w:val="24"/>
          <w:szCs w:val="24"/>
        </w:rPr>
        <w:t xml:space="preserve"> </w:t>
      </w:r>
      <w:r w:rsidR="00E75BA4">
        <w:rPr>
          <w:sz w:val="24"/>
          <w:szCs w:val="24"/>
        </w:rPr>
        <w:t>1</w:t>
      </w:r>
      <w:r>
        <w:rPr>
          <w:sz w:val="24"/>
          <w:szCs w:val="24"/>
        </w:rPr>
        <w:t>. SZ-a</w:t>
      </w:r>
      <w:r w:rsidR="00FD6CD6">
        <w:rPr>
          <w:sz w:val="24"/>
          <w:szCs w:val="24"/>
        </w:rPr>
        <w:t>;</w:t>
      </w:r>
      <w:r w:rsidR="00E75BA4">
        <w:rPr>
          <w:sz w:val="24"/>
          <w:szCs w:val="24"/>
        </w:rPr>
        <w:t xml:space="preserve"> odnosno čl. 444. st.</w:t>
      </w:r>
      <w:r w:rsidR="00453660">
        <w:rPr>
          <w:sz w:val="24"/>
          <w:szCs w:val="24"/>
        </w:rPr>
        <w:t xml:space="preserve"> </w:t>
      </w:r>
      <w:r w:rsidR="00E75BA4">
        <w:rPr>
          <w:sz w:val="24"/>
          <w:szCs w:val="24"/>
        </w:rPr>
        <w:t>2. SZ-a.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3F1FBD">
        <w:rPr>
          <w:sz w:val="24"/>
          <w:szCs w:val="24"/>
        </w:rPr>
        <w:t>TREDECIM d.o.o. za usluge, OIB: 44617204893, Zagreb (Grad Zagreb), Vojina Bakića 6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sukladno čl. </w:t>
      </w:r>
      <w:r w:rsidR="00453660">
        <w:rPr>
          <w:sz w:val="24"/>
          <w:szCs w:val="24"/>
        </w:rPr>
        <w:t>444</w:t>
      </w:r>
      <w:r>
        <w:rPr>
          <w:sz w:val="24"/>
          <w:szCs w:val="24"/>
        </w:rPr>
        <w:t>. st.</w:t>
      </w:r>
      <w:r w:rsidR="00453660">
        <w:rPr>
          <w:sz w:val="24"/>
          <w:szCs w:val="24"/>
        </w:rPr>
        <w:t xml:space="preserve"> 2</w:t>
      </w:r>
      <w:r>
        <w:rPr>
          <w:sz w:val="24"/>
          <w:szCs w:val="24"/>
        </w:rPr>
        <w:t>. SZ-a, podnijela FINA, da prijedlog nisu podnijele osobe iz čl. 110. st.2. SZ-a, te kako FINA kao podnositelj prijedloga, sukladno čl. 114. st.</w:t>
      </w:r>
      <w:r w:rsidR="00453660">
        <w:rPr>
          <w:sz w:val="24"/>
          <w:szCs w:val="24"/>
        </w:rPr>
        <w:t xml:space="preserve"> </w:t>
      </w:r>
      <w:r>
        <w:rPr>
          <w:sz w:val="24"/>
          <w:szCs w:val="24"/>
        </w:rPr>
        <w:t>3.</w:t>
      </w:r>
      <w:r w:rsidR="00453660">
        <w:rPr>
          <w:sz w:val="24"/>
          <w:szCs w:val="24"/>
        </w:rPr>
        <w:t xml:space="preserve"> </w:t>
      </w:r>
      <w:r>
        <w:rPr>
          <w:sz w:val="24"/>
          <w:szCs w:val="24"/>
        </w:rPr>
        <w:t>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</w:t>
      </w:r>
      <w:r w:rsidR="00453660">
        <w:rPr>
          <w:sz w:val="24"/>
          <w:szCs w:val="24"/>
        </w:rPr>
        <w:t xml:space="preserve"> </w:t>
      </w:r>
      <w:r w:rsidR="005C6F8A">
        <w:rPr>
          <w:sz w:val="24"/>
          <w:szCs w:val="24"/>
        </w:rPr>
        <w:t>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</w:t>
      </w:r>
      <w:r w:rsidRPr="00897934">
        <w:rPr>
          <w:sz w:val="24"/>
          <w:szCs w:val="24"/>
        </w:rPr>
        <w:lastRenderedPageBreak/>
        <w:t xml:space="preserve">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401A7A">
        <w:rPr>
          <w:sz w:val="24"/>
          <w:szCs w:val="24"/>
        </w:rPr>
        <w:t>2</w:t>
      </w:r>
      <w:r w:rsidR="003F1FBD">
        <w:rPr>
          <w:sz w:val="24"/>
          <w:szCs w:val="24"/>
        </w:rPr>
        <w:t>1</w:t>
      </w:r>
      <w:r w:rsidR="00574C55">
        <w:rPr>
          <w:sz w:val="24"/>
          <w:szCs w:val="24"/>
        </w:rPr>
        <w:t xml:space="preserve">. </w:t>
      </w:r>
      <w:r w:rsidR="00723598">
        <w:rPr>
          <w:sz w:val="24"/>
          <w:szCs w:val="24"/>
        </w:rPr>
        <w:t>travnja</w:t>
      </w:r>
      <w:r w:rsidR="0058305C">
        <w:rPr>
          <w:sz w:val="24"/>
          <w:szCs w:val="24"/>
        </w:rPr>
        <w:t xml:space="preserve">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723598" w:rsidP="00450676" w:rsidR="00723598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4C55">
        <w:rPr>
          <w:sz w:val="24"/>
          <w:szCs w:val="24"/>
        </w:rPr>
        <w:t xml:space="preserve">   </w:t>
      </w:r>
      <w:r w:rsidR="00FD6CD6">
        <w:rPr>
          <w:sz w:val="24"/>
          <w:szCs w:val="24"/>
        </w:rPr>
        <w:t xml:space="preserve">   </w:t>
      </w:r>
      <w:r w:rsidR="0058305C">
        <w:rPr>
          <w:sz w:val="24"/>
          <w:szCs w:val="24"/>
        </w:rPr>
        <w:t>LUCIJA BUTIGAN</w:t>
      </w:r>
      <w:r w:rsidR="00F251ED">
        <w:rPr>
          <w:sz w:val="24"/>
          <w:szCs w:val="24"/>
        </w:rPr>
        <w:t>,v.r.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8E6A96" w:rsidR="008E6A96">
      <w:pPr>
        <w:jc w:val="both"/>
        <w:rPr>
          <w:sz w:val="24"/>
          <w:szCs w:val="24"/>
        </w:rPr>
      </w:pPr>
    </w:p>
    <w:p w:rsidRDefault="00F251ED" w:rsidP="002B3342" w:rsidR="00F251ED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F251ED" w:rsidP="002B3342" w:rsidR="00F251ED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F251ED" w:rsidP="002B3342" w:rsidR="00F251ED">
      <w:pPr>
        <w:pStyle w:val="Bezproreda"/>
      </w:pPr>
    </w:p>
    <w:p w:rsidRDefault="00F251ED" w:rsidR="00F251ED" w:rsidRPr="00E974B3">
      <w:pPr>
        <w:jc w:val="both"/>
        <w:rPr>
          <w:sz w:val="24"/>
          <w:szCs w:val="24"/>
        </w:rPr>
      </w:pPr>
    </w:p>
    <w:sectPr w:rsidSect="00453660" w:rsidR="00F251ED" w:rsidRPr="00E974B3">
      <w:headerReference w:type="default" r:id="rId11"/>
      <w:pgSz w:h="16838" w:w="11906"/>
      <w:pgMar w:gutter="0" w:footer="720" w:header="720" w:left="1418" w:bottom="1418" w:right="1418" w:top="141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51E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401A7A">
      <w:rPr>
        <w:sz w:val="24"/>
        <w:szCs w:val="24"/>
      </w:rPr>
      <w:t>27</w:t>
    </w:r>
    <w:r w:rsidR="003F1FBD">
      <w:rPr>
        <w:sz w:val="24"/>
        <w:szCs w:val="24"/>
      </w:rPr>
      <w:t>20/16-5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BD2"/>
    <w:rsid w:val="00016B16"/>
    <w:rsid w:val="00016C56"/>
    <w:rsid w:val="000457CF"/>
    <w:rsid w:val="000519B3"/>
    <w:rsid w:val="00053379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71D7C"/>
    <w:rsid w:val="00286FBD"/>
    <w:rsid w:val="002903F5"/>
    <w:rsid w:val="0029270E"/>
    <w:rsid w:val="002A3523"/>
    <w:rsid w:val="002B486C"/>
    <w:rsid w:val="002B770A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3F1FBD"/>
    <w:rsid w:val="00401A7A"/>
    <w:rsid w:val="004401E2"/>
    <w:rsid w:val="0044050C"/>
    <w:rsid w:val="00450221"/>
    <w:rsid w:val="00450676"/>
    <w:rsid w:val="0045273E"/>
    <w:rsid w:val="004531FC"/>
    <w:rsid w:val="00453660"/>
    <w:rsid w:val="00454BBA"/>
    <w:rsid w:val="00475CDF"/>
    <w:rsid w:val="00476E8D"/>
    <w:rsid w:val="00482933"/>
    <w:rsid w:val="00483785"/>
    <w:rsid w:val="004838CD"/>
    <w:rsid w:val="00496DE5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3598"/>
    <w:rsid w:val="00727BFD"/>
    <w:rsid w:val="007433F7"/>
    <w:rsid w:val="0075681B"/>
    <w:rsid w:val="0075688D"/>
    <w:rsid w:val="00767307"/>
    <w:rsid w:val="007B593F"/>
    <w:rsid w:val="007E3C54"/>
    <w:rsid w:val="008366A0"/>
    <w:rsid w:val="0085270F"/>
    <w:rsid w:val="00866449"/>
    <w:rsid w:val="00866751"/>
    <w:rsid w:val="00876285"/>
    <w:rsid w:val="008771CC"/>
    <w:rsid w:val="008964F3"/>
    <w:rsid w:val="00897934"/>
    <w:rsid w:val="008E0F17"/>
    <w:rsid w:val="008E6A96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05BC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32E61"/>
    <w:rsid w:val="00B35218"/>
    <w:rsid w:val="00B4780B"/>
    <w:rsid w:val="00B73D75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75BA4"/>
    <w:rsid w:val="00E815AE"/>
    <w:rsid w:val="00E94EF5"/>
    <w:rsid w:val="00E974B3"/>
    <w:rsid w:val="00EB2382"/>
    <w:rsid w:val="00EB4003"/>
    <w:rsid w:val="00EB4240"/>
    <w:rsid w:val="00EC1564"/>
    <w:rsid w:val="00EE3646"/>
    <w:rsid w:val="00F251ED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51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1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1ED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1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1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251ED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51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1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1ED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1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1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251ED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1000+6000</izvorni_sadrzaj>
    <derivirana_varijabla naziv="DomainObject.Primjedba_1">predujam 1000+6000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2720</izvorni_sadrzaj>
    <derivirana_varijabla naziv="DomainObject.Predmet.Broj_1">2720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St-2720/2016</izvorni_sadrzaj>
    <derivirana_varijabla naziv="DomainObject.Predmet.OznakaBroj_1">St-2720/2016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TREDECIM d.o.o. zastupanog po punomoćniku Marija Miličević</izvorni_sadrzaj>
    <derivirana_varijabla naziv="DomainObject.Predmet.ProtustrankaFormated_1">  TREDECIM d.o.o. zastupanog po punomoćniku Marija Miličević</derivirana_varijabla>
  </DomainObject.Predmet.ProtustrankaFormated>
  <DomainObject.Predmet.ProtustrankaFormatedOIB>
    <izvorni_sadrzaj>  TREDECIM d.o.o., OIB 44617204893 zastupanog po punomoćniku Marija Miličević</izvorni_sadrzaj>
    <derivirana_varijabla naziv="DomainObject.Predmet.ProtustrankaFormatedOIB_1">  TREDECIM d.o.o., OIB 44617204893 zastupanog po punomoćniku Marija Miličević</derivirana_varijabla>
  </DomainObject.Predmet.ProtustrankaFormatedOIB>
  <DomainObject.Predmet.ProtustrankaFormatedWithAdress>
    <izvorni_sadrzaj> TREDECIM d.o.o., Vojina Bakića 6, 10000 Zagreb zastupanog po punomoćniku Marija Miličević</izvorni_sadrzaj>
    <derivirana_varijabla naziv="DomainObject.Predmet.ProtustrankaFormatedWithAdress_1"> TREDECIM d.o.o., Vojina Bakića 6, 10000 Zagreb zastupanog po punomoćniku Marija Miličević</derivirana_varijabla>
  </DomainObject.Predmet.ProtustrankaFormatedWithAdress>
  <DomainObject.Predmet.ProtustrankaFormatedWithAdressOIB>
    <izvorni_sadrzaj> TREDECIM d.o.o., OIB 44617204893, Vojina Bakića 6, 10000 Zagreb zastupanog po punomoćniku Marija Miličević</izvorni_sadrzaj>
    <derivirana_varijabla naziv="DomainObject.Predmet.ProtustrankaFormatedWithAdressOIB_1"> TREDECIM d.o.o., OIB 44617204893, Vojina Bakića 6, 10000 Zagreb zastupanog po punomoćniku Marija Miličević</derivirana_varijabla>
  </DomainObject.Predmet.ProtustrankaFormatedWithAdressOIB>
  <DomainObject.Predmet.ProtustrankaWithAdress>
    <izvorni_sadrzaj>TREDECIM d.o.o. Vojina Bakića 6, 10000 Zagreb</izvorni_sadrzaj>
    <derivirana_varijabla naziv="DomainObject.Predmet.ProtustrankaWithAdress_1">TREDECIM d.o.o. Vojina Bakića 6, 10000 Zagreb</derivirana_varijabla>
  </DomainObject.Predmet.ProtustrankaWithAdress>
  <DomainObject.Predmet.ProtustrankaWithAdressOIB>
    <izvorni_sadrzaj>TREDECIM d.o.o., OIB 44617204893, Vojina Bakića 6, 10000 Zagreb</izvorni_sadrzaj>
    <derivirana_varijabla naziv="DomainObject.Predmet.ProtustrankaWithAdressOIB_1">TREDECIM d.o.o., OIB 44617204893, Vojina Bakića 6, 10000 Zagreb</derivirana_varijabla>
  </DomainObject.Predmet.ProtustrankaWithAdressOIB>
  <DomainObject.Predmet.ProtustrankaNazivFormated>
    <izvorni_sadrzaj>TREDECIM d.o.o.</izvorni_sadrzaj>
    <derivirana_varijabla naziv="DomainObject.Predmet.ProtustrankaNazivFormated_1">TREDECIM d.o.o.</derivirana_varijabla>
  </DomainObject.Predmet.ProtustrankaNazivFormated>
  <DomainObject.Predmet.ProtustrankaNazivFormatedOIB>
    <izvorni_sadrzaj>TREDECIM d.o.o., OIB 44617204893</izvorni_sadrzaj>
    <derivirana_varijabla naziv="DomainObject.Predmet.ProtustrankaNazivFormatedOIB_1">TREDECIM d.o.o., OIB 44617204893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TREDECIM d.o.o. zastupanog po punomoćniku Marija Miličević</item>
    </izvorni_sadrzaj>
    <derivirana_varijabla naziv="DomainObject.Predmet.ProtuStrankaListFormated_1">
      <item>TREDECIM d.o.o. zastupanog po punomoćniku Marija Miličević</item>
    </derivirana_varijabla>
  </DomainObject.Predmet.ProtuStrankaListFormated>
  <DomainObject.Predmet.ProtuStrankaListFormatedOIB>
    <izvorni_sadrzaj>
      <item>TREDECIM d.o.o., OIB 44617204893 zastupanog po punomoćniku Marija Miličević</item>
    </izvorni_sadrzaj>
    <derivirana_varijabla naziv="DomainObject.Predmet.ProtuStrankaListFormatedOIB_1">
      <item>TREDECIM d.o.o., OIB 44617204893 zastupanog po punomoćniku Marija Miličević</item>
    </derivirana_varijabla>
  </DomainObject.Predmet.ProtuStrankaListFormatedOIB>
  <DomainObject.Predmet.ProtuStrankaListFormatedWithAdress>
    <izvorni_sadrzaj>
      <item>TREDECIM d.o.o., Vojina Bakića 6, 10000 Zagreb zastupanog po punomoćniku Marija Miličević</item>
    </izvorni_sadrzaj>
    <derivirana_varijabla naziv="DomainObject.Predmet.ProtuStrankaListFormatedWithAdress_1">
      <item>TREDECIM d.o.o., Vojina Bakića 6, 10000 Zagreb zastupanog po punomoćniku Marija Miličević</item>
    </derivirana_varijabla>
  </DomainObject.Predmet.ProtuStrankaListFormatedWithAdress>
  <DomainObject.Predmet.ProtuStrankaListFormatedWithAdressOIB>
    <izvorni_sadrzaj>
      <item>TREDECIM d.o.o., OIB 44617204893, Vojina Bakića 6, 10000 Zagreb zastupanog po punomoćniku Marija Miličević</item>
    </izvorni_sadrzaj>
    <derivirana_varijabla naziv="DomainObject.Predmet.ProtuStrankaListFormatedWithAdressOIB_1">
      <item>TREDECIM d.o.o., OIB 44617204893, Vojina Bakića 6, 10000 Zagreb zastupanog po punomoćniku Marija Miličević</item>
    </derivirana_varijabla>
  </DomainObject.Predmet.ProtuStrankaListFormatedWithAdressOIB>
  <DomainObject.Predmet.ProtuStrankaListNazivFormated>
    <izvorni_sadrzaj>
      <item>TREDECIM d.o.o.</item>
    </izvorni_sadrzaj>
    <derivirana_varijabla naziv="DomainObject.Predmet.ProtuStrankaListNazivFormated_1">
      <item>TREDECIM d.o.o.</item>
    </derivirana_varijabla>
  </DomainObject.Predmet.ProtuStrankaListNazivFormated>
  <DomainObject.Predmet.ProtuStrankaListNazivFormatedOIB>
    <izvorni_sadrzaj>
      <item>TREDECIM d.o.o., OIB 44617204893</item>
    </izvorni_sadrzaj>
    <derivirana_varijabla naziv="DomainObject.Predmet.ProtuStrankaListNazivFormatedOIB_1">
      <item>TREDECIM d.o.o., OIB 44617204893</item>
    </derivirana_varijabla>
  </DomainObject.Predmet.ProtuStrankaListNazivFormatedOIB>
  <DomainObject.Predmet.OstaliListFormated>
    <izvorni_sadrzaj>
      <item>Marija Miličević punomoćnik sudionika u postupku TREDECIM d.o.o.</item>
    </izvorni_sadrzaj>
    <derivirana_varijabla naziv="DomainObject.Predmet.OstaliListFormated_1">
      <item>Marija Miličević punomoćnik sudionika u postupku TREDECIM d.o.o.</item>
    </derivirana_varijabla>
  </DomainObject.Predmet.OstaliListFormated>
  <DomainObject.Predmet.OstaliListFormatedOIB>
    <izvorni_sadrzaj>
      <item>Marija Miličević, OIB 44594182564 punomoćnik sudionika u postupku TREDECIM d.o.o.</item>
    </izvorni_sadrzaj>
    <derivirana_varijabla naziv="DomainObject.Predmet.OstaliListFormatedOIB_1">
      <item>Marija Miličević, OIB 44594182564 punomoćnik sudionika u postupku TREDECIM d.o.o.</item>
    </derivirana_varijabla>
  </DomainObject.Predmet.OstaliListFormatedOIB>
  <DomainObject.Predmet.OstaliListFormatedWithAdress>
    <izvorni_sadrzaj>
      <item>Marija Miličević, ULICA VOJINA BAKIĆA 10 (ranije: ZAGREB, STONSKA, 17), 10000 Zagreb punomoćnik sudionika u postupku TREDECIM d.o.o.</item>
    </izvorni_sadrzaj>
    <derivirana_varijabla naziv="DomainObject.Predmet.OstaliListFormatedWithAdress_1">
      <item>Marija Miličević, ULICA VOJINA BAKIĆA 10 (ranije: ZAGREB, STONSKA, 17), 10000 Zagreb punomoćnik sudionika u postupku TREDECIM d.o.o.</item>
    </derivirana_varijabla>
  </DomainObject.Predmet.OstaliListFormatedWithAdress>
  <DomainObject.Predmet.OstaliListFormatedWithAdressOIB>
    <izvorni_sadrzaj>
      <item>Marija Miličević, OIB 44594182564, ULICA VOJINA BAKIĆA 10 (ranije: ZAGREB, STONSKA, 17), 10000 Zagreb punomoćnik sudionika u postupku TREDECIM d.o.o.</item>
    </izvorni_sadrzaj>
    <derivirana_varijabla naziv="DomainObject.Predmet.OstaliListFormatedWithAdressOIB_1">
      <item>Marija Miličević, OIB 44594182564, ULICA VOJINA BAKIĆA 10 (ranije: ZAGREB, STONSKA, 17), 10000 Zagreb punomoćnik sudionika u postupku TREDECIM d.o.o.</item>
    </derivirana_varijabla>
  </DomainObject.Predmet.OstaliListFormatedWithAdressOIB>
  <DomainObject.Predmet.OstaliListNazivFormated>
    <izvorni_sadrzaj>
      <item>Marija Miličević</item>
    </izvorni_sadrzaj>
    <derivirana_varijabla naziv="DomainObject.Predmet.OstaliListNazivFormated_1">
      <item>Marija Miličević</item>
    </derivirana_varijabla>
  </DomainObject.Predmet.OstaliListNazivFormated>
  <DomainObject.Predmet.OstaliListNazivFormatedOIB>
    <izvorni_sadrzaj>
      <item>Marija Miličević, OIB 44594182564</item>
    </izvorni_sadrzaj>
    <derivirana_varijabla naziv="DomainObject.Predmet.OstaliListNazivFormatedOIB_1">
      <item>Marija Miličević, OIB 44594182564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TREDECIM d.o.o.</izvorni_sadrzaj>
    <derivirana_varijabla naziv="DomainObject.Predmet.ProtustrankaIDrugi_1">TREDECIM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TREDECIM d.o.o., OIB 44617204893, Vojina Bakića 6, 10000 Zagreb</izvorni_sadrzaj>
    <derivirana_varijabla naziv="DomainObject.Predmet.ProtustrankaIDrugiAdressOIB_1">TREDECIM d.o.o., OIB 44617204893, Vojina Bakića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TREDECIM d.o.o.</item>
      <item>Marija Miličević</item>
    </izvorni_sadrzaj>
    <derivirana_varijabla naziv="DomainObject.Predmet.SudioniciListNaziv_1">
      <item>FINA Regionalni centar Zagreb</item>
      <item>TREDECIM d.o.o.</item>
      <item>Marija Miličević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TREDECIM d.o.o., OIB 44617204893, Vojina Bakića 6,10000 Zagreb</item>
      <item>Marija Miličević, OIB 44594182564, ULICA VOJINA BAKIĆA 10 (ranije: ZAGREB, STONSKA, 17),10000 Zagreb</item>
    </izvorni_sadrzaj>
    <derivirana_varijabla naziv="DomainObject.Predmet.SudioniciListAdressOIB_1">
      <item>FINA Regionalni centar Zagreb, OIB 85821130368, Trg svibanjskih žrtava 1995. br. 1,10000 Zagreb</item>
      <item>TREDECIM d.o.o., OIB 44617204893, Vojina Bakića 6,10000 Zagreb</item>
      <item>Marija Miličević, OIB 44594182564, ULICA VOJINA BAKIĆA 10 (ranije: ZAGREB, STONSKA, 17),10000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44617204893</item>
      <item>, OIB 44594182564</item>
    </izvorni_sadrzaj>
    <derivirana_varijabla naziv="DomainObject.Predmet.SudioniciListNazivOIB_1">
      <item>, OIB 85821130368</item>
      <item>, OIB 44617204893</item>
      <item>, OIB 44594182564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F51BA1-B529-41E3-9B4E-C966C21D28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1001</properties:Words>
  <properties:Characters>5484</properties:Characters>
  <properties:Lines>127</properties:Lines>
  <properties:Paragraphs>45</properties:Paragraphs>
  <properties:TotalTime>139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2017-01-12T12:28:00Z</dcterms:created>
  <dc:creator>Unknown</dc:creator>
  <cp:lastModifiedBy>Karmela Dolenc</cp:lastModifiedBy>
  <cp:lastPrinted>2017-04-21T07:30:00Z</cp:lastPrinted>
  <dcterms:modified xmlns:xsi="http://www.w3.org/2001/XMLSchema-instance" xsi:type="dcterms:W3CDTF">2017-04-21T07:31:00Z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