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6cfb" w14:paraId="5636cfb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C65F73">
        <w:rPr>
          <w:b/>
        </w:rPr>
        <w:t>Mikodanić usluge j.d.o.o. za trgovinu i usluge, Osijek, Gornjodravska obala 91, MBS: 030151748, OIB: 00910717353</w:t>
      </w:r>
      <w:r w:rsidR="006139EC">
        <w:t xml:space="preserve">, </w:t>
      </w:r>
      <w:r w:rsidR="003B4C28">
        <w:t xml:space="preserve">dana </w:t>
      </w:r>
      <w:r w:rsidR="00561661">
        <w:t>1. veljače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C65F73">
        <w:rPr>
          <w:b/>
        </w:rPr>
        <w:t>Mikodanić usluge j.d.o.o. za trgovinu i usluge, Osijek, Gornjodravska obala 91, MBS: 030151748, OIB: 00910717353</w:t>
      </w:r>
      <w:r w:rsidR="00C65F73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C65F73">
        <w:rPr>
          <w:b/>
        </w:rPr>
        <w:t>1587</w:t>
      </w:r>
      <w:r w:rsidR="0056166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C65F73">
        <w:rPr>
          <w:b/>
        </w:rPr>
        <w:t>17.405,10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C65F73" w:rsidP="00C65F73" w:rsidR="00C65F73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6079"/>
        <w:gridCol w:w="2587"/>
      </w:tblGrid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center"/>
            </w:pPr>
            <w:r>
              <w:t>R.b.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center"/>
            </w:pPr>
            <w:r>
              <w:t>Vrsta troška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center"/>
            </w:pPr>
            <w:r>
              <w:t>Iznos u kunama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Trošak poštarine za pribavu podataka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right"/>
            </w:pPr>
            <w:r>
              <w:t>9,50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Trošak poštarine za pribavu podataka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  <w:r>
              <w:t>9,50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C65F73" w:rsidR="00C65F73">
            <w:r>
              <w:t>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C65F73" w:rsidR="00C65F73">
            <w:r>
              <w:t>Trošak poštarine za poziv upućen zakonskom zastupniku dužnika za dostavu dokumentacije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  <w:r>
              <w:t>11,10</w:t>
            </w:r>
          </w:p>
        </w:tc>
      </w:tr>
      <w:tr w:rsidTr="00C65F73" w:rsidR="00C65F73">
        <w:trPr>
          <w:trHeight w:val="480"/>
        </w:trPr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pStyle w:val="Bezproreda"/>
            </w:pPr>
            <w:r>
              <w:t>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pStyle w:val="Bezproreda"/>
            </w:pPr>
            <w:r>
              <w:t>Plaćena naknada FINA-i za Potvrdu o blokadi i Očevidnik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pStyle w:val="Bezproreda"/>
              <w:jc w:val="right"/>
            </w:pPr>
            <w:r>
              <w:t>50,00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Sudska pristojba za potvrdu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right"/>
            </w:pPr>
            <w:r>
              <w:t>20,00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Upravna pristojba za uvjerenje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right"/>
            </w:pPr>
            <w:r>
              <w:t>20,00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7.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  <w:r>
              <w:t>3.500,00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8.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Trošak izrade pečata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right"/>
            </w:pPr>
            <w:r>
              <w:t>150,00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9.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Naknada banke za vođenje računa – mjesečno cca 40,00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  <w:r>
              <w:t>480,00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10.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Trošak knjigovodstvenih usluga – mjesečno 350,00 kn x 18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  <w:r>
              <w:t>4.200,00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11.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Trošak objave oglasa za prodaju zaliha 2x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right"/>
            </w:pPr>
            <w:r>
              <w:t>3.000,00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12.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 xml:space="preserve">Poštanski troškovi u tijeku stečajnog postupka – cijena </w:t>
            </w:r>
            <w:r>
              <w:lastRenderedPageBreak/>
              <w:t>preporučene pošiljke 9,50 kn – predvidivo 10 pošiljki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  <w:r>
              <w:lastRenderedPageBreak/>
              <w:t>95,00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lastRenderedPageBreak/>
              <w:t>13.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Paušalna sudska pristojba u stečajnom postupku, Tbr. 24. Zakona o sudskim pristojbama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  <w:r>
              <w:t>2.000,00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14.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Nagrada stečajnom upravitelju – 16% od očekivanog unovčenja stečajne mase od 20.000,00 kn, čl. 7. Uredbe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65F73" w:rsidR="00C65F73">
            <w:pPr>
              <w:jc w:val="right"/>
            </w:pPr>
          </w:p>
          <w:p w:rsidRDefault="00C65F73" w:rsidR="00C65F73">
            <w:pPr>
              <w:jc w:val="right"/>
            </w:pPr>
            <w:r>
              <w:t>3.200,00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15.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 xml:space="preserve">Trošak zatvaranja žiro računa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right"/>
            </w:pPr>
            <w:r>
              <w:t>200,00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16.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r>
              <w:t>Naknada FINA-i za 2 objave GFI- 1 objava 230,00 kn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right"/>
            </w:pPr>
            <w:r>
              <w:t>460,00</w:t>
            </w:r>
          </w:p>
        </w:tc>
      </w:tr>
      <w:tr w:rsidTr="00C65F73" w:rsidR="00C65F73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C65F73" w:rsidR="00C65F73">
            <w:pPr>
              <w:rPr>
                <w:b/>
              </w:rPr>
            </w:pP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C65F73" w:rsidR="00C65F73">
            <w:pPr>
              <w:jc w:val="right"/>
              <w:rPr>
                <w:b/>
              </w:rPr>
            </w:pPr>
            <w:r>
              <w:rPr>
                <w:b/>
              </w:rPr>
              <w:t>17.405,10</w:t>
            </w:r>
          </w:p>
        </w:tc>
      </w:tr>
    </w:tbl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9B61F0" w:rsidP="00503C1F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C65F73">
        <w:t>RH MF Porezna uprava Područni ured Slavonija i Baranja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C65F73">
        <w:t>26</w:t>
      </w:r>
      <w:r w:rsidR="00681535">
        <w:t>. lipnja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C65F73">
        <w:rPr>
          <w:b/>
        </w:rPr>
        <w:t>Mikodanić usluge j.d.o.o. za trgovinu i usluge, Osijek, Gornjodravska obala 91, MBS: 030151748, OIB: 00910717353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C65F73">
        <w:t>1587/17-8</w:t>
      </w:r>
      <w:r w:rsidR="00561661">
        <w:t xml:space="preserve"> od </w:t>
      </w:r>
      <w:r w:rsidR="00C65F73">
        <w:t>27</w:t>
      </w:r>
      <w:r w:rsidR="00561661">
        <w:t>. studenog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561661">
        <w:t>31.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C65F73" w:rsidRPr="00C65F73">
        <w:rPr>
          <w:b/>
        </w:rPr>
        <w:t>17.405,10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81535">
        <w:t xml:space="preserve">1. </w:t>
      </w:r>
      <w:r w:rsidR="00561661">
        <w:t>veljače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61661">
        <w:t>2.3.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86A" w:rsidR="005E486A">
      <w:r>
        <w:separator/>
      </w:r>
    </w:p>
  </w:endnote>
  <w:endnote w:id="0" w:type="continuationSeparator">
    <w:p w:rsidRDefault="005E486A" w:rsidR="005E4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86A" w:rsidR="005E486A">
      <w:r>
        <w:separator/>
      </w:r>
    </w:p>
  </w:footnote>
  <w:footnote w:id="0" w:type="continuationSeparator">
    <w:p w:rsidRDefault="005E486A" w:rsidR="005E4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4947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St-1587/17-13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54947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E486A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49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549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549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9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9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49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549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549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9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9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St-1587/2017</izvorni_sadrzaj>
    <derivirana_varijabla naziv="DomainObject.Predmet.OznakaBroj_1">St-1587/2017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Mikodanić usluge j.d.o.o. za trgovinu i usluge</izvorni_sadrzaj>
    <derivirana_varijabla naziv="DomainObject.Predmet.ProtustrankaFormated_1">  Mikodanić usluge j.d.o.o. za trgovinu i usluge</derivirana_varijabla>
  </DomainObject.Predmet.ProtustrankaFormated>
  <DomainObject.Predmet.ProtustrankaFormatedOIB>
    <izvorni_sadrzaj>  Mikodanić usluge j.d.o.o. za trgovinu i usluge, OIB 00910717353</izvorni_sadrzaj>
    <derivirana_varijabla naziv="DomainObject.Predmet.ProtustrankaFormatedOIB_1">  Mikodanić usluge j.d.o.o. za trgovinu i usluge, OIB 00910717353</derivirana_varijabla>
  </DomainObject.Predmet.ProtustrankaFormatedOIB>
  <DomainObject.Predmet.ProtustrankaFormatedWithAdress>
    <izvorni_sadrzaj> Mikodanić usluge j.d.o.o. za trgovinu i usluge, Gornjodravska obala 91, 31000 Osijek</izvorni_sadrzaj>
    <derivirana_varijabla naziv="DomainObject.Predmet.ProtustrankaFormatedWithAdress_1"> Mikodanić usluge j.d.o.o. za trgovinu i usluge, Gornjodravska obala 91, 31000 Osijek</derivirana_varijabla>
  </DomainObject.Predmet.ProtustrankaFormatedWithAdress>
  <DomainObject.Predmet.ProtustrankaFormatedWithAdressOIB>
    <izvorni_sadrzaj> Mikodanić usluge j.d.o.o. za trgovinu i usluge, OIB 00910717353, Gornjodravska obala 91, 31000 Osijek</izvorni_sadrzaj>
    <derivirana_varijabla naziv="DomainObject.Predmet.ProtustrankaFormatedWithAdressOIB_1"> Mikodanić usluge j.d.o.o. za trgovinu i usluge, OIB 00910717353, Gornjodravska obala 91, 31000 Osijek</derivirana_varijabla>
  </DomainObject.Predmet.ProtustrankaFormatedWithAdressOIB>
  <DomainObject.Predmet.ProtustrankaWithAdress>
    <izvorni_sadrzaj>Mikodanić usluge j.d.o.o. za trgovinu i usluge Gornjodravska obala 91, 31000 Osijek</izvorni_sadrzaj>
    <derivirana_varijabla naziv="DomainObject.Predmet.ProtustrankaWithAdress_1">Mikodanić usluge j.d.o.o. za trgovinu i usluge Gornjodravska obala 91, 31000 Osijek</derivirana_varijabla>
  </DomainObject.Predmet.ProtustrankaWithAdress>
  <DomainObject.Predmet.ProtustrankaWithAdressOIB>
    <izvorni_sadrzaj>Mikodanić usluge j.d.o.o. za trgovinu i usluge, OIB 00910717353, Gornjodravska obala 91, 31000 Osijek</izvorni_sadrzaj>
    <derivirana_varijabla naziv="DomainObject.Predmet.ProtustrankaWithAdressOIB_1">Mikodanić usluge j.d.o.o. za trgovinu i usluge, OIB 00910717353, Gornjodravska obala 91, 31000 Osijek</derivirana_varijabla>
  </DomainObject.Predmet.ProtustrankaWithAdressOIB>
  <DomainObject.Predmet.ProtustrankaNazivFormated>
    <izvorni_sadrzaj>Mikodanić usluge j.d.o.o. za trgovinu i usluge</izvorni_sadrzaj>
    <derivirana_varijabla naziv="DomainObject.Predmet.ProtustrankaNazivFormated_1">Mikodanić usluge j.d.o.o. za trgovinu i usluge</derivirana_varijabla>
  </DomainObject.Predmet.ProtustrankaNazivFormated>
  <DomainObject.Predmet.ProtustrankaNazivFormatedOIB>
    <izvorni_sadrzaj>Mikodanić usluge j.d.o.o. za trgovinu i usluge, OIB 00910717353</izvorni_sadrzaj>
    <derivirana_varijabla naziv="DomainObject.Predmet.ProtustrankaNazivFormatedOIB_1">Mikodanić usluge j.d.o.o. za trgovinu i usluge, OIB 00910717353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Mikodanić usluge j.d.o.o. za trgovinu i usluge</item>
    </izvorni_sadrzaj>
    <derivirana_varijabla naziv="DomainObject.Predmet.ProtuStrankaListFormated_1">
      <item>Mikodanić usluge j.d.o.o. za trgovinu i usluge</item>
    </derivirana_varijabla>
  </DomainObject.Predmet.ProtuStrankaListFormated>
  <DomainObject.Predmet.ProtuStrankaListFormatedOIB>
    <izvorni_sadrzaj>
      <item>Mikodanić usluge j.d.o.o. za trgovinu i usluge, OIB 00910717353</item>
    </izvorni_sadrzaj>
    <derivirana_varijabla naziv="DomainObject.Predmet.ProtuStrankaListFormatedOIB_1">
      <item>Mikodanić usluge j.d.o.o. za trgovinu i usluge, OIB 00910717353</item>
    </derivirana_varijabla>
  </DomainObject.Predmet.ProtuStrankaListFormatedOIB>
  <DomainObject.Predmet.ProtuStrankaListFormatedWithAdress>
    <izvorni_sadrzaj>
      <item>Mikodanić usluge j.d.o.o. za trgovinu i usluge, Gornjodravska obala 91, 31000 Osijek</item>
    </izvorni_sadrzaj>
    <derivirana_varijabla naziv="DomainObject.Predmet.ProtuStrankaListFormatedWithAdress_1">
      <item>Mikodanić usluge j.d.o.o. za trgovinu i usluge, Gornjodravska obala 91, 31000 Osijek</item>
    </derivirana_varijabla>
  </DomainObject.Predmet.ProtuStrankaListFormatedWithAdress>
  <DomainObject.Predmet.ProtuStrankaListFormatedWithAdressOIB>
    <izvorni_sadrzaj>
      <item>Mikodanić usluge j.d.o.o. za trgovinu i usluge, OIB 00910717353, Gornjodravska obala 91, 31000 Osijek</item>
    </izvorni_sadrzaj>
    <derivirana_varijabla naziv="DomainObject.Predmet.ProtuStrankaListFormatedWithAdressOIB_1">
      <item>Mikodanić usluge j.d.o.o. za trgovinu i usluge, OIB 00910717353, Gornjodravska obala 91, 31000 Osijek</item>
    </derivirana_varijabla>
  </DomainObject.Predmet.ProtuStrankaListFormatedWithAdressOIB>
  <DomainObject.Predmet.ProtuStrankaListNazivFormated>
    <izvorni_sadrzaj>
      <item>Mikodanić usluge j.d.o.o. za trgovinu i usluge</item>
    </izvorni_sadrzaj>
    <derivirana_varijabla naziv="DomainObject.Predmet.ProtuStrankaListNazivFormated_1">
      <item>Mikodanić usluge j.d.o.o. za trgovinu i usluge</item>
    </derivirana_varijabla>
  </DomainObject.Predmet.ProtuStrankaListNazivFormated>
  <DomainObject.Predmet.ProtuStrankaListNazivFormatedOIB>
    <izvorni_sadrzaj>
      <item>Mikodanić usluge j.d.o.o. za trgovinu i usluge, OIB 00910717353</item>
    </izvorni_sadrzaj>
    <derivirana_varijabla naziv="DomainObject.Predmet.ProtuStrankaListNazivFormatedOIB_1">
      <item>Mikodanić usluge j.d.o.o. za trgovinu i usluge, OIB 00910717353</item>
    </derivirana_varijabla>
  </DomainObject.Predmet.ProtuStrankaListNazivFormatedOIB>
  <DomainObject.Predmet.OstaliListFormated>
    <izvorni_sadrzaj>
      <item>Domagoj Mikodanić</item>
    </izvorni_sadrzaj>
    <derivirana_varijabla naziv="DomainObject.Predmet.OstaliListFormated_1">
      <item>Domagoj Mikodanić</item>
    </derivirana_varijabla>
  </DomainObject.Predmet.OstaliListFormated>
  <DomainObject.Predmet.OstaliListFormatedOIB>
    <izvorni_sadrzaj>
      <item>Domagoj Mikodanić, OIB 77861101978</item>
    </izvorni_sadrzaj>
    <derivirana_varijabla naziv="DomainObject.Predmet.OstaliListFormatedOIB_1">
      <item>Domagoj Mikodanić, OIB 77861101978</item>
    </derivirana_varijabla>
  </DomainObject.Predmet.OstaliListFormatedOIB>
  <DomainObject.Predmet.OstaliListFormatedWithAdress>
    <izvorni_sadrzaj>
      <item>Domagoj Mikodanić, Trg Bana Josipa Jelačića 36, 34330 Velika</item>
    </izvorni_sadrzaj>
    <derivirana_varijabla naziv="DomainObject.Predmet.OstaliListFormatedWithAdress_1">
      <item>Domagoj Mikodanić, Trg Bana Josipa Jelačića 36, 34330 Velika</item>
    </derivirana_varijabla>
  </DomainObject.Predmet.OstaliListFormatedWithAdress>
  <DomainObject.Predmet.OstaliListFormatedWithAdressOIB>
    <izvorni_sadrzaj>
      <item>Domagoj Mikodanić, OIB 77861101978, Trg Bana Josipa Jelačića 36, 34330 Velika</item>
    </izvorni_sadrzaj>
    <derivirana_varijabla naziv="DomainObject.Predmet.OstaliListFormatedWithAdressOIB_1">
      <item>Domagoj Mikodanić, OIB 77861101978, Trg Bana Josipa Jelačića 36, 34330 Velika</item>
    </derivirana_varijabla>
  </DomainObject.Predmet.OstaliListFormatedWithAdressOIB>
  <DomainObject.Predmet.OstaliListNazivFormated>
    <izvorni_sadrzaj>
      <item>Domagoj Mikodanić</item>
    </izvorni_sadrzaj>
    <derivirana_varijabla naziv="DomainObject.Predmet.OstaliListNazivFormated_1">
      <item>Domagoj Mikodanić</item>
    </derivirana_varijabla>
  </DomainObject.Predmet.OstaliListNazivFormated>
  <DomainObject.Predmet.OstaliListNazivFormatedOIB>
    <izvorni_sadrzaj>
      <item>Domagoj Mikodanić, OIB 77861101978</item>
    </izvorni_sadrzaj>
    <derivirana_varijabla naziv="DomainObject.Predmet.OstaliListNazivFormatedOIB_1">
      <item>Domagoj Mikodanić, OIB 77861101978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Mikodanić usluge j.d.o.o. za trgovinu i usluge</izvorni_sadrzaj>
    <derivirana_varijabla naziv="DomainObject.Predmet.ProtustrankaIDrugi_1">Mikodanić usluge j.d.o.o. za trgovinu i usluge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Mikodanić usluge j.d.o.o. za trgovinu i usluge, OIB 00910717353, Gornjodravska obala 91, 31000 Osijek</izvorni_sadrzaj>
    <derivirana_varijabla naziv="DomainObject.Predmet.ProtustrankaIDrugiAdressOIB_1">Mikodanić usluge j.d.o.o. za trgovinu i usluge, OIB 00910717353,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Mikodanić usluge j.d.o.o. za trgovinu i usluge</item>
      <item>RH MF PU PODRUČNI URED ZAGREB</item>
      <item>Domagoj Mikodanić</item>
    </izvorni_sadrzaj>
    <derivirana_varijabla naziv="DomainObject.Predmet.SudioniciListNaziv_1">
      <item>Mikodanić usluge j.d.o.o. za trgovinu i usluge</item>
      <item>RH MF PU PODRUČNI URED ZAGREB</item>
      <item>Domagoj Mikodanić</item>
    </derivirana_varijabla>
  </DomainObject.Predmet.SudioniciListNaziv>
  <DomainObject.Predmet.SudioniciListAdressOIB>
    <izvorni_sadrzaj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izvorni_sadrzaj>
    <derivirana_varijabla naziv="DomainObject.Predmet.SudioniciListAdressOIB_1"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00910717353</item>
      <item>, OIB 18683136487</item>
      <item>, OIB 77861101978</item>
    </izvorni_sadrzaj>
    <derivirana_varijabla naziv="DomainObject.Predmet.SudioniciListNazivOIB_1">
      <item>, OIB 00910717353</item>
      <item>, OIB 18683136487</item>
      <item>, OIB 77861101978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D6F99-FA8B-45E8-8A00-FE0494FE1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644</properties:Words>
  <properties:Characters>3457</properties:Characters>
  <properties:Lines>161</properties:Lines>
  <properties:Paragraphs>75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2017-06-20T12:02:00Z</dcterms:created>
  <dc:creator>hermanj</dc:creator>
  <cp:lastModifiedBy>Danijela Sekulić</cp:lastModifiedBy>
  <cp:lastPrinted>2018-02-01T07:32:00Z</cp:lastPrinted>
  <dcterms:modified xmlns:xsi="http://www.w3.org/2001/XMLSchema-instance" xsi:type="dcterms:W3CDTF">2018-02-01T07:32:00Z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