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3aa3" w14:paraId="cf33aa3" w:rsidRDefault="00937FF9" w:rsidP="005875DA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75DA" w:rsidP="005875DA" w:rsidR="005875D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5875DA" w:rsidP="005875DA" w:rsidR="005875D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5875DA">
        <w:rPr>
          <w:rFonts w:cs="Times New Roman" w:eastAsia="Times New Roman"/>
          <w:noProof/>
          <w:lang w:eastAsia="hr-HR"/>
        </w:rPr>
        <w:t xml:space="preserve">      5 St-186/2013-200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5875DA" w:rsidP="005875DA" w:rsidR="005875D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875DA">
        <w:rPr>
          <w:rFonts w:cs="Times New Roman" w:eastAsia="Times New Roman"/>
          <w:noProof/>
          <w:lang w:eastAsia="hr-HR"/>
        </w:rPr>
        <w:t>R E P U B L I K A  H R V A T S K A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5875DA">
        <w:rPr>
          <w:rFonts w:cs="Times New Roman" w:eastAsia="Times New Roman"/>
          <w:noProof/>
          <w:lang w:eastAsia="hr-HR"/>
        </w:rPr>
        <w:t>R J E Š E N J E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5875DA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5875DA">
        <w:rPr>
          <w:rFonts w:cs="Times New Roman" w:eastAsia="Times New Roman"/>
          <w:lang w:eastAsia="hr-HR"/>
        </w:rPr>
        <w:t xml:space="preserve">FARMA SENKOVAC d.o.o. za stočarstvo, proizvodnju stočne hrane, klanje stoke i preradu mesa, Novi </w:t>
      </w:r>
      <w:proofErr w:type="spellStart"/>
      <w:r w:rsidRPr="005875DA">
        <w:rPr>
          <w:rFonts w:cs="Times New Roman" w:eastAsia="Times New Roman"/>
          <w:lang w:eastAsia="hr-HR"/>
        </w:rPr>
        <w:t>Senkovac</w:t>
      </w:r>
      <w:proofErr w:type="spellEnd"/>
      <w:r w:rsidRPr="005875DA">
        <w:rPr>
          <w:rFonts w:cs="Times New Roman" w:eastAsia="Times New Roman"/>
          <w:lang w:eastAsia="hr-HR"/>
        </w:rPr>
        <w:t>, Varaždinska 68, OIB 46869916345</w:t>
      </w:r>
      <w:r w:rsidRPr="005875DA">
        <w:rPr>
          <w:rFonts w:cs="Times New Roman" w:eastAsia="Times New Roman"/>
          <w:noProof/>
          <w:szCs w:val="20"/>
          <w:lang w:eastAsia="hr-HR"/>
        </w:rPr>
        <w:t xml:space="preserve">, 2. ožujka 2017. </w:t>
      </w:r>
      <w:r w:rsidRPr="005875DA">
        <w:rPr>
          <w:rFonts w:cs="Times New Roman" w:eastAsia="Times New Roman"/>
          <w:noProof/>
          <w:lang w:eastAsia="hr-HR"/>
        </w:rPr>
        <w:t xml:space="preserve"> 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5875DA">
        <w:rPr>
          <w:rFonts w:cs="Times New Roman" w:eastAsia="Times New Roman"/>
          <w:noProof/>
          <w:lang w:eastAsia="hr-HR" w:val="en-GB"/>
        </w:rPr>
        <w:t>r i j e š i o  j e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5875DA">
        <w:rPr>
          <w:rFonts w:cs="Times New Roman" w:eastAsia="Times New Roman"/>
          <w:noProof/>
          <w:lang w:eastAsia="hr-HR" w:val="en-GB"/>
        </w:rPr>
        <w:t xml:space="preserve">Ispravlja se i dopunjuje tablica stečajnog suca o ispitanim tražbinama od 10. listopada 2013. i rješenje o utvrđenim tražbinama br. St-186/2013-38 od 21. listopada 2013. tako da sada glasi: </w:t>
      </w:r>
    </w:p>
    <w:tbl>
      <w:tblPr>
        <w:tblW w:type="dxa" w:w="564"/>
        <w:tblInd w:type="dxa" w:w="-743"/>
        <w:tblLayout w:type="fixed"/>
        <w:tblLook w:val="04A0" w:noVBand="1" w:noHBand="0" w:lastColumn="0" w:firstColumn="1" w:lastRow="0" w:firstRow="1"/>
      </w:tblPr>
      <w:tblGrid>
        <w:gridCol w:w="564"/>
      </w:tblGrid>
      <w:tr w:rsidTr="005875DA" w:rsidR="005875DA" w:rsidRPr="005875DA">
        <w:trPr>
          <w:trHeight w:val="312"/>
        </w:trPr>
        <w:tc>
          <w:tcPr>
            <w:tcW w:type="dxa" w:w="567"/>
            <w:noWrap/>
            <w:vAlign w:val="bottom"/>
            <w:hideMark/>
          </w:tcPr>
          <w:p w:rsidRDefault="005875DA" w:rsidP="005875DA" w:rsidR="005875DA" w:rsidRPr="005875DA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 w:val="en-GB"/>
        </w:rPr>
      </w:pPr>
      <w:r w:rsidRPr="005875DA">
        <w:rPr>
          <w:rFonts w:cs="Times New Roman" w:eastAsia="Times New Roman"/>
          <w:noProof/>
          <w:lang w:eastAsia="hr-HR" w:val="en-GB"/>
        </w:rPr>
        <w:t>I viši isplatni red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tbl>
      <w:tblPr>
        <w:tblW w:type="dxa" w:w="9780"/>
        <w:tblInd w:type="dxa" w:w="-601"/>
        <w:tblLayout w:type="fixed"/>
        <w:tblLook w:val="04A0" w:noVBand="1" w:noHBand="0" w:lastColumn="0" w:firstColumn="1" w:lastRow="0" w:firstRow="1"/>
      </w:tblPr>
      <w:tblGrid>
        <w:gridCol w:w="1038"/>
        <w:gridCol w:w="2789"/>
        <w:gridCol w:w="1559"/>
        <w:gridCol w:w="1418"/>
        <w:gridCol w:w="1559"/>
        <w:gridCol w:w="1417"/>
      </w:tblGrid>
      <w:tr w:rsidTr="005875DA" w:rsidR="005875DA" w:rsidRPr="005875DA">
        <w:trPr>
          <w:trHeight w:val="792"/>
        </w:trPr>
        <w:tc>
          <w:tcPr>
            <w:tcW w:type="dxa" w:w="103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278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VJEROVNIK                          ADRESA      </w:t>
            </w:r>
          </w:p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OIB      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TRAŽBINE 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ISPLATA OD                    AGENCIJE</w:t>
            </w:r>
          </w:p>
        </w:tc>
        <w:tc>
          <w:tcPr>
            <w:tcW w:type="dxa" w:w="1559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DJELOMIČNO NAMIRENJE</w:t>
            </w:r>
          </w:p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OD 25.3.2014.</w:t>
            </w:r>
          </w:p>
        </w:tc>
        <w:tc>
          <w:tcPr>
            <w:tcW w:type="dxa" w:w="1417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IZNOS PREOSTALE TRAŽBINE</w:t>
            </w:r>
          </w:p>
        </w:tc>
      </w:tr>
      <w:tr w:rsidTr="005875DA" w:rsidR="005875DA" w:rsidRPr="005875DA">
        <w:trPr>
          <w:trHeight w:val="336"/>
        </w:trPr>
        <w:tc>
          <w:tcPr>
            <w:tcW w:type="dxa" w:w="103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875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type="dxa" w:w="155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     BRUTO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     BRUTO</w:t>
            </w:r>
          </w:p>
        </w:tc>
      </w:tr>
      <w:tr w:rsidTr="005875DA" w:rsidR="005875DA" w:rsidRPr="005875DA">
        <w:trPr>
          <w:trHeight w:val="909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SCHVAJGERT ZDRAVKO,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Čađavački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Lug, Osječka 234,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 xml:space="preserve"> OIB: 53652121132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73.883,71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19.554,45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16.993,25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37.336,01</w:t>
            </w:r>
          </w:p>
        </w:tc>
      </w:tr>
      <w:tr w:rsidTr="005875DA" w:rsidR="005875DA" w:rsidRPr="005875DA">
        <w:trPr>
          <w:trHeight w:val="651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ALANDŽAK FRANJO, Pavla Radića 79,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Cabuna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56454216140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79.378,09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20.558,65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18.256,96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40.562,48</w:t>
            </w:r>
          </w:p>
        </w:tc>
      </w:tr>
      <w:tr w:rsidTr="005875DA" w:rsidR="005875DA" w:rsidRPr="005875DA">
        <w:trPr>
          <w:trHeight w:val="63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ANOČIĆ IVICA, Čađavica, Vukovarska 142,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93566677219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52.201,42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16.936,42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12.006,33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23.258,67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AUGUSTINOVIĆ ZDRAVKO, V. Nazora 123,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2430771889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69.682,23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17.306,44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16.026,91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36.348,88</w:t>
            </w:r>
          </w:p>
        </w:tc>
      </w:tr>
      <w:tr w:rsidTr="005875DA" w:rsidR="005875DA" w:rsidRPr="005875DA">
        <w:trPr>
          <w:trHeight w:val="66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BARBIR STEVICA,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3,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42461964872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66.596,29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20.617,94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15.317,15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30.661,20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BAUK RAJKO, Nova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Šarovka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, Dravska 14,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20681577916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109.765,40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23.405,93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25.246,04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61.113,43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BENKO DALIBOR, Grabić , Grabić 67,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51182610549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70.119,35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21.266,88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16.127,45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32.725,02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BENKO NEDELJKO, Grabić 27,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20896866465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79.601,85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23.413,44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18.308,43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37.879,98</w:t>
            </w:r>
          </w:p>
        </w:tc>
      </w:tr>
      <w:tr w:rsidTr="005875DA" w:rsidR="005875DA" w:rsidRPr="005875DA">
        <w:trPr>
          <w:trHeight w:val="591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BISTROVIĆ MIRKO,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1,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11230071820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110.507,25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26.315,23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25.416,67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58.775,35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BOLTA RENATO,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59,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2192202949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68.948,91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21.740,93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15.858,25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31.349,73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BOLJEVAC JOSIP, Gornje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Predrijevo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144,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74404323270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78.455,40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14.445,40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18.044,74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45.965,26</w:t>
            </w:r>
          </w:p>
        </w:tc>
      </w:tr>
      <w:tr w:rsidTr="005875DA" w:rsidR="005875DA" w:rsidRPr="005875DA">
        <w:trPr>
          <w:trHeight w:val="71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BORONJEK TOMISLAV,Slatina, Kralja Zvonimira 173,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78989538959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46.071,43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14.572,85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10.596,43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20.902,15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CIKUŠA BOJAN, Ljudevita Gaja 7,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0006460597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34.720,28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13.541,86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7.985,66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13.192,76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ČUPURDIJA ZDRAVKO, Slatina, Braće Radića 105,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95982360925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83.340,93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30.041,80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19.168,41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34.130,72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DIJANEŠIĆ DRAŽEN,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M. Gupca 3a,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54323025146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59.757,37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19.186,82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13.744,20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26.826,35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DIKLIĆ BORISLAV, Slatina, Grofa J. Draškovića 15,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30363427523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107.734,12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38.256,74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24.778,85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44.698,53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DOMAKUŠ ZLATKO,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Novaki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M. Gupca 1,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65420593679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61.414,21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12.048,84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14.125,27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35.240,10</w:t>
            </w:r>
          </w:p>
        </w:tc>
      </w:tr>
      <w:tr w:rsidTr="005875DA" w:rsidR="005875DA" w:rsidRPr="005875DA">
        <w:trPr>
          <w:trHeight w:val="615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DUNDOVIĆ BRANKO,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Gezinci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Glavna 11,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00424722073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73.835,04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21.075,00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16.982,06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35.777,98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DUNDOVIĆ RENATO,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Čađavački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Lug, Osječka 132,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99541734381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74.691,94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20.693,07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17.179,15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36.819,72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FORO IVICA,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Čađavački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Lug,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K.P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Svačića 12,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87920881350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68.128,91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18.484,88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15.669,65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33.974,38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GAJŠEK JOSIP,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93,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44487562139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116.465,58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23.464,33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26.787,08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66.214,17</w:t>
            </w:r>
          </w:p>
        </w:tc>
      </w:tr>
      <w:tr w:rsidTr="005875DA" w:rsidR="005875DA" w:rsidRPr="005875DA">
        <w:trPr>
          <w:trHeight w:val="61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GOJIĆ GOJKO,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Vraneševci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133,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Vraneševci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lastRenderedPageBreak/>
              <w:t>82443882356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lastRenderedPageBreak/>
              <w:t>74.547,65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26.490,19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17.145,96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30.911,50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GREGURIĆ VLADIMIR, M. Gupca 1,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82018329076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123.608,33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39.361,48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28.429,92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55.816,93</w:t>
            </w:r>
          </w:p>
        </w:tc>
      </w:tr>
      <w:tr w:rsidTr="005875DA" w:rsidR="005875DA" w:rsidRPr="005875DA">
        <w:trPr>
          <w:trHeight w:val="639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GRGIĆ IVKA, Slatina, V. Nazora 145,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65093064036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55.298,91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13.612,11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12.718,75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28.968,05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GRMAN JOSIP,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Mačkovac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 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86167375561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139.183,64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39.059,46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32.012,24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68.111,94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GRMAN SNJEŽANA,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Mačkovac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90663992829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114.596,63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24.549,07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26.357,22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63.690,34</w:t>
            </w:r>
          </w:p>
        </w:tc>
      </w:tr>
      <w:tr w:rsidTr="005875DA" w:rsidR="005875DA" w:rsidRPr="005875DA">
        <w:trPr>
          <w:trHeight w:val="66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HAĐINA IVAN, Grabić 1,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77050952083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109.729,41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25.539,10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25.237,76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58.952,55</w:t>
            </w:r>
          </w:p>
        </w:tc>
      </w:tr>
      <w:tr w:rsidTr="005875DA" w:rsidR="005875DA" w:rsidRPr="005875DA">
        <w:trPr>
          <w:trHeight w:val="66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HORVAT DAMIR,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Šaševo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34,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19424917588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60.375,87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18.565,89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13.886,45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27.923,53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HUSNJAK TOMISLAV,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12 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82422400467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74.821,95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22.553,43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17.209,05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35.059,47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IVANAC NEDELJKO,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44411375591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104.192,10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24.887,06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23.964,18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55.340,86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IVANAC SNJEŽANA,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54566161492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64.317,18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19.536,29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14.792,95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29.987,94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IVANKOVIĆ IVICA, P. Preradovića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38880586846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88.017,08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22.619,58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20.243,93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45.153,57</w:t>
            </w:r>
          </w:p>
        </w:tc>
      </w:tr>
      <w:tr w:rsidTr="005875DA" w:rsidR="005875DA" w:rsidRPr="005875DA">
        <w:trPr>
          <w:trHeight w:val="591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IVANOVIĆ DANIJELA, Slatina, Slave Raškaj 51a,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00018369042</w:t>
            </w: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59.875,50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19.480,25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13.771,37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26.623,88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JAKOPOVIĆ ŽELJKO,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24,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53160528572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84.245,13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23.328,06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19.376,38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41.540,69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JELINEK MARIO, Slatina , Matice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Hravtske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97925971917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61.787,31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18.621,73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14.211,08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28.954,50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JUŠIĆ IVAN,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Noskovci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104,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17488615928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112.450,65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25.063,16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25.863,65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61.523,84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KLEN SLAVKO, Čađavica, Zagrebačka 29,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14539663013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102.499,96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24.669,31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23.574,99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54.255,66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KOKORIĆ IVAN ml., Slatina, M. Gupca 253,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46285827444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110.750,34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25.801,66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25.472,58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59.476,10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KOKORIĆ IVAN st.,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Noskovci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59892118388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88.545,37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23.376,66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20.365,44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44.803,27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KORMAN STJEPAN, V. Nazora 281,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44661498712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125.187,73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31.403,24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28.793,18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64.991,31</w:t>
            </w:r>
          </w:p>
        </w:tc>
      </w:tr>
      <w:tr w:rsidTr="005875DA" w:rsidR="005875DA" w:rsidRPr="005875DA">
        <w:trPr>
          <w:trHeight w:val="49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KOŽIĆ ANĐELKO, Grabić 12,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77448591030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35.072,65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13.529,54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8.066,71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13.476,40</w:t>
            </w:r>
          </w:p>
        </w:tc>
      </w:tr>
      <w:tr w:rsidTr="005875DA" w:rsidR="005875DA" w:rsidRPr="005875DA">
        <w:trPr>
          <w:trHeight w:val="591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KRNJAIĆ BOJANA,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Španat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120,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7270376180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26.700,47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5.852,06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6.141,11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14.707,30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KRSTIČEVIĆ DAVOR, P. Preradovića 40,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68879170429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88.290,25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24.196,59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20.306,76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43.786,90</w:t>
            </w:r>
          </w:p>
        </w:tc>
      </w:tr>
      <w:tr w:rsidTr="005875DA" w:rsidR="005875DA" w:rsidRPr="005875DA">
        <w:trPr>
          <w:trHeight w:val="642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KULTAN ANTE,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Sladojevački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Lug 24,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07318366188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83.489,10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26.869,45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19.202,49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37.417,16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LIPČIĆ DAMIR, Slatina, Slave Raškaj 36,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43320263210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66.689,25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15.338,53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51.350,72</w:t>
            </w:r>
          </w:p>
        </w:tc>
      </w:tr>
      <w:tr w:rsidTr="005875DA" w:rsidR="005875DA" w:rsidRPr="005875DA">
        <w:trPr>
          <w:trHeight w:val="615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LOVRIĆ MILORAD,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Medinci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Braće Radić 44,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15318915344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48.137,06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16.218,06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11.071,52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20.847,48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MAĐAREVIĆ JOZO,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Noskovci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79,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94189184990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97.111,08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25.389,88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22.335,55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49.385,65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MANDIĆ VINKO,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Sopje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Josipa Kozarca 41,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84927024993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57.761,60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17.860,38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13.285,17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26.616,05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MAROŠEVIĆ MARKO, Borik 198,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59704273853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81.673,46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20.518,89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18.784,90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42.369,67</w:t>
            </w:r>
          </w:p>
        </w:tc>
      </w:tr>
      <w:tr w:rsidTr="005875DA" w:rsidR="005875DA" w:rsidRPr="005875DA">
        <w:trPr>
          <w:trHeight w:val="615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MEDVEDOVIĆ PERICA,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Medinci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S. Radića 29,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83279631222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45.609,47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16.361,68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10.490,18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18.757,61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MIKIĆ JOSIP, Gornje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Predrijevo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57,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08742130141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64.972,48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18.686,96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14.943,67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31.341,85</w:t>
            </w:r>
          </w:p>
        </w:tc>
      </w:tr>
      <w:tr w:rsidTr="005875DA" w:rsidR="005875DA" w:rsidRPr="005875DA">
        <w:trPr>
          <w:trHeight w:val="66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MOSLAVAC IVAN, Slatina, Slave Raškaj 30,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47566394236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2.300,00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7.700,00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PETERFAI BRANKO,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Šaševo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54,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09866963439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48.955,37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17.166,94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11.259,74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20.528,69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POLJAK ŽELJKO, Slatina,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N.Š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Zrinskog 114,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09286127009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121.912,23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32.071,48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28.039,81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61.800,94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PORGA MIJO,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Starin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Starin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10914902483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112.297,43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23.870,80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25.828,41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62.598,22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PORGA STJEPAN,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Starin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72136012699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104.602,88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23.080,78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24.058,79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57.463,31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PRUGOVEČKI LJUBA, Slatina, V. Nazora 56a,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25357104094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137.861,64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29.754,38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31.708,18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76.399,08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RABIĆ RUDI,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Radosavci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23,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96769148845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70.325,42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18.298,99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16.174,85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35.851,58</w:t>
            </w:r>
          </w:p>
        </w:tc>
      </w:tr>
      <w:tr w:rsidTr="005875DA" w:rsidR="005875DA" w:rsidRPr="005875DA">
        <w:trPr>
          <w:trHeight w:val="27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RAKITOVAC DAVOR, Slatina,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Kreminac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67a,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99534576825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56.752,55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18.143,00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13.053,09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25.556,46</w:t>
            </w:r>
          </w:p>
        </w:tc>
      </w:tr>
      <w:tr w:rsidTr="005875DA" w:rsidR="005875DA" w:rsidRPr="005875DA">
        <w:trPr>
          <w:trHeight w:val="600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RASTIJA MIJO,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Sopje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V. Nazora 42,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59217902902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134.724,91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39.621,83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30.986,73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64.116,35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RAZUM VINKO, Grabić, Grabić 22,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27121472764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111.273,57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26.119,21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25.592,92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59.561,44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SANJARIĆ JOSIP,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30,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70997701170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93.540,75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14.594,78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21.514,37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57.431,60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SIGEČAN MIODRAG,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Radosavci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694722289923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88.198,71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21.729,72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20.285,70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46.183,29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SLAČANAC TOMISLAV, Slatina, Ljudevita Gaja 3,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78269865555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1.610,00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5.390,00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ŠANTALAB DRAGUTIN,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56,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27517512698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82.333,07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21.109,90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18.936,61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42.286,86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ŠANTALAB TOMO, Novi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Senkovac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Varaždinska 20,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88214713804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135.597,66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24.587,35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31.187,59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79.822,72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ŠTEFANEK MARINKO, Čađavica, Zagrebačka 112,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20950349168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83.992,25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21.655,60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19.318,22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43.018,43</w:t>
            </w:r>
          </w:p>
        </w:tc>
      </w:tr>
      <w:tr w:rsidTr="005875DA" w:rsidR="005875DA" w:rsidRPr="005875DA">
        <w:trPr>
          <w:trHeight w:val="637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ŠTULIĆ NEVENKA, Slatina, Braće Radića 197,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28320436025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149.745,42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38.181,98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34.441,45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77.121,99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TOT KAJA, Markovo, A.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Starćevića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83306152144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77.115,16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21.015,67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17.736,49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38.363,00</w:t>
            </w:r>
          </w:p>
        </w:tc>
      </w:tr>
      <w:tr w:rsidTr="005875DA" w:rsidR="005875DA" w:rsidRPr="005875DA">
        <w:trPr>
          <w:trHeight w:val="864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VUKOVIĆ NIKOLA,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Novaki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I. Kukuljevića 2 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eastAsia="hr-HR" w:val="en-GB"/>
              </w:rPr>
              <w:t>99840931631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74.498,29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19.327,49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17.134,61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38.036,19</w:t>
            </w:r>
          </w:p>
        </w:tc>
      </w:tr>
      <w:tr w:rsidTr="005875DA" w:rsidR="005875DA" w:rsidRPr="005875DA">
        <w:trPr>
          <w:trHeight w:val="576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ZDENČAN DRAŽEN,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Noskovci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50, Slatina, OIB: </w:t>
            </w:r>
            <w:r w:rsidRPr="005875DA">
              <w:rPr>
                <w:rFonts w:cs="Arial" w:eastAsia="Times New Roman" w:hAnsi="Calibri" w:ascii="Calibri"/>
                <w:color w:val="000000"/>
                <w:sz w:val="22"/>
                <w:szCs w:val="22"/>
                <w:lang w:val="en-US"/>
              </w:rPr>
              <w:t>61203106057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85.520,36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22.863,43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19.669,68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42.987,25</w:t>
            </w:r>
          </w:p>
        </w:tc>
      </w:tr>
      <w:tr w:rsidTr="005875DA" w:rsidR="005875DA" w:rsidRPr="005875DA">
        <w:trPr>
          <w:trHeight w:val="699"/>
        </w:trPr>
        <w:tc>
          <w:tcPr>
            <w:tcW w:type="dxa" w:w="10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72.</w:t>
            </w:r>
          </w:p>
        </w:tc>
        <w:tc>
          <w:tcPr>
            <w:tcW w:type="dxa" w:w="27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Agencija za osiguranje radničkih potraživanja u slučaju stečaja poslodavca, </w:t>
            </w:r>
            <w:proofErr w:type="spellStart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Zagreb, OIB: 04323472109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center"/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</w:pPr>
            <w:r w:rsidRPr="005875DA">
              <w:rPr>
                <w:rFonts w:cs="Arial" w:eastAsia="Times New Roman" w:hAnsi="Calibri" w:ascii="Calibri"/>
                <w:sz w:val="22"/>
                <w:szCs w:val="22"/>
                <w:lang w:eastAsia="hr-HR"/>
              </w:rPr>
              <w:t>1.524.122,45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303.508,23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5DA" w:rsidP="005875DA" w:rsidR="005875DA" w:rsidRPr="005875DA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5875D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1.220.614,22</w:t>
            </w:r>
          </w:p>
        </w:tc>
      </w:tr>
    </w:tbl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5875DA">
        <w:rPr>
          <w:rFonts w:cs="Times New Roman" w:eastAsia="Times New Roman"/>
          <w:noProof/>
          <w:lang w:eastAsia="hr-HR" w:val="en-GB"/>
        </w:rPr>
        <w:t>Obrazloženje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75DA">
        <w:rPr>
          <w:rFonts w:cs="Times New Roman" w:eastAsia="Times New Roman"/>
          <w:lang w:eastAsia="hr-HR"/>
        </w:rPr>
        <w:t xml:space="preserve">Podneskom od 7. ožujka 2014. Agencija za osiguranje radničkih potraživanja u slučaju stečaja poslodavca, Zagreb, </w:t>
      </w:r>
      <w:proofErr w:type="spellStart"/>
      <w:r w:rsidRPr="005875DA">
        <w:rPr>
          <w:rFonts w:cs="Times New Roman" w:eastAsia="Times New Roman"/>
          <w:lang w:eastAsia="hr-HR"/>
        </w:rPr>
        <w:t>Frankopanska</w:t>
      </w:r>
      <w:proofErr w:type="spellEnd"/>
      <w:r w:rsidRPr="005875DA">
        <w:rPr>
          <w:rFonts w:cs="Times New Roman" w:eastAsia="Times New Roman"/>
          <w:lang w:eastAsia="hr-HR"/>
        </w:rPr>
        <w:t xml:space="preserve"> 11 (dalje: Agencija), izvijestila je ovaj sud da je temeljem izvršnih rješenja u upravnom postupku izvršila uplate osiguranih radničkih potraživanja, za vjerovnike I višeg isplatnog reda navedene u popisu, u ukupnom iznosu od 1.524.122,45 kn. Agencija je predložila da sud izvrši ispravak tablice ispitanih tražbina te utvrdi postojanje tražbine Agencije u iznosu od ukupno 1.524.122,45 kn.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75DA">
        <w:rPr>
          <w:rFonts w:cs="Times New Roman" w:eastAsia="Times New Roman"/>
          <w:lang w:eastAsia="hr-HR"/>
        </w:rPr>
        <w:t xml:space="preserve">U izvješću od 14. veljače 2017. stečajni upravitelj potvrdio je navode Agencije o isplati iznosa od 1.524.122,45 kn, uz napomenu da je Agenciji djelomičnom diobom, izvršenom nakon unovčenja pokretnina, 25. ožujka 2014. isplaćen iznos od 303.508,23 kn, tako da je preostalo potraživanje Agencije u iznosu od 1.220.614,22 kn. Ujedno je stečajni upravitelj dostavio i ispravak tablice I višeg isplatnog reda (list 1118-1121). 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75DA">
        <w:rPr>
          <w:rFonts w:cs="Times New Roman" w:eastAsia="Times New Roman"/>
          <w:lang w:eastAsia="hr-HR"/>
        </w:rPr>
        <w:t xml:space="preserve">Navode Agencije potvrđuju i rješenja o utvrđenom pravu na isplatu potraživanja i potvrde o zaprimljenoj uplati (list 706-785).  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875DA">
        <w:rPr>
          <w:rFonts w:cs="Times New Roman" w:eastAsia="Times New Roman"/>
          <w:lang w:eastAsia="hr-HR"/>
        </w:rPr>
        <w:t>Temeljem čl.21. Zakona o osiguranju potraživanja radnika u slučaju stečaja poslodavca ("Narodne novine" broj 86/08, 80/13 i 82/15), na Agenciju su s danom isplate prešla sva procesna prava stečajnih vjerovnika te je u odnosu na radnike, kojima je potraživanje djelomično podmireno isplatom Agencije i djelomičnom diobom izvršenom 25. ožujka 2014., izvršen ispravak iznosa preostale tražbine, a Agencija je utvrđena stečajnim vjerovnikom I višeg isplatnog reda za ukupan iznos potraživanja od 1.524.122,45 kn, od čega je odbijen isplaćeni iznos od 303.508,23 kn i preostalo je potraživanje od 1.220.614,22 kn.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5875DA">
        <w:rPr>
          <w:rFonts w:cs="Times New Roman" w:eastAsia="Times New Roman"/>
          <w:noProof/>
          <w:lang w:eastAsia="hr-HR" w:val="en-GB"/>
        </w:rPr>
        <w:t>U Bjelovaru, 2. ožujka 2017.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5875DA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STEČAJNI SUDAC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  <w:r w:rsidRPr="005875DA">
        <w:rPr>
          <w:rFonts w:cs="Times New Roman" w:eastAsia="Times New Roman"/>
          <w:noProof/>
          <w:lang w:eastAsia="hr-HR" w:val="en-GB"/>
        </w:rPr>
        <w:t>MARIJA PETRINA KUBICA v.r.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875D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875DA" w:rsidP="005875DA" w:rsidR="005875DA" w:rsidRPr="005875D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875D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875DA" w:rsidP="005875DA" w:rsidR="005875DA" w:rsidRPr="005875D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875D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5875DA" w:rsidP="005875DA" w:rsidR="005875DA" w:rsidRPr="005875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75D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  <w:bookmarkStart w:name="_GoBack" w:id="0"/>
      <w:bookmarkEnd w:id="0"/>
    </w:p>
    <w:sectPr w:rsidSect="0032366B" w:rsidR="005875DA" w:rsidRPr="005875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5DA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12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St-186/2013-201</izvorni_sadrzaj>
    <derivirana_varijabla naziv="DomainObject.Oznaka_1">St-186/2013-201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HR04, OIB 85821130368</izvorni_sadrzaj>
    <derivirana_varijabla naziv="DomainObject.Predmet.StrankaFormatedOIB_1">  FINA, REGIONALNI CENTAR: ZAGREB, Nagodbeno vijeće: HR04, OIB 85821130368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OIB 85821130368, Albrechtova 42, 10000 Zagreb</izvorni_sadrzaj>
    <derivirana_varijabla naziv="DomainObject.Predmet.StrankaFormatedWithAdressOIB_1"> FINA, REGIONALNI CENTAR: ZAGREB, Nagodbeno vijeće: HR04, OIB 85821130368,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OIB 85821130368, Albrechtova 42,10000 Zagreb</izvorni_sadrzaj>
    <derivirana_varijabla naziv="DomainObject.Predmet.StrankaWithAdressOIB_1">FINA, REGIONALNI CENTAR: ZAGREB, Nagodbeno vijeće: HR04, OIB 85821130368,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HR04, OIB 85821130368</izvorni_sadrzaj>
    <derivirana_varijabla naziv="DomainObject.Predmet.StrankaNazivFormatedOIB_1">FINA, REGIONALNI CENTAR: ZAGREB, Nagodbeno vijeće: HR04,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HR04, OIB 85821130368</item>
    </izvorni_sadrzaj>
    <derivirana_varijabla naziv="DomainObject.Predmet.StrankaListFormatedOIB_1">
      <item>FINA, REGIONALNI CENTAR: ZAGREB, Nagodbeno vijeće: HR04, OIB 85821130368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OIB 85821130368, Albrechtova 42, 10000 Zagreb</item>
    </izvorni_sadrzaj>
    <derivirana_varijabla naziv="DomainObject.Predmet.StrankaListFormatedWithAdressOIB_1">
      <item>FINA, REGIONALNI CENTAR: ZAGREB, Nagodbeno vijeće: HR04, OIB 85821130368,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HR04, OIB 85821130368</item>
    </izvorni_sadrzaj>
    <derivirana_varijabla naziv="DomainObject.Predmet.StrankaListNazivFormatedOIB_1">
      <item>FINA, REGIONALNI CENTAR: ZAGREB, Nagodbeno vijeće: HR04, OIB 85821130368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St-186/2013-201</izvorni_sadrzaj>
    <derivirana_varijabla naziv="DomainObject.PoslovniBrojDokumenta_1">St-186/2013-201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OIB 85821130368, Albrechtova 42, 10000 Zagreb</izvorni_sadrzaj>
    <derivirana_varijabla naziv="DomainObject.Predmet.StrankaIDrugiAdressOIB_1">FINA, REGIONALNI CENTAR: ZAGREB, Nagodbeno vijeće: HR04, OIB 85821130368,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OIB 85821130368,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24A7E-8B93-4D45-BAB5-CFCD32F0F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1377</properties:Words>
  <properties:Characters>8949</properties:Characters>
  <properties:Lines>661</properties:Lines>
  <properties:Paragraphs>462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2017-03-02T11:30:00Z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St-186/2013-201 / Odluka - Rješenje - utvrđen ispravak tablice stečajnog suca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