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5563" w14:paraId="3e15563" w:rsidRDefault="00B14334" w:rsidP="00B14334" w:rsidR="00B14334">
      <w:pPr>
        <w:jc w:val="both"/>
        <w15:collapsed w:val="false"/>
      </w:pPr>
      <w:bookmarkStart w:name="_GoBack" w:id="0"/>
      <w:bookmarkEnd w:id="0"/>
    </w:p>
    <w:p w:rsidRDefault="00B14334" w:rsidP="00B14334" w:rsidR="00B14334">
      <w:pPr>
        <w:jc w:val="both"/>
      </w:pPr>
      <w:r>
        <w:rPr>
          <w:noProof/>
        </w:rPr>
        <w:drawing>
          <wp:inline distR="0" distL="0" distB="0" distT="0">
            <wp:extent cy="714375" cx="685800"/>
            <wp:effectExtent b="9525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640210">
        <w:rPr>
          <w:b/>
        </w:rPr>
        <w:t>Broj: 7/St-743</w:t>
      </w:r>
      <w:r>
        <w:rPr>
          <w:b/>
        </w:rPr>
        <w:t>/2016-</w:t>
      </w:r>
      <w:r w:rsidR="00DE37C1">
        <w:rPr>
          <w:b/>
        </w:rPr>
        <w:t>5</w:t>
      </w:r>
      <w:r w:rsidR="003C3AF7">
        <w:rPr>
          <w:b/>
        </w:rPr>
        <w:t>4</w:t>
      </w:r>
    </w:p>
    <w:p w:rsidRDefault="00B14334" w:rsidP="00B14334" w:rsidR="00B14334">
      <w:pPr>
        <w:jc w:val="both"/>
        <w:rPr>
          <w:b/>
        </w:rPr>
      </w:pPr>
      <w:r>
        <w:rPr>
          <w:b/>
        </w:rPr>
        <w:t>REPUBLIKA HRVATSKA</w:t>
      </w:r>
    </w:p>
    <w:p w:rsidRDefault="00B14334" w:rsidP="00B14334" w:rsidR="00B14334">
      <w:pPr>
        <w:jc w:val="both"/>
        <w:rPr>
          <w:b/>
        </w:rPr>
      </w:pPr>
      <w:r>
        <w:rPr>
          <w:b/>
        </w:rPr>
        <w:t>TRGOVAČKI SUD U OSIJEKU</w:t>
      </w:r>
    </w:p>
    <w:p w:rsidRDefault="00B14334" w:rsidP="00B14334" w:rsidR="00B14334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</w:t>
      </w:r>
    </w:p>
    <w:p w:rsidRDefault="00B14334" w:rsidP="00B14334" w:rsidR="00B14334">
      <w:pPr>
        <w:jc w:val="both"/>
        <w:rPr>
          <w:b/>
        </w:rPr>
      </w:pPr>
      <w:r>
        <w:rPr>
          <w:b/>
        </w:rPr>
        <w:t>Trg pobjede 13</w:t>
      </w:r>
    </w:p>
    <w:p w:rsidRDefault="00B14334" w:rsidP="00B14334" w:rsidR="00B14334">
      <w:pPr>
        <w:jc w:val="both"/>
        <w:rPr>
          <w:b/>
        </w:rPr>
      </w:pPr>
      <w:r>
        <w:rPr>
          <w:b/>
        </w:rPr>
        <w:t>SLAVONSKI BROD</w:t>
      </w:r>
    </w:p>
    <w:p w:rsidRDefault="00B14334" w:rsidP="00B14334" w:rsidR="00B14334">
      <w:pPr>
        <w:jc w:val="center"/>
        <w:rPr>
          <w:b/>
        </w:rPr>
      </w:pPr>
    </w:p>
    <w:p w:rsidRDefault="00B14334" w:rsidP="00B14334" w:rsidR="00B1433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B14334" w:rsidP="00B14334" w:rsidR="00B14334">
      <w:pPr>
        <w:jc w:val="center"/>
        <w:rPr>
          <w:b/>
        </w:rPr>
      </w:pPr>
    </w:p>
    <w:p w:rsidRDefault="00B14334" w:rsidP="00B14334" w:rsidR="00B14334">
      <w:pPr>
        <w:jc w:val="center"/>
        <w:rPr>
          <w:b/>
        </w:rPr>
      </w:pPr>
      <w:r>
        <w:rPr>
          <w:b/>
        </w:rPr>
        <w:t>R J E Š E N J E</w:t>
      </w:r>
    </w:p>
    <w:p w:rsidRDefault="00B14334" w:rsidP="00B14334" w:rsidR="00B14334">
      <w:pPr>
        <w:jc w:val="both"/>
      </w:pPr>
    </w:p>
    <w:p w:rsidRDefault="00B14334" w:rsidP="00B14334" w:rsidR="00B14334">
      <w:pPr>
        <w:ind w:firstLine="1440"/>
        <w:jc w:val="both"/>
      </w:pPr>
      <w:r>
        <w:rPr>
          <w:b/>
        </w:rPr>
        <w:t xml:space="preserve">TRGOVAČKI SUD U OSIJEKU, STALNA SLUŽBA U SLAVONSKOM </w:t>
      </w:r>
      <w:r>
        <w:t xml:space="preserve">BRODU, po stečajnoj  sutkinji Mirni Vujčić, u stečajnom postupku nad stečajnim dužnikom </w:t>
      </w:r>
      <w:r w:rsidR="00B605CA" w:rsidRPr="00B605CA">
        <w:t>GRUPA FERDINAND društvo s ograničenom odgovornošću za promidžbu i trgovinu, skraćena tvrtka: GRUPA FERDINAND d.o.o., Pakrac, Radničko naselje 6, OIB: 45488760710</w:t>
      </w:r>
      <w:r w:rsidR="00B605CA">
        <w:t>, dana 30</w:t>
      </w:r>
      <w:r>
        <w:t xml:space="preserve">. </w:t>
      </w:r>
      <w:r w:rsidR="00B605CA">
        <w:t>svibnja</w:t>
      </w:r>
      <w:r>
        <w:t xml:space="preserve"> 2017. godine</w:t>
      </w:r>
    </w:p>
    <w:p w:rsidRDefault="00B14334" w:rsidP="00B14334" w:rsidR="00B14334">
      <w:pPr>
        <w:jc w:val="both"/>
      </w:pPr>
    </w:p>
    <w:p w:rsidRDefault="00B14334" w:rsidP="00B14334" w:rsidR="00B14334">
      <w:pPr>
        <w:jc w:val="center"/>
      </w:pPr>
      <w:r>
        <w:t xml:space="preserve">       r i j e š i o     j e</w:t>
      </w:r>
      <w:r>
        <w:tab/>
      </w:r>
      <w:r>
        <w:tab/>
      </w:r>
    </w:p>
    <w:p w:rsidRDefault="00B14334" w:rsidP="00B14334" w:rsidR="00B14334">
      <w:pPr>
        <w:jc w:val="both"/>
      </w:pPr>
    </w:p>
    <w:p w:rsidRDefault="00B14334" w:rsidP="00B14334" w:rsidR="00B14334">
      <w:pPr>
        <w:ind w:firstLine="1440"/>
        <w:jc w:val="both"/>
      </w:pPr>
      <w:r>
        <w:t xml:space="preserve"> I. Određuje se prodaja  dijela imovine stečajnog dužnika opterećena </w:t>
      </w:r>
      <w:proofErr w:type="spellStart"/>
      <w:r>
        <w:t>razlučnim</w:t>
      </w:r>
      <w:proofErr w:type="spellEnd"/>
      <w:r>
        <w:t xml:space="preserve"> pravom koja ulazi u stečajnu masu i to nekretnina upisanih u: </w:t>
      </w:r>
    </w:p>
    <w:p w:rsidRDefault="00B605CA" w:rsidP="00B14334" w:rsidR="00B605CA">
      <w:pPr>
        <w:ind w:firstLine="1440"/>
        <w:jc w:val="both"/>
      </w:pPr>
    </w:p>
    <w:p w:rsidRDefault="00B605CA" w:rsidP="00B605CA" w:rsidR="00B605CA" w:rsidRPr="00B605CA">
      <w:pPr>
        <w:ind w:firstLine="1440"/>
        <w:jc w:val="both"/>
      </w:pPr>
      <w:r w:rsidRPr="00B605CA">
        <w:t xml:space="preserve">1. </w:t>
      </w:r>
      <w:proofErr w:type="spellStart"/>
      <w:r w:rsidRPr="00B605CA">
        <w:t>zk.ul</w:t>
      </w:r>
      <w:proofErr w:type="spellEnd"/>
      <w:r w:rsidRPr="00B605CA">
        <w:t xml:space="preserve">. 1024. k.o. 321907 Kusonje i to :                           </w:t>
      </w:r>
    </w:p>
    <w:p w:rsidRDefault="00B605CA" w:rsidP="00B605CA" w:rsidR="00B605CA" w:rsidRPr="00B605CA">
      <w:pPr>
        <w:numPr>
          <w:ilvl w:val="0"/>
          <w:numId w:val="3"/>
        </w:numPr>
        <w:jc w:val="both"/>
      </w:pPr>
      <w:r w:rsidRPr="00B605CA">
        <w:t>kč.br. 1405/1 – oranica sa 1638 m2,</w:t>
      </w:r>
    </w:p>
    <w:p w:rsidRDefault="00B605CA" w:rsidP="00B605CA" w:rsidR="00B605CA" w:rsidRPr="00B605CA">
      <w:pPr>
        <w:numPr>
          <w:ilvl w:val="0"/>
          <w:numId w:val="3"/>
        </w:numPr>
        <w:jc w:val="both"/>
      </w:pPr>
      <w:r w:rsidRPr="00B605CA">
        <w:t>kč.br. 1405/2 – oranica sa 1893 m2,</w:t>
      </w:r>
    </w:p>
    <w:p w:rsidRDefault="00B605CA" w:rsidP="00B605CA" w:rsidR="00B605CA" w:rsidRPr="00B605CA">
      <w:pPr>
        <w:numPr>
          <w:ilvl w:val="0"/>
          <w:numId w:val="3"/>
        </w:numPr>
        <w:jc w:val="both"/>
      </w:pPr>
      <w:r w:rsidRPr="00B605CA">
        <w:t>kč.br. 1406/2 – oranica sa 1671m2,</w:t>
      </w:r>
    </w:p>
    <w:p w:rsidRDefault="00B605CA" w:rsidP="00B605CA" w:rsidR="00B605CA" w:rsidRPr="00B605CA">
      <w:pPr>
        <w:numPr>
          <w:ilvl w:val="0"/>
          <w:numId w:val="3"/>
        </w:numPr>
        <w:jc w:val="both"/>
      </w:pPr>
      <w:r w:rsidRPr="00B605CA">
        <w:t>kč.br. 1407/3 – oranica sa 777 m2,</w:t>
      </w:r>
    </w:p>
    <w:p w:rsidRDefault="00B605CA" w:rsidP="00B605CA" w:rsidR="00B605CA" w:rsidRPr="00B605CA">
      <w:pPr>
        <w:numPr>
          <w:ilvl w:val="0"/>
          <w:numId w:val="3"/>
        </w:numPr>
        <w:jc w:val="both"/>
      </w:pPr>
      <w:r w:rsidRPr="00B605CA">
        <w:t>kč.br. 1407/5 – oranica sa 434 m2,</w:t>
      </w:r>
    </w:p>
    <w:p w:rsidRDefault="00B605CA" w:rsidP="00B605CA" w:rsidR="00B605CA" w:rsidRPr="00B605CA">
      <w:pPr>
        <w:numPr>
          <w:ilvl w:val="0"/>
          <w:numId w:val="3"/>
        </w:numPr>
        <w:jc w:val="both"/>
      </w:pPr>
      <w:r w:rsidRPr="00B605CA">
        <w:t xml:space="preserve">kč.br. 1409/2 – </w:t>
      </w:r>
      <w:proofErr w:type="spellStart"/>
      <w:r w:rsidRPr="00B605CA">
        <w:t>pustošina</w:t>
      </w:r>
      <w:proofErr w:type="spellEnd"/>
      <w:r w:rsidRPr="00B605CA">
        <w:t xml:space="preserve"> sa 68 m2,</w:t>
      </w:r>
    </w:p>
    <w:p w:rsidRDefault="00B605CA" w:rsidP="00B605CA" w:rsidR="00B605CA" w:rsidRPr="00B605CA">
      <w:pPr>
        <w:numPr>
          <w:ilvl w:val="0"/>
          <w:numId w:val="3"/>
        </w:numPr>
        <w:jc w:val="both"/>
      </w:pPr>
      <w:r w:rsidRPr="00B605CA">
        <w:t>kč.br. 1411/4 – oranica sa 40 m2,</w:t>
      </w:r>
    </w:p>
    <w:p w:rsidRDefault="00B605CA" w:rsidP="00B605CA" w:rsidR="00B605CA" w:rsidRPr="00B605CA">
      <w:pPr>
        <w:numPr>
          <w:ilvl w:val="0"/>
          <w:numId w:val="3"/>
        </w:numPr>
        <w:jc w:val="both"/>
      </w:pPr>
      <w:r w:rsidRPr="00B605CA">
        <w:t>kč.br. 1412/8 – oranica sa 1299 m2,</w:t>
      </w:r>
    </w:p>
    <w:p w:rsidRDefault="00B605CA" w:rsidP="00B605CA" w:rsidR="00B605CA" w:rsidRPr="00B605CA">
      <w:pPr>
        <w:numPr>
          <w:ilvl w:val="0"/>
          <w:numId w:val="3"/>
        </w:numPr>
        <w:jc w:val="both"/>
      </w:pPr>
      <w:r w:rsidRPr="00B605CA">
        <w:t>kč.br. 1480/19 – industrijsko dvorište sa 490 m2,</w:t>
      </w:r>
    </w:p>
    <w:p w:rsidRDefault="00B605CA" w:rsidP="00B605CA" w:rsidR="00B605CA">
      <w:pPr>
        <w:ind w:firstLine="1440"/>
        <w:jc w:val="both"/>
      </w:pPr>
      <w:r w:rsidRPr="00B605CA">
        <w:t>odnosno ukupno 8310 m 2.</w:t>
      </w:r>
    </w:p>
    <w:p w:rsidRDefault="00B605CA" w:rsidP="00B605CA" w:rsidR="00B605CA">
      <w:pPr>
        <w:ind w:firstLine="1440"/>
        <w:jc w:val="both"/>
      </w:pPr>
    </w:p>
    <w:p w:rsidRDefault="00B605CA" w:rsidP="00B605CA" w:rsidR="00B605CA">
      <w:pPr>
        <w:ind w:firstLine="1440"/>
        <w:jc w:val="both"/>
      </w:pPr>
      <w:r w:rsidRPr="00B605CA">
        <w:t xml:space="preserve">a koje su opterećene </w:t>
      </w:r>
      <w:proofErr w:type="spellStart"/>
      <w:r w:rsidRPr="00B605CA">
        <w:t>razlučnim</w:t>
      </w:r>
      <w:proofErr w:type="spellEnd"/>
      <w:r w:rsidRPr="00B605CA">
        <w:t xml:space="preserve"> pravom u korist Republike Hrvatske, OIB 52634238587</w:t>
      </w:r>
      <w:r w:rsidR="00D51950">
        <w:t>,</w:t>
      </w:r>
    </w:p>
    <w:p w:rsidRDefault="00B605CA" w:rsidP="00B605CA" w:rsidR="00B605CA">
      <w:pPr>
        <w:ind w:firstLine="1440"/>
        <w:jc w:val="both"/>
      </w:pPr>
    </w:p>
    <w:p w:rsidRDefault="00B605CA" w:rsidP="00B605CA" w:rsidR="00B605CA" w:rsidRPr="00B605CA">
      <w:pPr>
        <w:ind w:firstLine="1440"/>
        <w:jc w:val="both"/>
      </w:pPr>
      <w:r>
        <w:t>2</w:t>
      </w:r>
      <w:r w:rsidRPr="00B605CA">
        <w:t xml:space="preserve">. </w:t>
      </w:r>
      <w:proofErr w:type="spellStart"/>
      <w:r w:rsidRPr="00B605CA">
        <w:t>zk.ul</w:t>
      </w:r>
      <w:proofErr w:type="spellEnd"/>
      <w:r w:rsidRPr="00B605CA">
        <w:t>. 192 k.o. 321982 Pakrac i to:</w:t>
      </w:r>
    </w:p>
    <w:p w:rsidRDefault="00B605CA" w:rsidP="00B605CA" w:rsidR="00B605CA" w:rsidRPr="00B605CA">
      <w:pPr>
        <w:ind w:firstLine="1440"/>
        <w:jc w:val="both"/>
      </w:pPr>
      <w:r>
        <w:t xml:space="preserve"> </w:t>
      </w:r>
      <w:r w:rsidRPr="00B605CA">
        <w:t xml:space="preserve">- kč.br. 2367/4 – oranica Krčevina sa 100 </w:t>
      </w:r>
      <w:proofErr w:type="spellStart"/>
      <w:r w:rsidRPr="00B605CA">
        <w:t>čhv</w:t>
      </w:r>
      <w:proofErr w:type="spellEnd"/>
      <w:r w:rsidRPr="00B605CA">
        <w:t>,</w:t>
      </w:r>
    </w:p>
    <w:p w:rsidRDefault="00B605CA" w:rsidP="00B605CA" w:rsidR="00B605CA">
      <w:pPr>
        <w:ind w:firstLine="1440"/>
        <w:jc w:val="both"/>
      </w:pPr>
      <w:r w:rsidRPr="00B605CA">
        <w:t>- kč.br. 2387/1 – pašnjak sa 1850 m2</w:t>
      </w:r>
    </w:p>
    <w:p w:rsidRDefault="00B605CA" w:rsidP="00B605CA" w:rsidR="00B605CA">
      <w:pPr>
        <w:ind w:firstLine="1440"/>
        <w:jc w:val="both"/>
      </w:pPr>
    </w:p>
    <w:p w:rsidRDefault="00B605CA" w:rsidP="00B605CA" w:rsidR="00B605CA">
      <w:pPr>
        <w:ind w:firstLine="1440"/>
        <w:jc w:val="both"/>
      </w:pPr>
      <w:r w:rsidRPr="00B605CA">
        <w:t xml:space="preserve">a koje su opterećene </w:t>
      </w:r>
      <w:proofErr w:type="spellStart"/>
      <w:r w:rsidRPr="00B605CA">
        <w:t>razlučnim</w:t>
      </w:r>
      <w:proofErr w:type="spellEnd"/>
      <w:r w:rsidRPr="00B605CA">
        <w:t xml:space="preserve"> pravom u korist Republike Hrvatske, OIB 52634238587</w:t>
      </w:r>
      <w:r w:rsidR="00D51950">
        <w:t>,</w:t>
      </w:r>
    </w:p>
    <w:p w:rsidRDefault="00B605CA" w:rsidP="00B605CA" w:rsidR="00B605CA">
      <w:pPr>
        <w:ind w:firstLine="1440"/>
        <w:jc w:val="both"/>
      </w:pPr>
    </w:p>
    <w:p w:rsidRDefault="00B605CA" w:rsidP="00B605CA" w:rsidR="00B605CA" w:rsidRPr="00B605CA">
      <w:pPr>
        <w:ind w:firstLine="1440"/>
        <w:jc w:val="both"/>
      </w:pPr>
      <w:r>
        <w:t>3</w:t>
      </w:r>
      <w:r w:rsidRPr="00B605CA">
        <w:t xml:space="preserve">. </w:t>
      </w:r>
      <w:proofErr w:type="spellStart"/>
      <w:r w:rsidRPr="00B605CA">
        <w:t>zk.ul</w:t>
      </w:r>
      <w:proofErr w:type="spellEnd"/>
      <w:r w:rsidRPr="00B605CA">
        <w:t>. 1748 k.o. 321982 Pakrac i to:</w:t>
      </w:r>
    </w:p>
    <w:p w:rsidRDefault="00B605CA" w:rsidP="00B605CA" w:rsidR="00B605CA" w:rsidRPr="00B605CA">
      <w:pPr>
        <w:ind w:firstLine="1440"/>
        <w:jc w:val="both"/>
      </w:pPr>
      <w:r w:rsidRPr="00B605CA">
        <w:t xml:space="preserve">- kč.br. 2383 - dvorište i zgrada sa 6740 m2 </w:t>
      </w:r>
    </w:p>
    <w:p w:rsidRDefault="00DC147E" w:rsidP="00DC147E" w:rsidR="00DC147E">
      <w:pPr>
        <w:ind w:firstLine="1440"/>
        <w:jc w:val="right"/>
      </w:pPr>
      <w:r w:rsidRPr="00DC147E">
        <w:rPr>
          <w:b/>
        </w:rPr>
        <w:lastRenderedPageBreak/>
        <w:t>Broj: 7/St-743/2016-54</w:t>
      </w:r>
    </w:p>
    <w:p w:rsidRDefault="00B605CA" w:rsidP="00B605CA" w:rsidR="00B605CA" w:rsidRPr="00B605CA">
      <w:pPr>
        <w:ind w:firstLine="1440"/>
        <w:jc w:val="both"/>
      </w:pPr>
      <w:r w:rsidRPr="00B605CA">
        <w:t xml:space="preserve"> - dvorište sa 5530 m2 </w:t>
      </w:r>
    </w:p>
    <w:p w:rsidRDefault="00B605CA" w:rsidP="00B605CA" w:rsidR="00B605CA" w:rsidRPr="00B605CA">
      <w:pPr>
        <w:jc w:val="both"/>
      </w:pPr>
      <w:r>
        <w:t xml:space="preserve"> </w:t>
      </w:r>
      <w:r>
        <w:tab/>
      </w:r>
      <w:r>
        <w:tab/>
      </w:r>
      <w:r w:rsidRPr="00B605CA">
        <w:t xml:space="preserve"> - zgrada sa 1210 m2</w:t>
      </w:r>
    </w:p>
    <w:p w:rsidRDefault="00B605CA" w:rsidP="00B605CA" w:rsidR="00B605CA">
      <w:pPr>
        <w:ind w:firstLine="1440"/>
        <w:jc w:val="both"/>
      </w:pPr>
      <w:r w:rsidRPr="00B605CA">
        <w:t>odnosno ukupno 6740 m2;</w:t>
      </w:r>
    </w:p>
    <w:p w:rsidRDefault="00B605CA" w:rsidP="00B605CA" w:rsidR="00B605CA">
      <w:pPr>
        <w:ind w:firstLine="1440"/>
        <w:jc w:val="both"/>
      </w:pPr>
    </w:p>
    <w:p w:rsidRDefault="00B605CA" w:rsidP="00B605CA" w:rsidR="00B14334">
      <w:pPr>
        <w:ind w:firstLine="1440"/>
        <w:jc w:val="both"/>
      </w:pPr>
      <w:r w:rsidRPr="00B605CA">
        <w:t xml:space="preserve">a koje su opterećene </w:t>
      </w:r>
      <w:proofErr w:type="spellStart"/>
      <w:r w:rsidRPr="00B605CA">
        <w:t>razlučnim</w:t>
      </w:r>
      <w:proofErr w:type="spellEnd"/>
      <w:r w:rsidRPr="00B605CA">
        <w:t xml:space="preserve"> pravom u korist Republike Hrvatske, OIB 52634238587</w:t>
      </w:r>
      <w:r w:rsidR="00D51950">
        <w:t>.</w:t>
      </w:r>
      <w:r w:rsidR="00B14334">
        <w:rPr>
          <w:b/>
        </w:rPr>
        <w:t xml:space="preserve">                                                           </w:t>
      </w:r>
    </w:p>
    <w:p w:rsidRDefault="00B14334" w:rsidP="00B14334" w:rsidR="00B14334">
      <w:pPr>
        <w:ind w:firstLine="1440"/>
        <w:jc w:val="both"/>
      </w:pPr>
      <w:r>
        <w:t>II. Nekretnine iz točke I ovog rješenja prodaju se u stečajnom postupku sukladno odredbi čl. 247.  Stečajnog zakona. ( NN 71/15) uz odgovarajuću primjenu ovršnog postupka o ovrsi na nekretninama.</w:t>
      </w:r>
    </w:p>
    <w:p w:rsidRDefault="00B14334" w:rsidP="00B14334" w:rsidR="00B14334">
      <w:pPr>
        <w:ind w:firstLine="1440"/>
        <w:jc w:val="both"/>
      </w:pPr>
    </w:p>
    <w:p w:rsidRDefault="00B14334" w:rsidP="00B14334" w:rsidR="00B14334">
      <w:pPr>
        <w:ind w:firstLine="1440"/>
        <w:jc w:val="both"/>
      </w:pPr>
      <w:r>
        <w:t xml:space="preserve">III. Određuje se upis zabilježbe prodaje po ovom rješenju na nekretninama iz točke I. ovog rješenja u Zemljišnim knjigama Općinskog  suda u </w:t>
      </w:r>
      <w:r w:rsidR="00B605CA">
        <w:t>Bjelovaru</w:t>
      </w:r>
      <w:r>
        <w:t xml:space="preserve">,  Zemljišnoknjižni odjel </w:t>
      </w:r>
      <w:r w:rsidR="00B605CA">
        <w:t>Pakrac</w:t>
      </w:r>
      <w:r>
        <w:t xml:space="preserve"> koji upis će p</w:t>
      </w:r>
      <w:r w:rsidR="00B605CA">
        <w:t>rovesti Zemljišnoknjižni odjel Pakrac</w:t>
      </w:r>
      <w:r>
        <w:t xml:space="preserve">. </w:t>
      </w:r>
    </w:p>
    <w:p w:rsidRDefault="00B14334" w:rsidP="00B14334" w:rsidR="00B14334">
      <w:pPr>
        <w:jc w:val="both"/>
      </w:pPr>
    </w:p>
    <w:p w:rsidRDefault="00B14334" w:rsidP="00B14334" w:rsidR="00B14334">
      <w:pPr>
        <w:ind w:firstLine="1440"/>
        <w:jc w:val="both"/>
      </w:pPr>
      <w:r>
        <w:t>IV. Nakon pravomoćnosti ovog rješenja posebnim zaključkom će se odrediti vrijednost nekretnina koje su predmetom prodaje, način i uvjeti njihove prodaje.</w:t>
      </w:r>
    </w:p>
    <w:p w:rsidRDefault="00B14334" w:rsidP="00B14334" w:rsidR="00B14334">
      <w:pPr>
        <w:jc w:val="both"/>
      </w:pPr>
    </w:p>
    <w:p w:rsidRDefault="00D51950" w:rsidP="00B605CA" w:rsidR="00B14334">
      <w:pPr>
        <w:ind w:firstLine="1260"/>
        <w:jc w:val="both"/>
      </w:pPr>
      <w:r>
        <w:t xml:space="preserve">  V.  Prodaju nekretnina</w:t>
      </w:r>
      <w:r w:rsidR="00B14334">
        <w:t xml:space="preserve"> provodi Financijska agencija elektroničkom javnom dražbom, a  nakon pravomoćnosti ovog rješenja i donošenja zaključka o prodaji o čemu će biti posebno obaviještena. </w:t>
      </w:r>
      <w:r w:rsidR="00B14334">
        <w:rPr>
          <w:b/>
        </w:rPr>
        <w:t xml:space="preserve">                                        </w:t>
      </w:r>
    </w:p>
    <w:p w:rsidRDefault="00B14334" w:rsidP="00B14334" w:rsidR="00B14334">
      <w:pPr>
        <w:jc w:val="center"/>
      </w:pPr>
      <w:r>
        <w:t>Obrazloženje</w:t>
      </w:r>
    </w:p>
    <w:p w:rsidRDefault="00B14334" w:rsidP="00B14334" w:rsidR="00B14334">
      <w:pPr>
        <w:jc w:val="both"/>
      </w:pPr>
    </w:p>
    <w:p w:rsidRDefault="00B605CA" w:rsidP="00B14334" w:rsidR="00B14334">
      <w:pPr>
        <w:ind w:firstLine="1440"/>
        <w:jc w:val="both"/>
        <w:rPr>
          <w:b/>
        </w:rPr>
      </w:pPr>
      <w:r>
        <w:t>Rješenjem poslovni broj 7/</w:t>
      </w:r>
      <w:r w:rsidRPr="00B605CA">
        <w:t>St-743/16 – 19  od 24. studenog 2016. godine otvoren je stečajni postupak nad stečajnim dužnikom GRUPA FERDINAND društvo s ograničenom odgovornošću za promidžbu i trgovinu, skraćena tvrtka: GRUPA FERDINAND d.o.o., Pakrac, Radničko naselje 6, OIB: 45488760710</w:t>
      </w:r>
      <w:r w:rsidR="00B14334">
        <w:t>.</w:t>
      </w:r>
      <w:r w:rsidR="00B14334">
        <w:rPr>
          <w:b/>
        </w:rPr>
        <w:t xml:space="preserve">  </w:t>
      </w:r>
    </w:p>
    <w:p w:rsidRDefault="00B14334" w:rsidP="00B14334" w:rsidR="00B14334">
      <w:pPr>
        <w:ind w:firstLine="1440"/>
        <w:jc w:val="both"/>
      </w:pPr>
      <w:r>
        <w:t xml:space="preserve">Stečajnu masu stečajnog dužnika čine i nekretnine upisane u </w:t>
      </w:r>
      <w:proofErr w:type="spellStart"/>
      <w:r>
        <w:t>zk.ul</w:t>
      </w:r>
      <w:proofErr w:type="spellEnd"/>
      <w:r>
        <w:t xml:space="preserve">. </w:t>
      </w:r>
      <w:r w:rsidR="00B605CA">
        <w:t>1024</w:t>
      </w:r>
      <w:r>
        <w:t xml:space="preserve"> k.o. </w:t>
      </w:r>
      <w:r w:rsidR="00D51950">
        <w:t>Kusonje te</w:t>
      </w:r>
      <w:r>
        <w:t xml:space="preserve"> </w:t>
      </w:r>
      <w:proofErr w:type="spellStart"/>
      <w:r>
        <w:t>zk.ul</w:t>
      </w:r>
      <w:proofErr w:type="spellEnd"/>
      <w:r>
        <w:t xml:space="preserve">  </w:t>
      </w:r>
      <w:r w:rsidR="00B605CA">
        <w:t>192. i zk.ul.1748 k.o. Pakrac</w:t>
      </w:r>
      <w:r>
        <w:t xml:space="preserve"> pobliže označene u točci I izreke rješenja koji su opterećene </w:t>
      </w:r>
      <w:proofErr w:type="spellStart"/>
      <w:r>
        <w:t>razlučnim</w:t>
      </w:r>
      <w:proofErr w:type="spellEnd"/>
      <w:r>
        <w:t xml:space="preserve"> pravom te je stečajna upraviteljica predložila iste prodati u stečajnom postupku</w:t>
      </w:r>
    </w:p>
    <w:p w:rsidRDefault="00B14334" w:rsidP="00B14334" w:rsidR="00B14334">
      <w:pPr>
        <w:ind w:firstLine="1440"/>
        <w:jc w:val="both"/>
      </w:pPr>
      <w:r>
        <w:t xml:space="preserve">Odredbom čl. 247.st.1.Stečajnog zakona (dalje: SZ, NN 71/15) propisano je da se nekretnina na kojoj postoji </w:t>
      </w:r>
      <w:proofErr w:type="spellStart"/>
      <w:r>
        <w:t>razlučno</w:t>
      </w:r>
      <w:proofErr w:type="spellEnd"/>
      <w:r>
        <w:t xml:space="preserve"> pravo prodaje u stečajnom postupku na prijedlog stečajnog upravitelja ili </w:t>
      </w:r>
      <w:proofErr w:type="spellStart"/>
      <w:r>
        <w:t>razlučnog</w:t>
      </w:r>
      <w:proofErr w:type="spellEnd"/>
      <w:r>
        <w:t xml:space="preserve"> vjerovnika uz odgovarajuću primjenu pravila ovršnog postupka o ovrsi na nekretnini  te da se pravila o obustavi postupka ne primjenjuju .  </w:t>
      </w:r>
    </w:p>
    <w:p w:rsidRDefault="00B14334" w:rsidP="00B14334" w:rsidR="00B14334">
      <w:pPr>
        <w:ind w:firstLine="1440"/>
        <w:jc w:val="both"/>
      </w:pPr>
      <w:r>
        <w:t xml:space="preserve">Uvidom u Izvadak iz zemljišnih knjiga za nekretnine upisane u  </w:t>
      </w:r>
      <w:proofErr w:type="spellStart"/>
      <w:r>
        <w:t>zk.ul</w:t>
      </w:r>
      <w:proofErr w:type="spellEnd"/>
      <w:r>
        <w:t xml:space="preserve">. </w:t>
      </w:r>
      <w:r w:rsidR="00B605CA" w:rsidRPr="00B605CA">
        <w:t xml:space="preserve">1024 k.o. Kusonje, </w:t>
      </w:r>
      <w:proofErr w:type="spellStart"/>
      <w:r w:rsidR="00B605CA" w:rsidRPr="00B605CA">
        <w:t>zk.ul</w:t>
      </w:r>
      <w:proofErr w:type="spellEnd"/>
      <w:r w:rsidR="00B605CA" w:rsidRPr="00B605CA">
        <w:t xml:space="preserve">  192. i zk.ul.1748 k.o. Pakrac</w:t>
      </w:r>
      <w:r w:rsidR="00B605CA">
        <w:t xml:space="preserve"> </w:t>
      </w:r>
      <w:r>
        <w:t xml:space="preserve"> koje su  predmetom prodaje, utvrđeno je da </w:t>
      </w:r>
      <w:proofErr w:type="spellStart"/>
      <w:r>
        <w:t>razlučni</w:t>
      </w:r>
      <w:proofErr w:type="spellEnd"/>
      <w:r>
        <w:t xml:space="preserve"> vjerovnik nije pokrenuo postupak ovrhe radi prisilnog namirenja svojih tražbina, jer zabilježba ovrhe nije vidljiva iz izvatka iz zemljišne knjige. </w:t>
      </w:r>
    </w:p>
    <w:p w:rsidRDefault="00B14334" w:rsidP="00B14334" w:rsidR="00B14334">
      <w:pPr>
        <w:ind w:firstLine="1440"/>
        <w:jc w:val="both"/>
      </w:pPr>
      <w:r>
        <w:t>Nastavno tome, kako je stečajn</w:t>
      </w:r>
      <w:r w:rsidR="00B605CA">
        <w:t>i</w:t>
      </w:r>
      <w:r>
        <w:t xml:space="preserve"> upravitelj</w:t>
      </w:r>
      <w:r w:rsidR="00B605CA">
        <w:t xml:space="preserve"> predložio</w:t>
      </w:r>
      <w:r>
        <w:t xml:space="preserve"> da se predmetne nekretnine koje su opterećene </w:t>
      </w:r>
      <w:proofErr w:type="spellStart"/>
      <w:r>
        <w:t>razlučnim</w:t>
      </w:r>
      <w:proofErr w:type="spellEnd"/>
      <w:r>
        <w:t xml:space="preserve"> pravom prodaju u stečajnom postupku, a nisu u tijeku postupci ovrhe koje su pokrenuli </w:t>
      </w:r>
      <w:proofErr w:type="spellStart"/>
      <w:r>
        <w:t>razlučni</w:t>
      </w:r>
      <w:proofErr w:type="spellEnd"/>
      <w:r>
        <w:t xml:space="preserve"> vjerovnici, to je na temelju odredbe čl. 247. SZ-a odlučeno kao u izreci rješenja. </w:t>
      </w:r>
    </w:p>
    <w:p w:rsidRDefault="00B605CA" w:rsidP="00B14334" w:rsidR="00B14334">
      <w:pPr>
        <w:ind w:firstLine="708" w:left="708"/>
        <w:jc w:val="both"/>
      </w:pPr>
      <w:r>
        <w:t>U Slavonskom Brodu, 30</w:t>
      </w:r>
      <w:r w:rsidR="00B14334">
        <w:t xml:space="preserve">. </w:t>
      </w:r>
      <w:r>
        <w:t>svibnja</w:t>
      </w:r>
      <w:r w:rsidR="00B14334">
        <w:t xml:space="preserve"> 2017 godine</w:t>
      </w:r>
    </w:p>
    <w:p w:rsidRDefault="00B14334" w:rsidP="00B14334" w:rsidR="00B14334">
      <w:pPr>
        <w:jc w:val="both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  <w:t xml:space="preserve">                         Sutkinja</w:t>
      </w:r>
    </w:p>
    <w:p w:rsidRDefault="00B14334" w:rsidP="00B14334" w:rsidR="00B14334">
      <w:pPr>
        <w:jc w:val="both"/>
      </w:pPr>
      <w:r>
        <w:t xml:space="preserve">                                                                                                        Mirna Vujčić                                                                                                                                                                   </w:t>
      </w:r>
    </w:p>
    <w:p w:rsidRDefault="00B14334" w:rsidP="00B14334" w:rsidR="00B1433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                     </w:t>
      </w:r>
    </w:p>
    <w:p w:rsidRDefault="00B14334" w:rsidP="00B14334" w:rsidR="00B1433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pravo na žalbu imaju stečajni upravitelj i </w:t>
      </w:r>
    </w:p>
    <w:p w:rsidRDefault="00B14334" w:rsidP="00B14334" w:rsidR="00B14334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vjerovnici. Žalba se podnosi  u roku od osam dana od </w:t>
      </w:r>
    </w:p>
    <w:p w:rsidRDefault="00B14334" w:rsidP="00B14334" w:rsidR="00B1433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dostave rješenja putem e-Oglasne ploče sudova Visokom trgovačkom </w:t>
      </w:r>
    </w:p>
    <w:p w:rsidRDefault="00B14334" w:rsidP="00B14334" w:rsidR="00B14334">
      <w:pPr>
        <w:jc w:val="both"/>
      </w:pPr>
      <w:r>
        <w:rPr>
          <w:sz w:val="20"/>
          <w:szCs w:val="20"/>
        </w:rPr>
        <w:t>sudu Republike Hrvatske putem ovoga suda, a u tri primjerka</w:t>
      </w:r>
      <w:r>
        <w:t>.</w:t>
      </w:r>
    </w:p>
    <w:p w:rsidRDefault="00B14334" w:rsidP="00B14334" w:rsidR="00B14334">
      <w:pPr>
        <w:jc w:val="both"/>
      </w:pPr>
    </w:p>
    <w:p w:rsidRDefault="00B14334" w:rsidP="00B14334" w:rsidR="00B14334">
      <w:pPr>
        <w:jc w:val="both"/>
      </w:pPr>
    </w:p>
    <w:p w:rsidRDefault="00B14334" w:rsidP="00B14334" w:rsidR="00B14334">
      <w:pPr>
        <w:jc w:val="both"/>
      </w:pPr>
    </w:p>
    <w:p w:rsidRDefault="00B14334" w:rsidP="00B14334" w:rsidR="00B14334">
      <w:pPr>
        <w:jc w:val="both"/>
      </w:pPr>
    </w:p>
    <w:p w:rsidRDefault="00B14334" w:rsidP="00B14334" w:rsidR="00B14334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B14334" w:rsidP="00B14334" w:rsidR="00B14334">
      <w:pPr>
        <w:jc w:val="both"/>
        <w:rPr>
          <w:sz w:val="20"/>
          <w:szCs w:val="20"/>
        </w:rPr>
      </w:pPr>
      <w:r>
        <w:rPr>
          <w:sz w:val="20"/>
          <w:szCs w:val="20"/>
        </w:rPr>
        <w:t>1. Rješenje nepravomoćno</w:t>
      </w:r>
    </w:p>
    <w:p w:rsidRDefault="00B14334" w:rsidP="00B14334" w:rsidR="00B14334">
      <w:pPr>
        <w:jc w:val="both"/>
        <w:rPr>
          <w:sz w:val="20"/>
          <w:szCs w:val="20"/>
        </w:rPr>
      </w:pPr>
      <w:r>
        <w:rPr>
          <w:sz w:val="20"/>
          <w:szCs w:val="20"/>
        </w:rPr>
        <w:t>2. Dostaviti:</w:t>
      </w:r>
    </w:p>
    <w:p w:rsidRDefault="00B14334" w:rsidP="00B14334" w:rsidR="00B1433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e-Oglasna ploča sudova </w:t>
      </w:r>
    </w:p>
    <w:p w:rsidRDefault="00B14334" w:rsidP="00B14334" w:rsidR="00B1433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Stečajnom upravitelju </w:t>
      </w:r>
    </w:p>
    <w:p w:rsidRDefault="00B14334" w:rsidP="00B14334" w:rsidR="00B1433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Razlučnom</w:t>
      </w:r>
      <w:proofErr w:type="spellEnd"/>
      <w:r>
        <w:rPr>
          <w:sz w:val="20"/>
          <w:szCs w:val="20"/>
        </w:rPr>
        <w:t xml:space="preserve"> vjerovniku: </w:t>
      </w:r>
      <w:r w:rsidR="00640210">
        <w:rPr>
          <w:sz w:val="20"/>
          <w:szCs w:val="20"/>
        </w:rPr>
        <w:t>Republici Hrvatskoj po ŽDO-građansko upravni odjel</w:t>
      </w:r>
    </w:p>
    <w:p w:rsidRDefault="00B14334" w:rsidP="00B14334" w:rsidR="00B14334">
      <w:pPr>
        <w:rPr>
          <w:sz w:val="20"/>
          <w:szCs w:val="20"/>
        </w:rPr>
      </w:pPr>
      <w:r>
        <w:rPr>
          <w:sz w:val="20"/>
          <w:szCs w:val="20"/>
        </w:rPr>
        <w:t xml:space="preserve">- Općinskom sudu </w:t>
      </w:r>
      <w:r w:rsidR="00640210">
        <w:rPr>
          <w:sz w:val="20"/>
          <w:szCs w:val="20"/>
        </w:rPr>
        <w:t>Bjelovar</w:t>
      </w:r>
      <w:r>
        <w:rPr>
          <w:sz w:val="20"/>
          <w:szCs w:val="20"/>
        </w:rPr>
        <w:t>, Zemljišnoknjižnom odjelu</w:t>
      </w:r>
      <w:r w:rsidR="00640210">
        <w:rPr>
          <w:sz w:val="20"/>
          <w:szCs w:val="20"/>
        </w:rPr>
        <w:t xml:space="preserve"> Pakrac</w:t>
      </w:r>
      <w:r>
        <w:rPr>
          <w:sz w:val="20"/>
          <w:szCs w:val="20"/>
        </w:rPr>
        <w:t xml:space="preserve"> uz popratni dopis</w:t>
      </w:r>
    </w:p>
    <w:p w:rsidRDefault="00B14334" w:rsidP="00B14334" w:rsidR="00B14334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15 dana</w:t>
      </w:r>
    </w:p>
    <w:p w:rsidRDefault="00DB052E" w:rsidP="00B14334" w:rsidR="00DB052E" w:rsidRPr="00B14334"/>
    <w:sectPr w:rsidR="00DB052E" w:rsidRPr="00B143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3183"/>
    <w:multiLevelType w:val="hybridMultilevel"/>
    <w:tmpl w:val="16807D1A"/>
    <w:lvl w:tplc="698E0EF4" w:ilvl="0">
      <w:start w:val="1"/>
      <w:numFmt w:val="lowerLetter"/>
      <w:lvlText w:val="%1)"/>
      <w:lvlJc w:val="left"/>
      <w:pPr>
        <w:ind w:hanging="360" w:left="1833"/>
      </w:pPr>
    </w:lvl>
    <w:lvl w:tplc="041A0019" w:ilvl="1">
      <w:start w:val="1"/>
      <w:numFmt w:val="lowerLetter"/>
      <w:lvlText w:val="%2."/>
      <w:lvlJc w:val="left"/>
      <w:pPr>
        <w:ind w:hanging="360" w:left="2553"/>
      </w:pPr>
    </w:lvl>
    <w:lvl w:tplc="041A001B" w:ilvl="2">
      <w:start w:val="1"/>
      <w:numFmt w:val="lowerRoman"/>
      <w:lvlText w:val="%3."/>
      <w:lvlJc w:val="right"/>
      <w:pPr>
        <w:ind w:hanging="180" w:left="3273"/>
      </w:pPr>
    </w:lvl>
    <w:lvl w:tplc="041A000F" w:ilvl="3">
      <w:start w:val="1"/>
      <w:numFmt w:val="decimal"/>
      <w:lvlText w:val="%4."/>
      <w:lvlJc w:val="left"/>
      <w:pPr>
        <w:ind w:hanging="360" w:left="3993"/>
      </w:pPr>
    </w:lvl>
    <w:lvl w:tplc="041A0019" w:ilvl="4">
      <w:start w:val="1"/>
      <w:numFmt w:val="lowerLetter"/>
      <w:lvlText w:val="%5."/>
      <w:lvlJc w:val="left"/>
      <w:pPr>
        <w:ind w:hanging="360" w:left="4713"/>
      </w:pPr>
    </w:lvl>
    <w:lvl w:tplc="041A001B" w:ilvl="5">
      <w:start w:val="1"/>
      <w:numFmt w:val="lowerRoman"/>
      <w:lvlText w:val="%6."/>
      <w:lvlJc w:val="right"/>
      <w:pPr>
        <w:ind w:hanging="180" w:left="5433"/>
      </w:pPr>
    </w:lvl>
    <w:lvl w:tplc="041A000F" w:ilvl="6">
      <w:start w:val="1"/>
      <w:numFmt w:val="decimal"/>
      <w:lvlText w:val="%7."/>
      <w:lvlJc w:val="left"/>
      <w:pPr>
        <w:ind w:hanging="360" w:left="6153"/>
      </w:pPr>
    </w:lvl>
    <w:lvl w:tplc="041A0019" w:ilvl="7">
      <w:start w:val="1"/>
      <w:numFmt w:val="lowerLetter"/>
      <w:lvlText w:val="%8."/>
      <w:lvlJc w:val="left"/>
      <w:pPr>
        <w:ind w:hanging="360" w:left="6873"/>
      </w:pPr>
    </w:lvl>
    <w:lvl w:tplc="041A001B" w:ilvl="8">
      <w:start w:val="1"/>
      <w:numFmt w:val="lowerRoman"/>
      <w:lvlText w:val="%9."/>
      <w:lvlJc w:val="right"/>
      <w:pPr>
        <w:ind w:hanging="180" w:left="7593"/>
      </w:pPr>
    </w:lvl>
  </w:abstractNum>
  <w:abstractNum w:abstractNumId="1">
    <w:nsid w:val="3A563EB8"/>
    <w:multiLevelType w:val="hybridMultilevel"/>
    <w:tmpl w:val="5C8E1C6A"/>
    <w:lvl w:tplc="3E34C558" w:ilvl="0">
      <w:start w:val="2"/>
      <w:numFmt w:val="lowerLetter"/>
      <w:lvlText w:val="%1)"/>
      <w:lvlJc w:val="left"/>
      <w:pPr>
        <w:ind w:hanging="360" w:left="1860"/>
      </w:pPr>
    </w:lvl>
    <w:lvl w:tplc="041A0019" w:ilvl="1">
      <w:start w:val="1"/>
      <w:numFmt w:val="lowerLetter"/>
      <w:lvlText w:val="%2."/>
      <w:lvlJc w:val="left"/>
      <w:pPr>
        <w:ind w:hanging="360" w:left="2580"/>
      </w:pPr>
    </w:lvl>
    <w:lvl w:tplc="041A001B" w:ilvl="2">
      <w:start w:val="1"/>
      <w:numFmt w:val="lowerRoman"/>
      <w:lvlText w:val="%3."/>
      <w:lvlJc w:val="right"/>
      <w:pPr>
        <w:ind w:hanging="180" w:left="3300"/>
      </w:pPr>
    </w:lvl>
    <w:lvl w:tplc="041A000F" w:ilvl="3">
      <w:start w:val="1"/>
      <w:numFmt w:val="decimal"/>
      <w:lvlText w:val="%4."/>
      <w:lvlJc w:val="left"/>
      <w:pPr>
        <w:ind w:hanging="360" w:left="4020"/>
      </w:pPr>
    </w:lvl>
    <w:lvl w:tplc="041A0019" w:ilvl="4">
      <w:start w:val="1"/>
      <w:numFmt w:val="lowerLetter"/>
      <w:lvlText w:val="%5."/>
      <w:lvlJc w:val="left"/>
      <w:pPr>
        <w:ind w:hanging="360" w:left="4740"/>
      </w:pPr>
    </w:lvl>
    <w:lvl w:tplc="041A001B" w:ilvl="5">
      <w:start w:val="1"/>
      <w:numFmt w:val="lowerRoman"/>
      <w:lvlText w:val="%6."/>
      <w:lvlJc w:val="right"/>
      <w:pPr>
        <w:ind w:hanging="180" w:left="5460"/>
      </w:pPr>
    </w:lvl>
    <w:lvl w:tplc="041A000F" w:ilvl="6">
      <w:start w:val="1"/>
      <w:numFmt w:val="decimal"/>
      <w:lvlText w:val="%7."/>
      <w:lvlJc w:val="left"/>
      <w:pPr>
        <w:ind w:hanging="360" w:left="6180"/>
      </w:pPr>
    </w:lvl>
    <w:lvl w:tplc="041A0019" w:ilvl="7">
      <w:start w:val="1"/>
      <w:numFmt w:val="lowerLetter"/>
      <w:lvlText w:val="%8."/>
      <w:lvlJc w:val="left"/>
      <w:pPr>
        <w:ind w:hanging="360" w:left="6900"/>
      </w:pPr>
    </w:lvl>
    <w:lvl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2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4334"/>
    <w:rsid w:val="00154F64"/>
    <w:rsid w:val="001C12A0"/>
    <w:rsid w:val="003C3AF7"/>
    <w:rsid w:val="00640210"/>
    <w:rsid w:val="008F6B36"/>
    <w:rsid w:val="00B14334"/>
    <w:rsid w:val="00B605CA"/>
    <w:rsid w:val="00CE7A9B"/>
    <w:rsid w:val="00D51950"/>
    <w:rsid w:val="00DB052E"/>
    <w:rsid w:val="00DC147E"/>
    <w:rsid w:val="00DE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433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1433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43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433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B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B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B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B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433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1433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43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433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B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B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B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B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8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7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49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9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Formated_1">
      <item>Ivan Nemec</item>
      <item>Dušan Hvala</item>
      <item>Josip Letica</item>
      <item>Zlatko Markasović</item>
      <item>Vesna Lazarić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709</properties:Words>
  <properties:Characters>3814</properties:Characters>
  <properties:Lines>110</properties:Lines>
  <properties:Paragraphs>60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2017-05-30T10:16:00Z</dcterms:created>
  <dc:creator>wsadmin</dc:creator>
  <cp:lastModifiedBy>wsadmin</cp:lastModifiedBy>
  <cp:lastPrinted>2017-05-30T10:56:00Z</cp:lastPrinted>
  <dcterms:modified xmlns:xsi="http://www.w3.org/2001/XMLSchema-instance" xsi:type="dcterms:W3CDTF">2017-05-30T11:02:00Z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